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E59" w:rsidRDefault="00AC7E59" w:rsidP="00AC7E59">
      <w:pPr>
        <w:jc w:val="center"/>
      </w:pPr>
      <w:r>
        <w:t>Государственное бюджетное общеобразовательное учреждение</w:t>
      </w:r>
    </w:p>
    <w:p w:rsidR="00AC7E59" w:rsidRDefault="00AC7E59" w:rsidP="00AC7E59">
      <w:pPr>
        <w:jc w:val="center"/>
      </w:pPr>
      <w:r>
        <w:t>«Морская школа»</w:t>
      </w:r>
    </w:p>
    <w:p w:rsidR="00AC7E59" w:rsidRDefault="00AC7E59" w:rsidP="00AC7E59">
      <w:pPr>
        <w:jc w:val="center"/>
      </w:pPr>
      <w:r>
        <w:t>Московского района Санкт-Петербурга</w:t>
      </w:r>
    </w:p>
    <w:p w:rsidR="00AC7E59" w:rsidRDefault="00AC7E59" w:rsidP="00AC7E59">
      <w:pPr>
        <w:jc w:val="center"/>
      </w:pPr>
    </w:p>
    <w:p w:rsidR="00AC7E59" w:rsidRDefault="00AC7E59" w:rsidP="00AC7E59">
      <w:pPr>
        <w:jc w:val="center"/>
      </w:pPr>
    </w:p>
    <w:p w:rsidR="003D4FA5" w:rsidRDefault="003D4FA5" w:rsidP="003D4FA5">
      <w:pPr>
        <w:jc w:val="center"/>
      </w:pPr>
    </w:p>
    <w:p w:rsidR="003D4FA5" w:rsidRDefault="003D4FA5" w:rsidP="003D4FA5">
      <w:r>
        <w:t xml:space="preserve">РАССМОТРЕНО                     ПРИНЯТО                                                 УТВЕРЖДЕНО </w:t>
      </w:r>
    </w:p>
    <w:p w:rsidR="003D4FA5" w:rsidRDefault="003D4FA5" w:rsidP="003D4FA5">
      <w:r>
        <w:t>кафедрой  учителей                 решением педагогического совета          приказом от 16.06.2021 № 84-ОБ</w:t>
      </w:r>
    </w:p>
    <w:p w:rsidR="003D4FA5" w:rsidRDefault="003D4FA5" w:rsidP="003D4FA5">
      <w:r>
        <w:t>математики и информатики    ГБОУ «Морская школа»                          Директор ГБОУ «Морская школа»</w:t>
      </w:r>
    </w:p>
    <w:p w:rsidR="003D4FA5" w:rsidRDefault="003D4FA5" w:rsidP="003D4FA5">
      <w:r>
        <w:t>ГБОУ «Морская школа»         Московского района                                 Московского района</w:t>
      </w:r>
    </w:p>
    <w:p w:rsidR="003D4FA5" w:rsidRDefault="003D4FA5" w:rsidP="003D4FA5">
      <w:r>
        <w:t xml:space="preserve">Московского района               Санкт-Петербурга                                      Санкт-Петербурга                   </w:t>
      </w:r>
    </w:p>
    <w:p w:rsidR="003D4FA5" w:rsidRDefault="003D4FA5" w:rsidP="003D4FA5">
      <w: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:rsidR="003D4FA5" w:rsidRDefault="003D4FA5" w:rsidP="003D4FA5">
      <w:r>
        <w:t xml:space="preserve">протокол от  </w:t>
      </w:r>
      <w:r w:rsidR="00594555">
        <w:t xml:space="preserve">30.08.2021 </w:t>
      </w:r>
      <w:bookmarkStart w:id="0" w:name="_GoBack"/>
      <w:bookmarkEnd w:id="0"/>
      <w:r>
        <w:t>№ 1                                                                      __________________    А.В.Шепелев</w:t>
      </w:r>
    </w:p>
    <w:p w:rsidR="003D4FA5" w:rsidRDefault="003D4FA5" w:rsidP="003D4FA5">
      <w:pPr>
        <w:rPr>
          <w:sz w:val="22"/>
          <w:szCs w:val="22"/>
        </w:rPr>
      </w:pPr>
      <w:r>
        <w:t xml:space="preserve">                                                                                                   </w:t>
      </w:r>
    </w:p>
    <w:p w:rsidR="003D4FA5" w:rsidRDefault="003D4FA5" w:rsidP="003D4FA5"/>
    <w:p w:rsidR="003D4FA5" w:rsidRDefault="003D4FA5" w:rsidP="003D4FA5">
      <w:r>
        <w:t>СОГЛАСОВАНО</w:t>
      </w:r>
    </w:p>
    <w:p w:rsidR="003D4FA5" w:rsidRDefault="003D4FA5" w:rsidP="003D4FA5">
      <w:r>
        <w:t>С Советом родителей</w:t>
      </w:r>
    </w:p>
    <w:p w:rsidR="003D4FA5" w:rsidRDefault="003D4FA5" w:rsidP="003D4FA5">
      <w:r>
        <w:t xml:space="preserve">ГБОУ «Морская школа»         </w:t>
      </w:r>
    </w:p>
    <w:p w:rsidR="003D4FA5" w:rsidRDefault="003D4FA5" w:rsidP="003D4FA5">
      <w:r>
        <w:t xml:space="preserve">Московского района  Санкт-Петербурга                                                                                                                       </w:t>
      </w:r>
    </w:p>
    <w:p w:rsidR="003D4FA5" w:rsidRDefault="003D4FA5" w:rsidP="003D4FA5">
      <w:r>
        <w:t xml:space="preserve">протокол от  16.06.2021 № 8                                                                                  </w:t>
      </w:r>
    </w:p>
    <w:p w:rsidR="005C30A7" w:rsidRDefault="005C30A7" w:rsidP="005C30A7"/>
    <w:p w:rsidR="005C30A7" w:rsidRDefault="005C30A7" w:rsidP="005C30A7"/>
    <w:p w:rsidR="005C30A7" w:rsidRPr="00D7198D" w:rsidRDefault="005C30A7" w:rsidP="005C30A7">
      <w:pPr>
        <w:rPr>
          <w:noProof/>
        </w:rPr>
      </w:pPr>
    </w:p>
    <w:p w:rsidR="005C30A7" w:rsidRDefault="005C30A7" w:rsidP="005C30A7"/>
    <w:p w:rsidR="005C30A7" w:rsidRDefault="005C30A7" w:rsidP="005C30A7"/>
    <w:p w:rsidR="005C30A7" w:rsidRDefault="005C30A7" w:rsidP="005C30A7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5C30A7" w:rsidRPr="005E37E8" w:rsidRDefault="005E37E8" w:rsidP="005C30A7">
      <w:pPr>
        <w:jc w:val="center"/>
        <w:rPr>
          <w:sz w:val="40"/>
          <w:szCs w:val="40"/>
        </w:rPr>
      </w:pPr>
      <w:r w:rsidRPr="005E37E8">
        <w:rPr>
          <w:sz w:val="40"/>
          <w:szCs w:val="40"/>
        </w:rPr>
        <w:t>ПО ИНФОРМАТИКЕ</w:t>
      </w:r>
    </w:p>
    <w:p w:rsidR="005C30A7" w:rsidRDefault="005C30A7" w:rsidP="005C30A7">
      <w:pPr>
        <w:jc w:val="center"/>
        <w:rPr>
          <w:sz w:val="52"/>
          <w:szCs w:val="52"/>
        </w:rPr>
      </w:pPr>
    </w:p>
    <w:p w:rsidR="005C30A7" w:rsidRPr="00B34B1C" w:rsidRDefault="005C30A7" w:rsidP="005C30A7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1</w:t>
      </w:r>
      <w:r w:rsidR="00F06651">
        <w:rPr>
          <w:sz w:val="36"/>
          <w:szCs w:val="36"/>
        </w:rPr>
        <w:t>1</w:t>
      </w:r>
      <w:r>
        <w:rPr>
          <w:sz w:val="36"/>
          <w:szCs w:val="36"/>
        </w:rPr>
        <w:t xml:space="preserve"> </w:t>
      </w:r>
      <w:r w:rsidRPr="00B34B1C">
        <w:rPr>
          <w:sz w:val="36"/>
          <w:szCs w:val="36"/>
        </w:rPr>
        <w:t>КЛАССА</w:t>
      </w:r>
    </w:p>
    <w:p w:rsidR="005C30A7" w:rsidRDefault="005C30A7" w:rsidP="005C30A7">
      <w:pPr>
        <w:jc w:val="center"/>
        <w:rPr>
          <w:sz w:val="40"/>
          <w:szCs w:val="40"/>
        </w:rPr>
      </w:pPr>
    </w:p>
    <w:p w:rsidR="005C30A7" w:rsidRDefault="005C30A7" w:rsidP="005C30A7">
      <w:pPr>
        <w:jc w:val="center"/>
        <w:rPr>
          <w:sz w:val="40"/>
          <w:szCs w:val="40"/>
        </w:rPr>
      </w:pPr>
    </w:p>
    <w:p w:rsidR="005C30A7" w:rsidRDefault="005C30A7" w:rsidP="005C30A7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</w:t>
      </w:r>
      <w:r w:rsidR="008374BE">
        <w:rPr>
          <w:sz w:val="36"/>
          <w:szCs w:val="36"/>
        </w:rPr>
        <w:t>1</w:t>
      </w:r>
      <w:r>
        <w:rPr>
          <w:sz w:val="36"/>
          <w:szCs w:val="36"/>
        </w:rPr>
        <w:t xml:space="preserve"> - 202</w:t>
      </w:r>
      <w:r w:rsidR="008374BE">
        <w:rPr>
          <w:sz w:val="36"/>
          <w:szCs w:val="36"/>
        </w:rPr>
        <w:t>2</w:t>
      </w:r>
      <w:r w:rsidRPr="00077631">
        <w:rPr>
          <w:sz w:val="36"/>
          <w:szCs w:val="36"/>
        </w:rPr>
        <w:t xml:space="preserve"> УЧ. ГОД</w:t>
      </w:r>
    </w:p>
    <w:p w:rsidR="005C30A7" w:rsidRDefault="005C30A7" w:rsidP="005C30A7">
      <w:pPr>
        <w:jc w:val="center"/>
        <w:rPr>
          <w:sz w:val="36"/>
          <w:szCs w:val="36"/>
        </w:rPr>
      </w:pPr>
    </w:p>
    <w:p w:rsidR="005C30A7" w:rsidRDefault="005C30A7" w:rsidP="005C30A7">
      <w:pPr>
        <w:jc w:val="center"/>
        <w:rPr>
          <w:sz w:val="36"/>
          <w:szCs w:val="36"/>
        </w:rPr>
      </w:pPr>
    </w:p>
    <w:p w:rsidR="00880711" w:rsidRDefault="00880711" w:rsidP="00880711">
      <w:pPr>
        <w:ind w:left="4536" w:right="-426"/>
        <w:rPr>
          <w:sz w:val="36"/>
          <w:szCs w:val="36"/>
        </w:rPr>
      </w:pPr>
      <w:r>
        <w:rPr>
          <w:sz w:val="36"/>
          <w:szCs w:val="36"/>
        </w:rPr>
        <w:t xml:space="preserve">Составители: </w:t>
      </w:r>
    </w:p>
    <w:p w:rsidR="00880711" w:rsidRDefault="00880711" w:rsidP="00880711">
      <w:pPr>
        <w:ind w:left="4536" w:right="-426"/>
        <w:rPr>
          <w:sz w:val="36"/>
          <w:szCs w:val="36"/>
        </w:rPr>
      </w:pPr>
      <w:r>
        <w:rPr>
          <w:sz w:val="36"/>
          <w:szCs w:val="36"/>
        </w:rPr>
        <w:t>Абасова Алина Сергеевна</w:t>
      </w:r>
    </w:p>
    <w:p w:rsidR="00880711" w:rsidRPr="00077631" w:rsidRDefault="00880711" w:rsidP="00880711">
      <w:pPr>
        <w:ind w:left="4536" w:right="-426"/>
        <w:rPr>
          <w:sz w:val="36"/>
          <w:szCs w:val="36"/>
        </w:rPr>
      </w:pPr>
      <w:r>
        <w:rPr>
          <w:sz w:val="36"/>
          <w:szCs w:val="36"/>
        </w:rPr>
        <w:t>Смолякова Елена Владимировна</w:t>
      </w:r>
    </w:p>
    <w:p w:rsidR="00FB2B33" w:rsidRDefault="00FB2B33" w:rsidP="00FB2B33">
      <w:pPr>
        <w:snapToGrid/>
        <w:jc w:val="right"/>
        <w:rPr>
          <w:sz w:val="40"/>
          <w:szCs w:val="40"/>
        </w:rPr>
      </w:pPr>
    </w:p>
    <w:p w:rsidR="005C30A7" w:rsidRDefault="005C30A7" w:rsidP="005C30A7">
      <w:pPr>
        <w:jc w:val="center"/>
        <w:rPr>
          <w:sz w:val="40"/>
          <w:szCs w:val="40"/>
        </w:rPr>
      </w:pPr>
    </w:p>
    <w:p w:rsidR="005C30A7" w:rsidRPr="00A94698" w:rsidRDefault="005C30A7" w:rsidP="005C30A7">
      <w:pPr>
        <w:jc w:val="center"/>
        <w:rPr>
          <w:sz w:val="40"/>
          <w:szCs w:val="40"/>
        </w:rPr>
      </w:pPr>
    </w:p>
    <w:p w:rsidR="005C30A7" w:rsidRDefault="005C30A7" w:rsidP="005C30A7">
      <w:pPr>
        <w:jc w:val="center"/>
      </w:pPr>
    </w:p>
    <w:p w:rsidR="005C30A7" w:rsidRDefault="005C30A7" w:rsidP="005C30A7">
      <w:pPr>
        <w:jc w:val="center"/>
      </w:pPr>
    </w:p>
    <w:p w:rsidR="005C30A7" w:rsidRDefault="005C30A7" w:rsidP="0081264E"/>
    <w:p w:rsidR="005C30A7" w:rsidRDefault="005C30A7" w:rsidP="005C30A7">
      <w:pPr>
        <w:jc w:val="center"/>
      </w:pPr>
    </w:p>
    <w:p w:rsidR="005C30A7" w:rsidRDefault="005C30A7" w:rsidP="005C30A7">
      <w:pPr>
        <w:jc w:val="center"/>
      </w:pPr>
    </w:p>
    <w:p w:rsidR="005C30A7" w:rsidRPr="00880711" w:rsidRDefault="005C30A7" w:rsidP="005C30A7">
      <w:pPr>
        <w:jc w:val="center"/>
        <w:rPr>
          <w:sz w:val="24"/>
        </w:rPr>
      </w:pPr>
    </w:p>
    <w:p w:rsidR="005C30A7" w:rsidRPr="00880711" w:rsidRDefault="005C30A7" w:rsidP="005C30A7">
      <w:pPr>
        <w:jc w:val="center"/>
        <w:rPr>
          <w:sz w:val="24"/>
        </w:rPr>
      </w:pPr>
      <w:r w:rsidRPr="00880711">
        <w:rPr>
          <w:sz w:val="24"/>
        </w:rPr>
        <w:t>Санкт Петербург</w:t>
      </w:r>
    </w:p>
    <w:p w:rsidR="005C30A7" w:rsidRPr="00880711" w:rsidRDefault="005C30A7" w:rsidP="005C30A7">
      <w:pPr>
        <w:jc w:val="center"/>
        <w:rPr>
          <w:sz w:val="24"/>
        </w:rPr>
      </w:pPr>
      <w:r w:rsidRPr="00880711">
        <w:rPr>
          <w:sz w:val="24"/>
        </w:rPr>
        <w:t>202</w:t>
      </w:r>
      <w:r w:rsidR="008374BE" w:rsidRPr="00880711">
        <w:rPr>
          <w:sz w:val="24"/>
        </w:rPr>
        <w:t>1</w:t>
      </w:r>
      <w:r w:rsidRPr="00880711">
        <w:rPr>
          <w:sz w:val="24"/>
        </w:rPr>
        <w:t xml:space="preserve"> год</w:t>
      </w:r>
    </w:p>
    <w:p w:rsidR="005C30A7" w:rsidRDefault="005C30A7">
      <w:pPr>
        <w:snapToGrid/>
        <w:spacing w:after="200" w:line="276" w:lineRule="auto"/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287159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27E12" w:rsidRPr="00B15395" w:rsidRDefault="00E27E12" w:rsidP="00E27E12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B1539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C87222" w:rsidRPr="00C87222" w:rsidRDefault="00D61BA3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 w:rsidRPr="00B15395">
            <w:rPr>
              <w:sz w:val="24"/>
              <w:szCs w:val="24"/>
            </w:rPr>
            <w:fldChar w:fldCharType="begin"/>
          </w:r>
          <w:r w:rsidR="00E27E12" w:rsidRPr="00B15395">
            <w:rPr>
              <w:sz w:val="24"/>
              <w:szCs w:val="24"/>
            </w:rPr>
            <w:instrText xml:space="preserve"> TOC \o "1-3" \h \z \u </w:instrText>
          </w:r>
          <w:r w:rsidRPr="00B15395">
            <w:rPr>
              <w:sz w:val="24"/>
              <w:szCs w:val="24"/>
            </w:rPr>
            <w:fldChar w:fldCharType="separate"/>
          </w:r>
          <w:hyperlink w:anchor="_Toc83560147" w:history="1">
            <w:r w:rsidR="00C87222" w:rsidRPr="00C87222">
              <w:rPr>
                <w:rStyle w:val="a7"/>
                <w:noProof/>
                <w:sz w:val="24"/>
              </w:rPr>
              <w:t>1.</w:t>
            </w:r>
            <w:r w:rsidR="00C87222" w:rsidRPr="00C8722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C87222" w:rsidRPr="00C87222">
              <w:rPr>
                <w:rStyle w:val="a7"/>
                <w:noProof/>
                <w:sz w:val="24"/>
              </w:rPr>
              <w:t>Пояснительная записка</w:t>
            </w:r>
            <w:r w:rsidR="00C87222" w:rsidRPr="00C87222">
              <w:rPr>
                <w:noProof/>
                <w:webHidden/>
                <w:sz w:val="24"/>
              </w:rPr>
              <w:tab/>
            </w:r>
            <w:r w:rsidR="00C87222" w:rsidRPr="00C87222">
              <w:rPr>
                <w:noProof/>
                <w:webHidden/>
                <w:sz w:val="24"/>
              </w:rPr>
              <w:fldChar w:fldCharType="begin"/>
            </w:r>
            <w:r w:rsidR="00C87222" w:rsidRPr="00C87222">
              <w:rPr>
                <w:noProof/>
                <w:webHidden/>
                <w:sz w:val="24"/>
              </w:rPr>
              <w:instrText xml:space="preserve"> PAGEREF _Toc83560147 \h </w:instrText>
            </w:r>
            <w:r w:rsidR="00C87222" w:rsidRPr="00C87222">
              <w:rPr>
                <w:noProof/>
                <w:webHidden/>
                <w:sz w:val="24"/>
              </w:rPr>
            </w:r>
            <w:r w:rsidR="00C87222" w:rsidRPr="00C87222">
              <w:rPr>
                <w:noProof/>
                <w:webHidden/>
                <w:sz w:val="24"/>
              </w:rPr>
              <w:fldChar w:fldCharType="separate"/>
            </w:r>
            <w:r w:rsidR="00564F86">
              <w:rPr>
                <w:noProof/>
                <w:webHidden/>
                <w:sz w:val="24"/>
              </w:rPr>
              <w:t>2</w:t>
            </w:r>
            <w:r w:rsidR="00C87222" w:rsidRPr="00C87222">
              <w:rPr>
                <w:noProof/>
                <w:webHidden/>
                <w:sz w:val="24"/>
              </w:rPr>
              <w:fldChar w:fldCharType="end"/>
            </w:r>
          </w:hyperlink>
        </w:p>
        <w:p w:rsidR="00C87222" w:rsidRPr="00C87222" w:rsidRDefault="003644A5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3560148" w:history="1">
            <w:r w:rsidR="00C87222" w:rsidRPr="00C87222">
              <w:rPr>
                <w:rStyle w:val="a7"/>
                <w:noProof/>
                <w:sz w:val="24"/>
              </w:rPr>
              <w:t>2.</w:t>
            </w:r>
            <w:r w:rsidR="00C87222" w:rsidRPr="00C8722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C87222" w:rsidRPr="00C87222">
              <w:rPr>
                <w:rStyle w:val="a7"/>
                <w:noProof/>
                <w:sz w:val="24"/>
              </w:rPr>
              <w:t>Общая характеристика изучаемого предмета.</w:t>
            </w:r>
            <w:r w:rsidR="00C87222" w:rsidRPr="00C87222">
              <w:rPr>
                <w:noProof/>
                <w:webHidden/>
                <w:sz w:val="24"/>
              </w:rPr>
              <w:tab/>
            </w:r>
            <w:r w:rsidR="00C87222" w:rsidRPr="00C87222">
              <w:rPr>
                <w:noProof/>
                <w:webHidden/>
                <w:sz w:val="24"/>
              </w:rPr>
              <w:fldChar w:fldCharType="begin"/>
            </w:r>
            <w:r w:rsidR="00C87222" w:rsidRPr="00C87222">
              <w:rPr>
                <w:noProof/>
                <w:webHidden/>
                <w:sz w:val="24"/>
              </w:rPr>
              <w:instrText xml:space="preserve"> PAGEREF _Toc83560148 \h </w:instrText>
            </w:r>
            <w:r w:rsidR="00C87222" w:rsidRPr="00C87222">
              <w:rPr>
                <w:noProof/>
                <w:webHidden/>
                <w:sz w:val="24"/>
              </w:rPr>
            </w:r>
            <w:r w:rsidR="00C87222" w:rsidRPr="00C87222">
              <w:rPr>
                <w:noProof/>
                <w:webHidden/>
                <w:sz w:val="24"/>
              </w:rPr>
              <w:fldChar w:fldCharType="separate"/>
            </w:r>
            <w:r w:rsidR="00564F86">
              <w:rPr>
                <w:noProof/>
                <w:webHidden/>
                <w:sz w:val="24"/>
              </w:rPr>
              <w:t>4</w:t>
            </w:r>
            <w:r w:rsidR="00C87222" w:rsidRPr="00C87222">
              <w:rPr>
                <w:noProof/>
                <w:webHidden/>
                <w:sz w:val="24"/>
              </w:rPr>
              <w:fldChar w:fldCharType="end"/>
            </w:r>
          </w:hyperlink>
        </w:p>
        <w:p w:rsidR="00C87222" w:rsidRPr="00C87222" w:rsidRDefault="003644A5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3560149" w:history="1">
            <w:r w:rsidR="00C87222" w:rsidRPr="00C87222">
              <w:rPr>
                <w:rStyle w:val="a7"/>
                <w:noProof/>
                <w:sz w:val="24"/>
              </w:rPr>
              <w:t>3.</w:t>
            </w:r>
            <w:r w:rsidR="00C87222" w:rsidRPr="00C8722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C87222" w:rsidRPr="00C87222">
              <w:rPr>
                <w:rStyle w:val="a7"/>
                <w:noProof/>
                <w:sz w:val="24"/>
              </w:rPr>
              <w:t>Описание места учебного предмета в учебном плане</w:t>
            </w:r>
            <w:r w:rsidR="00C87222" w:rsidRPr="00C87222">
              <w:rPr>
                <w:noProof/>
                <w:webHidden/>
                <w:sz w:val="24"/>
              </w:rPr>
              <w:tab/>
            </w:r>
            <w:r w:rsidR="00C87222" w:rsidRPr="00C87222">
              <w:rPr>
                <w:noProof/>
                <w:webHidden/>
                <w:sz w:val="24"/>
              </w:rPr>
              <w:fldChar w:fldCharType="begin"/>
            </w:r>
            <w:r w:rsidR="00C87222" w:rsidRPr="00C87222">
              <w:rPr>
                <w:noProof/>
                <w:webHidden/>
                <w:sz w:val="24"/>
              </w:rPr>
              <w:instrText xml:space="preserve"> PAGEREF _Toc83560149 \h </w:instrText>
            </w:r>
            <w:r w:rsidR="00C87222" w:rsidRPr="00C87222">
              <w:rPr>
                <w:noProof/>
                <w:webHidden/>
                <w:sz w:val="24"/>
              </w:rPr>
            </w:r>
            <w:r w:rsidR="00C87222" w:rsidRPr="00C87222">
              <w:rPr>
                <w:noProof/>
                <w:webHidden/>
                <w:sz w:val="24"/>
              </w:rPr>
              <w:fldChar w:fldCharType="separate"/>
            </w:r>
            <w:r w:rsidR="00564F86">
              <w:rPr>
                <w:noProof/>
                <w:webHidden/>
                <w:sz w:val="24"/>
              </w:rPr>
              <w:t>5</w:t>
            </w:r>
            <w:r w:rsidR="00C87222" w:rsidRPr="00C87222">
              <w:rPr>
                <w:noProof/>
                <w:webHidden/>
                <w:sz w:val="24"/>
              </w:rPr>
              <w:fldChar w:fldCharType="end"/>
            </w:r>
          </w:hyperlink>
        </w:p>
        <w:p w:rsidR="00C87222" w:rsidRPr="00C87222" w:rsidRDefault="003644A5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3560150" w:history="1">
            <w:r w:rsidR="00C87222" w:rsidRPr="00C87222">
              <w:rPr>
                <w:rStyle w:val="a7"/>
                <w:noProof/>
                <w:sz w:val="24"/>
              </w:rPr>
              <w:t>4.</w:t>
            </w:r>
            <w:r w:rsidR="00C87222" w:rsidRPr="00C8722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C87222" w:rsidRPr="00C87222">
              <w:rPr>
                <w:rStyle w:val="a7"/>
                <w:noProof/>
                <w:sz w:val="24"/>
              </w:rPr>
              <w:t>Планируемые результаты</w:t>
            </w:r>
            <w:r w:rsidR="00C87222" w:rsidRPr="00C87222">
              <w:rPr>
                <w:noProof/>
                <w:webHidden/>
                <w:sz w:val="24"/>
              </w:rPr>
              <w:tab/>
            </w:r>
            <w:r w:rsidR="00C87222" w:rsidRPr="00C87222">
              <w:rPr>
                <w:noProof/>
                <w:webHidden/>
                <w:sz w:val="24"/>
              </w:rPr>
              <w:fldChar w:fldCharType="begin"/>
            </w:r>
            <w:r w:rsidR="00C87222" w:rsidRPr="00C87222">
              <w:rPr>
                <w:noProof/>
                <w:webHidden/>
                <w:sz w:val="24"/>
              </w:rPr>
              <w:instrText xml:space="preserve"> PAGEREF _Toc83560150 \h </w:instrText>
            </w:r>
            <w:r w:rsidR="00C87222" w:rsidRPr="00C87222">
              <w:rPr>
                <w:noProof/>
                <w:webHidden/>
                <w:sz w:val="24"/>
              </w:rPr>
            </w:r>
            <w:r w:rsidR="00C87222" w:rsidRPr="00C87222">
              <w:rPr>
                <w:noProof/>
                <w:webHidden/>
                <w:sz w:val="24"/>
              </w:rPr>
              <w:fldChar w:fldCharType="separate"/>
            </w:r>
            <w:r w:rsidR="00564F86">
              <w:rPr>
                <w:noProof/>
                <w:webHidden/>
                <w:sz w:val="24"/>
              </w:rPr>
              <w:t>5</w:t>
            </w:r>
            <w:r w:rsidR="00C87222" w:rsidRPr="00C87222">
              <w:rPr>
                <w:noProof/>
                <w:webHidden/>
                <w:sz w:val="24"/>
              </w:rPr>
              <w:fldChar w:fldCharType="end"/>
            </w:r>
          </w:hyperlink>
        </w:p>
        <w:p w:rsidR="00C87222" w:rsidRPr="00C87222" w:rsidRDefault="003644A5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3560151" w:history="1">
            <w:r w:rsidR="00C87222" w:rsidRPr="00C87222">
              <w:rPr>
                <w:rStyle w:val="a7"/>
                <w:noProof/>
                <w:sz w:val="24"/>
              </w:rPr>
              <w:t>5.</w:t>
            </w:r>
            <w:r w:rsidR="00C87222" w:rsidRPr="00C8722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C87222" w:rsidRPr="00C87222">
              <w:rPr>
                <w:rStyle w:val="a7"/>
                <w:noProof/>
                <w:sz w:val="24"/>
              </w:rPr>
              <w:t>Содержание учебного курса</w:t>
            </w:r>
            <w:r w:rsidR="00C87222" w:rsidRPr="00C87222">
              <w:rPr>
                <w:noProof/>
                <w:webHidden/>
                <w:sz w:val="24"/>
              </w:rPr>
              <w:tab/>
            </w:r>
            <w:r w:rsidR="00C87222" w:rsidRPr="00C87222">
              <w:rPr>
                <w:noProof/>
                <w:webHidden/>
                <w:sz w:val="24"/>
              </w:rPr>
              <w:fldChar w:fldCharType="begin"/>
            </w:r>
            <w:r w:rsidR="00C87222" w:rsidRPr="00C87222">
              <w:rPr>
                <w:noProof/>
                <w:webHidden/>
                <w:sz w:val="24"/>
              </w:rPr>
              <w:instrText xml:space="preserve"> PAGEREF _Toc83560151 \h </w:instrText>
            </w:r>
            <w:r w:rsidR="00C87222" w:rsidRPr="00C87222">
              <w:rPr>
                <w:noProof/>
                <w:webHidden/>
                <w:sz w:val="24"/>
              </w:rPr>
            </w:r>
            <w:r w:rsidR="00C87222" w:rsidRPr="00C87222">
              <w:rPr>
                <w:noProof/>
                <w:webHidden/>
                <w:sz w:val="24"/>
              </w:rPr>
              <w:fldChar w:fldCharType="separate"/>
            </w:r>
            <w:r w:rsidR="00564F86">
              <w:rPr>
                <w:noProof/>
                <w:webHidden/>
                <w:sz w:val="24"/>
              </w:rPr>
              <w:t>8</w:t>
            </w:r>
            <w:r w:rsidR="00C87222" w:rsidRPr="00C87222">
              <w:rPr>
                <w:noProof/>
                <w:webHidden/>
                <w:sz w:val="24"/>
              </w:rPr>
              <w:fldChar w:fldCharType="end"/>
            </w:r>
          </w:hyperlink>
        </w:p>
        <w:p w:rsidR="00C87222" w:rsidRPr="00C87222" w:rsidRDefault="003644A5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3560152" w:history="1">
            <w:r w:rsidR="00C87222" w:rsidRPr="00C87222">
              <w:rPr>
                <w:rStyle w:val="a7"/>
                <w:noProof/>
                <w:sz w:val="24"/>
              </w:rPr>
              <w:t>6.</w:t>
            </w:r>
            <w:r w:rsidR="00C87222" w:rsidRPr="00C8722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C87222" w:rsidRPr="00C87222">
              <w:rPr>
                <w:rStyle w:val="a7"/>
                <w:noProof/>
                <w:sz w:val="24"/>
              </w:rPr>
      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      </w:r>
            <w:r w:rsidR="00C87222" w:rsidRPr="00C87222">
              <w:rPr>
                <w:noProof/>
                <w:webHidden/>
                <w:sz w:val="24"/>
              </w:rPr>
              <w:tab/>
            </w:r>
            <w:r w:rsidR="00C87222" w:rsidRPr="00C87222">
              <w:rPr>
                <w:noProof/>
                <w:webHidden/>
                <w:sz w:val="24"/>
              </w:rPr>
              <w:fldChar w:fldCharType="begin"/>
            </w:r>
            <w:r w:rsidR="00C87222" w:rsidRPr="00C87222">
              <w:rPr>
                <w:noProof/>
                <w:webHidden/>
                <w:sz w:val="24"/>
              </w:rPr>
              <w:instrText xml:space="preserve"> PAGEREF _Toc83560152 \h </w:instrText>
            </w:r>
            <w:r w:rsidR="00C87222" w:rsidRPr="00C87222">
              <w:rPr>
                <w:noProof/>
                <w:webHidden/>
                <w:sz w:val="24"/>
              </w:rPr>
            </w:r>
            <w:r w:rsidR="00C87222" w:rsidRPr="00C87222">
              <w:rPr>
                <w:noProof/>
                <w:webHidden/>
                <w:sz w:val="24"/>
              </w:rPr>
              <w:fldChar w:fldCharType="separate"/>
            </w:r>
            <w:r w:rsidR="00564F86">
              <w:rPr>
                <w:noProof/>
                <w:webHidden/>
                <w:sz w:val="24"/>
              </w:rPr>
              <w:t>10</w:t>
            </w:r>
            <w:r w:rsidR="00C87222" w:rsidRPr="00C87222">
              <w:rPr>
                <w:noProof/>
                <w:webHidden/>
                <w:sz w:val="24"/>
              </w:rPr>
              <w:fldChar w:fldCharType="end"/>
            </w:r>
          </w:hyperlink>
        </w:p>
        <w:p w:rsidR="00C87222" w:rsidRPr="00C87222" w:rsidRDefault="003644A5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3560153" w:history="1">
            <w:r w:rsidR="00C87222" w:rsidRPr="00C87222">
              <w:rPr>
                <w:rStyle w:val="a7"/>
                <w:noProof/>
                <w:sz w:val="24"/>
              </w:rPr>
              <w:t>7.</w:t>
            </w:r>
            <w:r w:rsidR="00C87222" w:rsidRPr="00C8722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C87222" w:rsidRPr="00C87222">
              <w:rPr>
                <w:rStyle w:val="a7"/>
                <w:noProof/>
                <w:sz w:val="24"/>
              </w:rPr>
              <w:t>Описание материально-технического обеспечения образовательной деятельности</w:t>
            </w:r>
            <w:r w:rsidR="00C87222" w:rsidRPr="00C87222">
              <w:rPr>
                <w:noProof/>
                <w:webHidden/>
                <w:sz w:val="24"/>
              </w:rPr>
              <w:tab/>
            </w:r>
            <w:r w:rsidR="00C87222">
              <w:rPr>
                <w:noProof/>
                <w:webHidden/>
                <w:sz w:val="24"/>
              </w:rPr>
              <w:t>11</w:t>
            </w:r>
          </w:hyperlink>
        </w:p>
        <w:p w:rsidR="00C87222" w:rsidRPr="00C87222" w:rsidRDefault="003644A5">
          <w:pPr>
            <w:pStyle w:val="11"/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83560154" w:history="1">
            <w:r w:rsidR="00C87222" w:rsidRPr="00C87222">
              <w:rPr>
                <w:rStyle w:val="a7"/>
                <w:noProof/>
                <w:sz w:val="24"/>
              </w:rPr>
              <w:t>8.</w:t>
            </w:r>
            <w:r w:rsidR="00C87222" w:rsidRPr="00C87222">
              <w:rPr>
                <w:rFonts w:asciiTheme="minorHAnsi" w:eastAsiaTheme="minorEastAsia" w:hAnsiTheme="minorHAnsi" w:cstheme="minorBidi"/>
                <w:noProof/>
                <w:sz w:val="28"/>
                <w:szCs w:val="22"/>
              </w:rPr>
              <w:tab/>
            </w:r>
            <w:r w:rsidR="00C87222" w:rsidRPr="00C87222">
              <w:rPr>
                <w:rStyle w:val="a7"/>
                <w:noProof/>
                <w:sz w:val="24"/>
              </w:rPr>
              <w:t>Календарно-тематическое планирование</w:t>
            </w:r>
            <w:r w:rsidR="00C87222" w:rsidRPr="00C87222">
              <w:rPr>
                <w:noProof/>
                <w:webHidden/>
                <w:sz w:val="24"/>
              </w:rPr>
              <w:tab/>
            </w:r>
            <w:r w:rsidR="00C87222">
              <w:rPr>
                <w:noProof/>
                <w:webHidden/>
                <w:sz w:val="24"/>
              </w:rPr>
              <w:t>12</w:t>
            </w:r>
          </w:hyperlink>
        </w:p>
        <w:p w:rsidR="00E27E12" w:rsidRDefault="00D61BA3">
          <w:r w:rsidRPr="00B15395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5C30A7" w:rsidRDefault="005C30A7">
      <w:pPr>
        <w:snapToGrid/>
        <w:spacing w:after="200" w:line="276" w:lineRule="auto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5C30A7" w:rsidRDefault="005C30A7">
      <w:pPr>
        <w:snapToGrid/>
        <w:spacing w:after="200" w:line="276" w:lineRule="auto"/>
        <w:rPr>
          <w:rFonts w:eastAsia="Calibri"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  <w:br w:type="page"/>
      </w:r>
    </w:p>
    <w:p w:rsidR="002F75E1" w:rsidRPr="005C30A7" w:rsidRDefault="002F75E1" w:rsidP="005C30A7">
      <w:pPr>
        <w:pStyle w:val="1"/>
        <w:numPr>
          <w:ilvl w:val="0"/>
          <w:numId w:val="45"/>
        </w:numPr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1" w:name="_Toc83560147"/>
      <w:r w:rsidRPr="005C30A7">
        <w:rPr>
          <w:rFonts w:ascii="Times New Roman" w:hAnsi="Times New Roman" w:cs="Times New Roman"/>
          <w:color w:val="auto"/>
          <w:sz w:val="24"/>
        </w:rPr>
        <w:lastRenderedPageBreak/>
        <w:t>Пояснительная записка</w:t>
      </w:r>
      <w:bookmarkEnd w:id="1"/>
    </w:p>
    <w:p w:rsidR="002F75E1" w:rsidRPr="002F75E1" w:rsidRDefault="002F75E1" w:rsidP="00DD37AD">
      <w:pPr>
        <w:pStyle w:val="a4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2F75E1">
        <w:rPr>
          <w:rFonts w:eastAsia="Calibri"/>
          <w:sz w:val="24"/>
          <w:szCs w:val="24"/>
          <w:lang w:eastAsia="en-US"/>
        </w:rPr>
        <w:t xml:space="preserve">Рабочая программа по информатике на уровне </w:t>
      </w:r>
      <w:r w:rsidR="00F776C2">
        <w:rPr>
          <w:rFonts w:eastAsia="Calibri"/>
          <w:sz w:val="24"/>
          <w:szCs w:val="24"/>
          <w:lang w:eastAsia="en-US"/>
        </w:rPr>
        <w:t xml:space="preserve"> </w:t>
      </w:r>
      <w:r w:rsidR="00F776C2" w:rsidRPr="00DD37AD">
        <w:rPr>
          <w:rFonts w:eastAsia="Calibri"/>
          <w:sz w:val="24"/>
          <w:szCs w:val="24"/>
          <w:lang w:eastAsia="en-US"/>
        </w:rPr>
        <w:t>среднего</w:t>
      </w:r>
      <w:r w:rsidR="00F776C2">
        <w:rPr>
          <w:rFonts w:eastAsia="Calibri"/>
          <w:sz w:val="24"/>
          <w:szCs w:val="24"/>
          <w:lang w:eastAsia="en-US"/>
        </w:rPr>
        <w:t xml:space="preserve"> </w:t>
      </w:r>
      <w:r w:rsidRPr="002F75E1">
        <w:rPr>
          <w:rFonts w:eastAsia="Calibri"/>
          <w:sz w:val="24"/>
          <w:szCs w:val="24"/>
          <w:lang w:eastAsia="en-US"/>
        </w:rPr>
        <w:t>общего образования опирается на следующие документы:</w:t>
      </w:r>
    </w:p>
    <w:p w:rsidR="00FB2B33" w:rsidRDefault="00FB2B33" w:rsidP="00FB2B33">
      <w:pPr>
        <w:pStyle w:val="a4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:rsidR="00FB2B33" w:rsidRDefault="00FB2B33" w:rsidP="00FB2B33">
      <w:pPr>
        <w:pStyle w:val="a4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FB2B33" w:rsidRDefault="00FB2B33" w:rsidP="00FB2B33">
      <w:pPr>
        <w:pStyle w:val="a4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B2B33" w:rsidRDefault="00FB2B33" w:rsidP="00FB2B33">
      <w:pPr>
        <w:pStyle w:val="a4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FB2B33" w:rsidRDefault="00FB2B33" w:rsidP="00FB2B33">
      <w:pPr>
        <w:pStyle w:val="a4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FB2B33" w:rsidRDefault="00FB2B33" w:rsidP="00FB2B33">
      <w:pPr>
        <w:pStyle w:val="a4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B2B33" w:rsidRDefault="00FB2B33" w:rsidP="00FB2B33">
      <w:pPr>
        <w:pStyle w:val="a4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FB2B33" w:rsidRDefault="00FB2B33" w:rsidP="00FB2B33">
      <w:pPr>
        <w:pStyle w:val="a4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24.03.2021 г.;</w:t>
      </w:r>
    </w:p>
    <w:p w:rsidR="00FB2B33" w:rsidRDefault="00FB2B33" w:rsidP="00FB2B33">
      <w:pPr>
        <w:pStyle w:val="a4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 Санкт-Петербурга от 17.07.2013 № 461-83 «Об образовании в Санкт-Петербурге» с изменениями на 09.08.2021 г.;</w:t>
      </w:r>
    </w:p>
    <w:p w:rsidR="00FB2B33" w:rsidRDefault="00FB2B33" w:rsidP="00FB2B33">
      <w:pPr>
        <w:pStyle w:val="a4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Комитета по образованию Правительства Санкт-Петербурга от 12.04.2021 № 1013-р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 w:rsidR="00FB2B33" w:rsidRDefault="00FB2B33" w:rsidP="00FB2B33">
      <w:pPr>
        <w:pStyle w:val="a4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Комитета по образованию Правительства Санкт-Петербурга от 09.04.2021 № 997-р «О формировании учебных планов государственных  образовательных учреждений Санкт-Петербурга, реализующих основные общеобразовательные программы, на 2021/2022 учебный год»;</w:t>
      </w:r>
    </w:p>
    <w:p w:rsidR="00FB2B33" w:rsidRDefault="00FB2B33" w:rsidP="00FB2B33">
      <w:pPr>
        <w:pStyle w:val="a4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 w:rsidR="00FB2B33" w:rsidRDefault="00FB2B33" w:rsidP="00FB2B33">
      <w:pPr>
        <w:pStyle w:val="a4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программа основного общего образования (10-11 классы ФГОС) ГБОУ «Морская школа» Московского района Санкт-Петербурга на 2021-2022 </w:t>
      </w:r>
      <w:r>
        <w:rPr>
          <w:sz w:val="24"/>
          <w:szCs w:val="24"/>
        </w:rPr>
        <w:lastRenderedPageBreak/>
        <w:t xml:space="preserve">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 w:rsidR="0081264E">
        <w:rPr>
          <w:sz w:val="24"/>
          <w:szCs w:val="24"/>
        </w:rPr>
        <w:t xml:space="preserve">от 16.06.2021 № 84-ОБ </w:t>
      </w:r>
      <w:r>
        <w:rPr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 w:rsidR="00DD37AD" w:rsidRPr="00DD37AD" w:rsidRDefault="00DD37AD" w:rsidP="00DD37AD">
      <w:pPr>
        <w:pStyle w:val="a4"/>
        <w:numPr>
          <w:ilvl w:val="0"/>
          <w:numId w:val="44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Босова Л.Л., А.Ю. Босова А.Ю. </w:t>
      </w:r>
      <w:r w:rsidRPr="00DD37AD">
        <w:rPr>
          <w:rFonts w:eastAsia="Calibri"/>
          <w:sz w:val="24"/>
          <w:szCs w:val="24"/>
          <w:lang w:eastAsia="en-US"/>
        </w:rPr>
        <w:t>Авторская учебная программа по информатике для 10–11 классов (базовый уровень)</w:t>
      </w:r>
    </w:p>
    <w:p w:rsidR="00DD37AD" w:rsidRDefault="006673C9" w:rsidP="00A5598B">
      <w:pPr>
        <w:ind w:firstLine="709"/>
        <w:jc w:val="both"/>
        <w:rPr>
          <w:sz w:val="24"/>
          <w:szCs w:val="24"/>
        </w:rPr>
      </w:pPr>
      <w:r w:rsidRPr="006673C9">
        <w:rPr>
          <w:sz w:val="24"/>
        </w:rPr>
        <w:t>Программа Босовой Л.Л., Босовой А.Ю. актуальна, так как в ней</w:t>
      </w:r>
      <w:r w:rsidR="00DD37AD" w:rsidRPr="006673C9">
        <w:rPr>
          <w:sz w:val="32"/>
          <w:szCs w:val="24"/>
        </w:rPr>
        <w:t xml:space="preserve"> </w:t>
      </w:r>
      <w:r w:rsidR="00DD37AD" w:rsidRPr="00DD37AD">
        <w:rPr>
          <w:sz w:val="24"/>
          <w:szCs w:val="24"/>
        </w:rPr>
        <w:t xml:space="preserve">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среднего общего образования, учитываются межпредметные связи.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</w:t>
      </w:r>
      <w:r w:rsidR="00DD37AD">
        <w:rPr>
          <w:sz w:val="24"/>
          <w:szCs w:val="24"/>
        </w:rPr>
        <w:t>об</w:t>
      </w:r>
      <w:r w:rsidR="00DD37AD" w:rsidRPr="00DD37AD">
        <w:rPr>
          <w:sz w:val="24"/>
          <w:szCs w:val="24"/>
        </w:rPr>
        <w:t>уча</w:t>
      </w:r>
      <w:r w:rsidR="00DD37AD">
        <w:rPr>
          <w:sz w:val="24"/>
          <w:szCs w:val="24"/>
        </w:rPr>
        <w:t>ю</w:t>
      </w:r>
      <w:r w:rsidR="00DD37AD" w:rsidRPr="00DD37AD">
        <w:rPr>
          <w:sz w:val="24"/>
          <w:szCs w:val="24"/>
        </w:rPr>
        <w:t>щихся. Программа является ключевым компонентом учебно-методического комплекта по информатике для старшей школы (авторы Л.Л. Босова, А.Ю. Босова; издательст</w:t>
      </w:r>
      <w:r w:rsidR="00DD37AD">
        <w:rPr>
          <w:sz w:val="24"/>
          <w:szCs w:val="24"/>
        </w:rPr>
        <w:t>во «БИНОМ. Лаборатория знаний»)</w:t>
      </w:r>
      <w:r w:rsidR="00DD37AD" w:rsidRPr="00DD37AD">
        <w:rPr>
          <w:sz w:val="24"/>
          <w:szCs w:val="24"/>
        </w:rPr>
        <w:t>.</w:t>
      </w:r>
    </w:p>
    <w:p w:rsidR="000D6031" w:rsidRPr="002F75E1" w:rsidRDefault="000D6031" w:rsidP="00A5598B">
      <w:pPr>
        <w:ind w:firstLine="709"/>
        <w:jc w:val="both"/>
        <w:rPr>
          <w:sz w:val="24"/>
          <w:szCs w:val="24"/>
        </w:rPr>
      </w:pPr>
      <w:r w:rsidRPr="002F75E1">
        <w:rPr>
          <w:sz w:val="24"/>
          <w:szCs w:val="24"/>
        </w:rPr>
        <w:t xml:space="preserve">Основная цель изучения учебного предмета «Информатика» на базовом уровне среднего общего образования </w:t>
      </w:r>
      <w:r w:rsidR="00DD37AD">
        <w:rPr>
          <w:sz w:val="24"/>
          <w:szCs w:val="24"/>
        </w:rPr>
        <w:t>–</w:t>
      </w:r>
      <w:r w:rsidRPr="002F75E1">
        <w:rPr>
          <w:sz w:val="24"/>
          <w:szCs w:val="24"/>
        </w:rPr>
        <w:t xml:space="preserve">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</w:r>
    </w:p>
    <w:p w:rsidR="000D6031" w:rsidRPr="002F75E1" w:rsidRDefault="000D6031" w:rsidP="00A5598B">
      <w:pPr>
        <w:pStyle w:val="a4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2F75E1">
        <w:rPr>
          <w:sz w:val="24"/>
          <w:szCs w:val="24"/>
        </w:rPr>
        <w:t xml:space="preserve">сформированность представлений о роли информатики, информационных и коммуникационных технологий в современном обществе; </w:t>
      </w:r>
    </w:p>
    <w:p w:rsidR="000D6031" w:rsidRPr="002F75E1" w:rsidRDefault="000D6031" w:rsidP="00A5598B">
      <w:pPr>
        <w:pStyle w:val="a4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2F75E1">
        <w:rPr>
          <w:sz w:val="24"/>
          <w:szCs w:val="24"/>
        </w:rPr>
        <w:t xml:space="preserve">сформированность основ логического и алгоритмического мышления; </w:t>
      </w:r>
    </w:p>
    <w:p w:rsidR="000D6031" w:rsidRPr="002F75E1" w:rsidRDefault="000D6031" w:rsidP="00A5598B">
      <w:pPr>
        <w:pStyle w:val="a4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2F75E1">
        <w:rPr>
          <w:sz w:val="24"/>
          <w:szCs w:val="24"/>
        </w:rPr>
        <w:t xml:space="preserve"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0D6031" w:rsidRPr="002F75E1" w:rsidRDefault="000D6031" w:rsidP="00A5598B">
      <w:pPr>
        <w:pStyle w:val="a4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2F75E1">
        <w:rPr>
          <w:sz w:val="24"/>
          <w:szCs w:val="24"/>
        </w:rPr>
        <w:t xml:space="preserve">сформированность представлений о влиянии информационных технологий на жизнь человека в обществе; </w:t>
      </w:r>
    </w:p>
    <w:p w:rsidR="000D6031" w:rsidRPr="002F75E1" w:rsidRDefault="000D6031" w:rsidP="00A5598B">
      <w:pPr>
        <w:pStyle w:val="a4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2F75E1">
        <w:rPr>
          <w:sz w:val="24"/>
          <w:szCs w:val="24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</w:p>
    <w:p w:rsidR="000D6031" w:rsidRPr="002F75E1" w:rsidRDefault="000D6031" w:rsidP="00A5598B">
      <w:pPr>
        <w:pStyle w:val="a4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2F75E1">
        <w:rPr>
          <w:sz w:val="24"/>
          <w:szCs w:val="24"/>
        </w:rPr>
        <w:t xml:space="preserve">принятие правовых и этических аспектов информационных технологий; </w:t>
      </w:r>
    </w:p>
    <w:p w:rsidR="000D6031" w:rsidRPr="002F75E1" w:rsidRDefault="000D6031" w:rsidP="00A5598B">
      <w:pPr>
        <w:pStyle w:val="a4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2F75E1">
        <w:rPr>
          <w:sz w:val="24"/>
          <w:szCs w:val="24"/>
        </w:rPr>
        <w:t xml:space="preserve">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0D6031" w:rsidRPr="002F75E1" w:rsidRDefault="000D6031" w:rsidP="00A5598B">
      <w:pPr>
        <w:pStyle w:val="a4"/>
        <w:numPr>
          <w:ilvl w:val="0"/>
          <w:numId w:val="34"/>
        </w:numPr>
        <w:ind w:left="0" w:firstLine="709"/>
        <w:jc w:val="both"/>
        <w:rPr>
          <w:sz w:val="24"/>
          <w:szCs w:val="24"/>
        </w:rPr>
      </w:pPr>
      <w:r w:rsidRPr="002F75E1">
        <w:rPr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52BCC" w:rsidRPr="00752BCC" w:rsidRDefault="00752BCC" w:rsidP="00752BCC">
      <w:pPr>
        <w:ind w:firstLine="993"/>
        <w:jc w:val="both"/>
        <w:rPr>
          <w:b/>
          <w:sz w:val="24"/>
          <w:szCs w:val="24"/>
        </w:rPr>
      </w:pPr>
      <w:r w:rsidRPr="00752BCC">
        <w:rPr>
          <w:b/>
          <w:sz w:val="24"/>
          <w:szCs w:val="24"/>
        </w:rPr>
        <w:t>Вклад учебного предмета в достижение целей основного общего образования</w:t>
      </w:r>
    </w:p>
    <w:p w:rsidR="00752BCC" w:rsidRPr="00752BCC" w:rsidRDefault="00752BCC" w:rsidP="00752BCC">
      <w:pPr>
        <w:ind w:firstLine="993"/>
        <w:jc w:val="both"/>
        <w:rPr>
          <w:sz w:val="24"/>
          <w:szCs w:val="24"/>
        </w:rPr>
      </w:pPr>
      <w:r w:rsidRPr="00752BCC">
        <w:rPr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образовательной организации. Организация образовательной деятельности в современной информационно-образовательной среде является необходимым условием формирования информационной культуры современного обучающегося,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 w:rsidR="000D6031" w:rsidRDefault="00752BCC" w:rsidP="00752BCC">
      <w:pPr>
        <w:ind w:firstLine="993"/>
        <w:jc w:val="both"/>
        <w:rPr>
          <w:sz w:val="24"/>
          <w:szCs w:val="24"/>
        </w:rPr>
      </w:pPr>
      <w:r w:rsidRPr="00752BCC">
        <w:rPr>
          <w:sz w:val="24"/>
          <w:szCs w:val="24"/>
        </w:rPr>
        <w:t xml:space="preserve">Средства ИКТ не только обеспечивают образование с использованием той же технологии, которую обучающиеся применяют для связи и развлечений вне школы (что важно само по себе с точки зрения социализации обучающихся в современном </w:t>
      </w:r>
      <w:r w:rsidRPr="00752BCC">
        <w:rPr>
          <w:sz w:val="24"/>
          <w:szCs w:val="24"/>
        </w:rPr>
        <w:lastRenderedPageBreak/>
        <w:t>информационном обществе), но и создают условия для индивидуализации образовательной деятельности, повышения его эффективности и результативности.</w:t>
      </w:r>
    </w:p>
    <w:p w:rsidR="006673C9" w:rsidRPr="006673C9" w:rsidRDefault="006673C9" w:rsidP="006673C9">
      <w:pPr>
        <w:ind w:firstLine="709"/>
        <w:jc w:val="both"/>
        <w:rPr>
          <w:b/>
          <w:bCs/>
          <w:sz w:val="24"/>
          <w:szCs w:val="24"/>
        </w:rPr>
      </w:pPr>
      <w:r w:rsidRPr="006673C9">
        <w:rPr>
          <w:b/>
          <w:bCs/>
          <w:sz w:val="24"/>
          <w:szCs w:val="24"/>
        </w:rPr>
        <w:t>Оценка достижений обучающихся:</w:t>
      </w:r>
    </w:p>
    <w:p w:rsidR="006673C9" w:rsidRPr="00997B9D" w:rsidRDefault="006673C9" w:rsidP="006673C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7B9D">
        <w:rPr>
          <w:i/>
          <w:iCs/>
          <w:color w:val="000000"/>
          <w:sz w:val="24"/>
          <w:szCs w:val="24"/>
        </w:rPr>
        <w:t>Текущий контроль </w:t>
      </w:r>
      <w:r w:rsidRPr="00997B9D">
        <w:rPr>
          <w:color w:val="000000"/>
          <w:sz w:val="24"/>
          <w:szCs w:val="24"/>
        </w:rPr>
        <w:t>осуществляется с помощью практических работ (компьютерного практикума)</w:t>
      </w:r>
      <w:r w:rsidRPr="006673C9">
        <w:rPr>
          <w:color w:val="000000"/>
          <w:sz w:val="24"/>
          <w:szCs w:val="24"/>
        </w:rPr>
        <w:t xml:space="preserve"> и самостоятельных работ</w:t>
      </w:r>
      <w:r w:rsidRPr="00997B9D">
        <w:rPr>
          <w:color w:val="000000"/>
          <w:sz w:val="24"/>
          <w:szCs w:val="24"/>
        </w:rPr>
        <w:t>.</w:t>
      </w:r>
    </w:p>
    <w:p w:rsidR="006673C9" w:rsidRPr="00997B9D" w:rsidRDefault="006673C9" w:rsidP="006673C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97B9D">
        <w:rPr>
          <w:i/>
          <w:iCs/>
          <w:color w:val="000000"/>
          <w:sz w:val="24"/>
          <w:szCs w:val="24"/>
        </w:rPr>
        <w:t>Тематический </w:t>
      </w:r>
      <w:r w:rsidRPr="00997B9D">
        <w:rPr>
          <w:color w:val="000000"/>
          <w:sz w:val="24"/>
          <w:szCs w:val="24"/>
        </w:rPr>
        <w:t>контроль осуществляется по завершении крупного блока (темы) в форме интерактивного тестирования, теста по опросному листу или компьютерного тестирования.</w:t>
      </w:r>
    </w:p>
    <w:p w:rsidR="006673C9" w:rsidRDefault="006673C9" w:rsidP="006673C9">
      <w:pPr>
        <w:shd w:val="clear" w:color="auto" w:fill="FFFFFF"/>
        <w:ind w:firstLine="709"/>
        <w:jc w:val="both"/>
        <w:rPr>
          <w:sz w:val="24"/>
          <w:szCs w:val="24"/>
        </w:rPr>
      </w:pPr>
      <w:r w:rsidRPr="00997B9D">
        <w:rPr>
          <w:i/>
          <w:iCs/>
          <w:color w:val="000000"/>
          <w:sz w:val="24"/>
          <w:szCs w:val="24"/>
        </w:rPr>
        <w:t>Итоговый</w:t>
      </w:r>
      <w:r w:rsidRPr="00997B9D">
        <w:rPr>
          <w:color w:val="000000"/>
          <w:sz w:val="24"/>
          <w:szCs w:val="24"/>
        </w:rPr>
        <w:t> контроль осуществляется по завершении учебного материала за год в форме интерактивного тестирования, теста по опросному листу или компьютерного тестирования, творческой работы.</w:t>
      </w:r>
    </w:p>
    <w:p w:rsidR="00612DF8" w:rsidRDefault="002F75E1" w:rsidP="005C30A7">
      <w:pPr>
        <w:pStyle w:val="1"/>
        <w:numPr>
          <w:ilvl w:val="0"/>
          <w:numId w:val="45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83560148"/>
      <w:r w:rsidRPr="005C30A7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изучаемого предмета</w:t>
      </w:r>
      <w:r w:rsidR="00612DF8" w:rsidRPr="005C30A7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"/>
    </w:p>
    <w:p w:rsidR="009C75A5" w:rsidRDefault="009C75A5" w:rsidP="009C75A5">
      <w:pPr>
        <w:ind w:firstLine="709"/>
        <w:jc w:val="both"/>
        <w:rPr>
          <w:sz w:val="24"/>
          <w:szCs w:val="24"/>
        </w:rPr>
      </w:pPr>
      <w:r w:rsidRPr="009C75A5">
        <w:rPr>
          <w:sz w:val="24"/>
          <w:szCs w:val="24"/>
        </w:rPr>
        <w:t>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 Общеобразовательный</w:t>
      </w:r>
      <w:r>
        <w:rPr>
          <w:sz w:val="24"/>
          <w:szCs w:val="24"/>
        </w:rPr>
        <w:t xml:space="preserve"> предмет информатики отражает:</w:t>
      </w:r>
      <w:r w:rsidRPr="009C75A5">
        <w:rPr>
          <w:sz w:val="24"/>
          <w:szCs w:val="24"/>
        </w:rPr>
        <w:t xml:space="preserve"> </w:t>
      </w:r>
    </w:p>
    <w:p w:rsidR="009C75A5" w:rsidRPr="009C75A5" w:rsidRDefault="009C75A5" w:rsidP="009C75A5">
      <w:pPr>
        <w:pStyle w:val="a4"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9C75A5">
        <w:rPr>
          <w:sz w:val="24"/>
          <w:szCs w:val="24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9C75A5" w:rsidRPr="009C75A5" w:rsidRDefault="009C75A5" w:rsidP="009C75A5">
      <w:pPr>
        <w:pStyle w:val="a4"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9C75A5">
        <w:rPr>
          <w:sz w:val="24"/>
          <w:szCs w:val="24"/>
        </w:rPr>
        <w:t xml:space="preserve">основные области применения информатики, прежде всего информационные и коммуникационные технологии, управление и социальную сферу; </w:t>
      </w:r>
    </w:p>
    <w:p w:rsidR="009C75A5" w:rsidRDefault="009C75A5" w:rsidP="009C75A5">
      <w:pPr>
        <w:pStyle w:val="a4"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9C75A5">
        <w:rPr>
          <w:sz w:val="24"/>
          <w:szCs w:val="24"/>
        </w:rPr>
        <w:t xml:space="preserve">междисциплинарный характер информатики и информационной деятельности. </w:t>
      </w:r>
    </w:p>
    <w:p w:rsidR="009C75A5" w:rsidRDefault="009C75A5" w:rsidP="009C75A5">
      <w:pPr>
        <w:ind w:firstLine="709"/>
        <w:jc w:val="both"/>
        <w:rPr>
          <w:sz w:val="24"/>
          <w:szCs w:val="24"/>
        </w:rPr>
      </w:pPr>
      <w:r w:rsidRPr="009C75A5">
        <w:rPr>
          <w:sz w:val="24"/>
          <w:szCs w:val="24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</w:t>
      </w:r>
      <w:r>
        <w:rPr>
          <w:sz w:val="24"/>
          <w:szCs w:val="24"/>
        </w:rPr>
        <w:t>об</w:t>
      </w:r>
      <w:r w:rsidRPr="009C75A5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C75A5">
        <w:rPr>
          <w:sz w:val="24"/>
          <w:szCs w:val="24"/>
        </w:rPr>
        <w:t>щихся, которые планиру</w:t>
      </w:r>
      <w:r>
        <w:rPr>
          <w:sz w:val="24"/>
          <w:szCs w:val="24"/>
        </w:rPr>
        <w:t>ю</w:t>
      </w:r>
      <w:r w:rsidRPr="009C75A5">
        <w:rPr>
          <w:sz w:val="24"/>
          <w:szCs w:val="24"/>
        </w:rPr>
        <w:t xml:space="preserve">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 </w:t>
      </w:r>
    </w:p>
    <w:p w:rsidR="009C75A5" w:rsidRDefault="009C75A5" w:rsidP="009C75A5">
      <w:pPr>
        <w:ind w:firstLine="709"/>
        <w:jc w:val="both"/>
        <w:rPr>
          <w:sz w:val="24"/>
          <w:szCs w:val="24"/>
        </w:rPr>
      </w:pPr>
      <w:r w:rsidRPr="009C75A5">
        <w:rPr>
          <w:sz w:val="24"/>
          <w:szCs w:val="24"/>
        </w:rPr>
        <w:t xml:space="preserve">Курс информатики средней школы является завершающим этапом непрерывной подготовки </w:t>
      </w:r>
      <w:r>
        <w:rPr>
          <w:sz w:val="24"/>
          <w:szCs w:val="24"/>
        </w:rPr>
        <w:t>об</w:t>
      </w:r>
      <w:r w:rsidRPr="009C75A5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9C75A5">
        <w:rPr>
          <w:sz w:val="24"/>
          <w:szCs w:val="24"/>
        </w:rPr>
        <w:t xml:space="preserve">щихся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</w:t>
      </w:r>
    </w:p>
    <w:p w:rsidR="009C75A5" w:rsidRDefault="009C75A5" w:rsidP="009C75A5">
      <w:pPr>
        <w:ind w:firstLine="709"/>
        <w:jc w:val="both"/>
        <w:rPr>
          <w:sz w:val="24"/>
          <w:szCs w:val="24"/>
        </w:rPr>
      </w:pPr>
      <w:r w:rsidRPr="009C75A5">
        <w:rPr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9C75A5" w:rsidRPr="009C75A5" w:rsidRDefault="009C75A5" w:rsidP="009C75A5">
      <w:pPr>
        <w:pStyle w:val="a4"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9C75A5">
        <w:rPr>
          <w:sz w:val="24"/>
          <w:szCs w:val="24"/>
        </w:rPr>
        <w:t>понимание предмета, ключевых вопросов и основных составляющих элементов изучаемой предметной области;</w:t>
      </w:r>
    </w:p>
    <w:p w:rsidR="009C75A5" w:rsidRPr="009C75A5" w:rsidRDefault="009C75A5" w:rsidP="009C75A5">
      <w:pPr>
        <w:pStyle w:val="a4"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9C75A5">
        <w:rPr>
          <w:sz w:val="24"/>
          <w:szCs w:val="24"/>
        </w:rPr>
        <w:t>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9C75A5" w:rsidRPr="009C75A5" w:rsidRDefault="009C75A5" w:rsidP="009C75A5">
      <w:pPr>
        <w:pStyle w:val="a4"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9C75A5">
        <w:rPr>
          <w:sz w:val="24"/>
          <w:szCs w:val="24"/>
        </w:rPr>
        <w:t xml:space="preserve">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9C75A5" w:rsidRDefault="009C75A5" w:rsidP="009C75A5">
      <w:pPr>
        <w:ind w:firstLine="709"/>
        <w:jc w:val="both"/>
        <w:rPr>
          <w:sz w:val="24"/>
          <w:szCs w:val="24"/>
        </w:rPr>
      </w:pPr>
      <w:r w:rsidRPr="009C75A5">
        <w:rPr>
          <w:sz w:val="24"/>
          <w:szCs w:val="24"/>
        </w:rPr>
        <w:t xml:space="preserve">Содержание предлагаемого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 </w:t>
      </w:r>
    </w:p>
    <w:p w:rsidR="009C75A5" w:rsidRDefault="009C75A5" w:rsidP="009C75A5">
      <w:pPr>
        <w:ind w:firstLine="709"/>
        <w:jc w:val="both"/>
        <w:rPr>
          <w:sz w:val="24"/>
          <w:szCs w:val="24"/>
        </w:rPr>
      </w:pPr>
      <w:r w:rsidRPr="009C75A5">
        <w:rPr>
          <w:sz w:val="24"/>
          <w:szCs w:val="24"/>
        </w:rPr>
        <w:t xml:space="preserve">Все </w:t>
      </w:r>
      <w:r>
        <w:rPr>
          <w:sz w:val="24"/>
          <w:szCs w:val="24"/>
        </w:rPr>
        <w:t>обучающиеся</w:t>
      </w:r>
      <w:r w:rsidRPr="009C75A5">
        <w:rPr>
          <w:sz w:val="24"/>
          <w:szCs w:val="24"/>
        </w:rPr>
        <w:t xml:space="preserve">, изучающие информатику на базовом уровне, должны овладеть ключевыми понятиями и закономерностями, на которых строится предметная область информатики. </w:t>
      </w:r>
    </w:p>
    <w:p w:rsidR="009C75A5" w:rsidRDefault="009C75A5" w:rsidP="009C75A5">
      <w:pPr>
        <w:ind w:firstLine="709"/>
        <w:jc w:val="both"/>
        <w:rPr>
          <w:sz w:val="24"/>
          <w:szCs w:val="24"/>
        </w:rPr>
      </w:pPr>
      <w:r w:rsidRPr="009C75A5">
        <w:rPr>
          <w:sz w:val="24"/>
          <w:szCs w:val="24"/>
        </w:rPr>
        <w:t xml:space="preserve">Каждый </w:t>
      </w:r>
      <w:r>
        <w:rPr>
          <w:sz w:val="24"/>
          <w:szCs w:val="24"/>
        </w:rPr>
        <w:t>обучающийся</w:t>
      </w:r>
      <w:r w:rsidRPr="009C75A5">
        <w:rPr>
          <w:sz w:val="24"/>
          <w:szCs w:val="24"/>
        </w:rPr>
        <w:t xml:space="preserve">, изучивший курс информатики базового уровня, может научиться выполнять задания базового уровня сложности, входящие в ЕГЭ. </w:t>
      </w:r>
    </w:p>
    <w:p w:rsidR="008374BE" w:rsidRDefault="009C75A5" w:rsidP="00E0690C">
      <w:pPr>
        <w:ind w:firstLine="709"/>
        <w:jc w:val="both"/>
        <w:rPr>
          <w:rFonts w:eastAsia="Calibri"/>
          <w:b/>
          <w:bCs/>
          <w:sz w:val="24"/>
          <w:szCs w:val="24"/>
        </w:rPr>
      </w:pPr>
      <w:r w:rsidRPr="009C75A5">
        <w:rPr>
          <w:sz w:val="24"/>
          <w:szCs w:val="24"/>
        </w:rPr>
        <w:lastRenderedPageBreak/>
        <w:t xml:space="preserve">Мотивированный </w:t>
      </w:r>
      <w:r>
        <w:rPr>
          <w:sz w:val="24"/>
          <w:szCs w:val="24"/>
        </w:rPr>
        <w:t>обучающийся</w:t>
      </w:r>
      <w:r w:rsidRPr="009C75A5">
        <w:rPr>
          <w:sz w:val="24"/>
          <w:szCs w:val="24"/>
        </w:rPr>
        <w:t xml:space="preserve">, изучивший курс информатики базового уровня, должен получить возможность научиться выполнять большинство заданий повышенного уровня сложности, входящих в ЕГЭ. Особо мотивированный </w:t>
      </w:r>
      <w:r>
        <w:rPr>
          <w:sz w:val="24"/>
          <w:szCs w:val="24"/>
        </w:rPr>
        <w:t>обучающийся</w:t>
      </w:r>
      <w:r w:rsidRPr="009C75A5">
        <w:rPr>
          <w:sz w:val="24"/>
          <w:szCs w:val="24"/>
        </w:rPr>
        <w:t>, изучивший курс информатики базового уровня, должен получить возможность научиться выполнять отдельн</w:t>
      </w:r>
      <w:r w:rsidR="008374BE">
        <w:rPr>
          <w:sz w:val="24"/>
          <w:szCs w:val="24"/>
        </w:rPr>
        <w:t>о.</w:t>
      </w:r>
      <w:r w:rsidR="00E0690C" w:rsidRPr="00E0690C">
        <w:rPr>
          <w:rFonts w:eastAsia="Calibri"/>
          <w:b/>
          <w:bCs/>
          <w:sz w:val="24"/>
          <w:szCs w:val="24"/>
        </w:rPr>
        <w:t xml:space="preserve"> </w:t>
      </w:r>
    </w:p>
    <w:p w:rsidR="00E0690C" w:rsidRPr="00E0690C" w:rsidRDefault="00E0690C" w:rsidP="00E0690C">
      <w:pPr>
        <w:ind w:firstLine="709"/>
        <w:jc w:val="both"/>
        <w:rPr>
          <w:b/>
          <w:bCs/>
          <w:sz w:val="24"/>
          <w:szCs w:val="24"/>
        </w:rPr>
      </w:pPr>
      <w:r w:rsidRPr="00E0690C">
        <w:rPr>
          <w:b/>
          <w:bCs/>
          <w:sz w:val="24"/>
          <w:szCs w:val="24"/>
        </w:rPr>
        <w:t xml:space="preserve">Критерии и нормы оценки знаний умений и навыков обучающихся </w:t>
      </w:r>
    </w:p>
    <w:p w:rsidR="00E0690C" w:rsidRPr="00E0690C" w:rsidRDefault="00E0690C" w:rsidP="00E0690C">
      <w:pPr>
        <w:ind w:firstLine="709"/>
        <w:jc w:val="both"/>
        <w:rPr>
          <w:sz w:val="24"/>
          <w:szCs w:val="24"/>
        </w:rPr>
      </w:pPr>
      <w:r w:rsidRPr="00E0690C">
        <w:rPr>
          <w:sz w:val="24"/>
          <w:szCs w:val="24"/>
        </w:rPr>
        <w:t>1. 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E0690C" w:rsidRPr="00E0690C" w:rsidRDefault="00E0690C" w:rsidP="00E0690C">
      <w:pPr>
        <w:ind w:firstLine="709"/>
        <w:jc w:val="both"/>
        <w:rPr>
          <w:sz w:val="24"/>
          <w:szCs w:val="24"/>
        </w:rPr>
      </w:pPr>
      <w:r w:rsidRPr="00E0690C">
        <w:rPr>
          <w:sz w:val="24"/>
          <w:szCs w:val="24"/>
        </w:rPr>
        <w:t>2. 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компьютере.</w:t>
      </w:r>
    </w:p>
    <w:p w:rsidR="00E0690C" w:rsidRPr="00E0690C" w:rsidRDefault="00E0690C" w:rsidP="00E0690C">
      <w:pPr>
        <w:ind w:firstLine="709"/>
        <w:jc w:val="both"/>
        <w:rPr>
          <w:sz w:val="24"/>
          <w:szCs w:val="24"/>
        </w:rPr>
      </w:pPr>
      <w:r w:rsidRPr="00E0690C">
        <w:rPr>
          <w:sz w:val="24"/>
          <w:szCs w:val="24"/>
        </w:rPr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обучащимися. Среди погрешностей выделяются ошибки и недочеты.</w:t>
      </w:r>
    </w:p>
    <w:p w:rsidR="00E0690C" w:rsidRPr="00E0690C" w:rsidRDefault="00E0690C" w:rsidP="00E0690C">
      <w:pPr>
        <w:ind w:firstLine="709"/>
        <w:jc w:val="both"/>
        <w:rPr>
          <w:sz w:val="24"/>
          <w:szCs w:val="24"/>
        </w:rPr>
      </w:pPr>
      <w:r w:rsidRPr="00E0690C">
        <w:rPr>
          <w:sz w:val="24"/>
          <w:szCs w:val="24"/>
        </w:rPr>
        <w:t xml:space="preserve">Ошибкой считается погрешность, если она свидетельствует о том, что </w:t>
      </w:r>
      <w:r w:rsidR="008C37E7">
        <w:rPr>
          <w:sz w:val="24"/>
          <w:szCs w:val="24"/>
        </w:rPr>
        <w:t>обучающийся</w:t>
      </w:r>
      <w:r w:rsidRPr="00E0690C">
        <w:rPr>
          <w:sz w:val="24"/>
          <w:szCs w:val="24"/>
        </w:rPr>
        <w:t xml:space="preserve"> не овладел основными знаниями и (или) умениями, указанными в программе.</w:t>
      </w:r>
    </w:p>
    <w:p w:rsidR="00E0690C" w:rsidRPr="00E0690C" w:rsidRDefault="00E0690C" w:rsidP="00E0690C">
      <w:pPr>
        <w:ind w:firstLine="709"/>
        <w:jc w:val="both"/>
        <w:rPr>
          <w:sz w:val="24"/>
          <w:szCs w:val="24"/>
        </w:rPr>
      </w:pPr>
      <w:r w:rsidRPr="00E0690C">
        <w:rPr>
          <w:sz w:val="24"/>
          <w:szCs w:val="24"/>
        </w:rPr>
        <w:t>Недочетами считаются погрешности, которые не привели к искажению смысла, полученного задания или способа его выполнения, например, неаккуратная запись, небрежное выполнение блок-схемы и т. п.</w:t>
      </w:r>
    </w:p>
    <w:p w:rsidR="009C75A5" w:rsidRPr="009C75A5" w:rsidRDefault="009C75A5" w:rsidP="009C75A5">
      <w:pPr>
        <w:ind w:firstLine="709"/>
        <w:jc w:val="both"/>
        <w:rPr>
          <w:sz w:val="24"/>
          <w:szCs w:val="24"/>
        </w:rPr>
      </w:pPr>
    </w:p>
    <w:p w:rsidR="002F75E1" w:rsidRDefault="002F75E1" w:rsidP="005C30A7">
      <w:pPr>
        <w:pStyle w:val="1"/>
        <w:numPr>
          <w:ilvl w:val="0"/>
          <w:numId w:val="4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83560149"/>
      <w:r w:rsidRPr="005C30A7">
        <w:rPr>
          <w:rFonts w:ascii="Times New Roman" w:hAnsi="Times New Roman" w:cs="Times New Roman"/>
          <w:color w:val="auto"/>
          <w:sz w:val="24"/>
          <w:szCs w:val="24"/>
        </w:rPr>
        <w:t>Описание места учебного предмета в учебном плане</w:t>
      </w:r>
      <w:bookmarkEnd w:id="3"/>
    </w:p>
    <w:p w:rsidR="002F75E1" w:rsidRPr="006959FA" w:rsidRDefault="00E0690C" w:rsidP="002F75E1">
      <w:pPr>
        <w:pStyle w:val="ab"/>
        <w:tabs>
          <w:tab w:val="left" w:pos="360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0690C">
        <w:rPr>
          <w:rFonts w:ascii="Times New Roman" w:eastAsia="Times New Roman" w:hAnsi="Times New Roman"/>
          <w:sz w:val="24"/>
          <w:szCs w:val="24"/>
        </w:rPr>
        <w:t xml:space="preserve">Курс входит в предметную область «Математика и информатика». </w:t>
      </w:r>
      <w:r w:rsidR="002F75E1" w:rsidRPr="006959FA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составлена на основе авторской программы Босовой Л.Л и рассчитана на </w:t>
      </w:r>
      <w:r w:rsidR="002F75E1" w:rsidRPr="002F75E1">
        <w:rPr>
          <w:rFonts w:ascii="Times New Roman" w:hAnsi="Times New Roman"/>
          <w:color w:val="000000" w:themeColor="text1"/>
          <w:sz w:val="24"/>
          <w:szCs w:val="24"/>
        </w:rPr>
        <w:t>34</w:t>
      </w:r>
      <w:r w:rsidR="002F75E1" w:rsidRPr="006959FA">
        <w:rPr>
          <w:rFonts w:ascii="Times New Roman" w:hAnsi="Times New Roman"/>
          <w:color w:val="000000" w:themeColor="text1"/>
          <w:sz w:val="24"/>
          <w:szCs w:val="24"/>
        </w:rPr>
        <w:t xml:space="preserve"> учебных часов - по </w:t>
      </w:r>
      <w:r w:rsidR="002F75E1" w:rsidRPr="002F75E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F75E1" w:rsidRPr="006959FA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E97CB2">
        <w:rPr>
          <w:rFonts w:ascii="Times New Roman" w:hAnsi="Times New Roman"/>
          <w:color w:val="000000" w:themeColor="text1"/>
          <w:sz w:val="24"/>
          <w:szCs w:val="24"/>
        </w:rPr>
        <w:t xml:space="preserve">у в неделю; </w:t>
      </w:r>
      <w:r w:rsidR="00E97CB2" w:rsidRPr="00CC359F">
        <w:rPr>
          <w:rFonts w:ascii="Times New Roman" w:hAnsi="Times New Roman"/>
          <w:color w:val="000000" w:themeColor="text1"/>
          <w:sz w:val="24"/>
          <w:szCs w:val="24"/>
        </w:rPr>
        <w:t xml:space="preserve">изучается на </w:t>
      </w:r>
      <w:r w:rsidR="00CC359F" w:rsidRPr="00CC359F">
        <w:rPr>
          <w:rFonts w:ascii="Times New Roman" w:hAnsi="Times New Roman"/>
          <w:color w:val="000000" w:themeColor="text1"/>
          <w:sz w:val="24"/>
          <w:szCs w:val="24"/>
        </w:rPr>
        <w:t>базовом</w:t>
      </w:r>
      <w:r w:rsidR="00E97CB2" w:rsidRPr="00CC359F">
        <w:rPr>
          <w:rFonts w:ascii="Times New Roman" w:hAnsi="Times New Roman"/>
          <w:color w:val="000000" w:themeColor="text1"/>
          <w:sz w:val="24"/>
          <w:szCs w:val="24"/>
        </w:rPr>
        <w:t xml:space="preserve"> уровне</w:t>
      </w:r>
      <w:r w:rsidR="00CC35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75E1" w:rsidRPr="005C30A7" w:rsidRDefault="00CC359F" w:rsidP="005C30A7">
      <w:pPr>
        <w:pStyle w:val="1"/>
        <w:numPr>
          <w:ilvl w:val="0"/>
          <w:numId w:val="4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83560150"/>
      <w:r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</w:t>
      </w:r>
      <w:bookmarkEnd w:id="4"/>
    </w:p>
    <w:p w:rsidR="00C22C72" w:rsidRPr="00C22C72" w:rsidRDefault="00C22C72" w:rsidP="00C22C72">
      <w:pPr>
        <w:pStyle w:val="a4"/>
        <w:numPr>
          <w:ilvl w:val="0"/>
          <w:numId w:val="43"/>
        </w:numPr>
        <w:tabs>
          <w:tab w:val="left" w:pos="426"/>
        </w:tabs>
        <w:ind w:left="0"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b/>
          <w:sz w:val="24"/>
          <w:szCs w:val="24"/>
          <w:lang w:eastAsia="en-US"/>
        </w:rPr>
        <w:t>личностные</w:t>
      </w:r>
      <w:r w:rsidRPr="00C22C72">
        <w:rPr>
          <w:rFonts w:eastAsia="Calibri"/>
          <w:sz w:val="24"/>
          <w:szCs w:val="24"/>
          <w:lang w:eastAsia="en-US"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</w:t>
      </w:r>
      <w:r w:rsidR="00011C19">
        <w:rPr>
          <w:rFonts w:eastAsia="Calibri"/>
          <w:sz w:val="24"/>
          <w:szCs w:val="24"/>
          <w:lang w:eastAsia="en-US"/>
        </w:rPr>
        <w:t>личностных отношений, ценностно-</w:t>
      </w:r>
      <w:r w:rsidRPr="00C22C72">
        <w:rPr>
          <w:rFonts w:eastAsia="Calibri"/>
          <w:sz w:val="24"/>
          <w:szCs w:val="24"/>
          <w:lang w:eastAsia="en-US"/>
        </w:rPr>
        <w:t>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22C72" w:rsidRPr="00C22C72" w:rsidRDefault="00C22C72" w:rsidP="00C22C72">
      <w:pPr>
        <w:pStyle w:val="a4"/>
        <w:numPr>
          <w:ilvl w:val="0"/>
          <w:numId w:val="43"/>
        </w:numPr>
        <w:tabs>
          <w:tab w:val="left" w:pos="426"/>
        </w:tabs>
        <w:snapToGrid/>
        <w:ind w:left="0"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b/>
          <w:sz w:val="24"/>
          <w:szCs w:val="24"/>
          <w:lang w:eastAsia="en-US"/>
        </w:rPr>
        <w:t>метапредметные</w:t>
      </w:r>
      <w:r w:rsidRPr="00C22C72">
        <w:rPr>
          <w:rFonts w:eastAsia="Calibri"/>
          <w:sz w:val="24"/>
          <w:szCs w:val="24"/>
          <w:lang w:eastAsia="en-US"/>
        </w:rPr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22C72" w:rsidRPr="00C22C72" w:rsidRDefault="00C22C72" w:rsidP="00C22C72">
      <w:pPr>
        <w:pStyle w:val="a4"/>
        <w:numPr>
          <w:ilvl w:val="0"/>
          <w:numId w:val="43"/>
        </w:numPr>
        <w:tabs>
          <w:tab w:val="left" w:pos="426"/>
        </w:tabs>
        <w:snapToGrid/>
        <w:ind w:left="0"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b/>
          <w:sz w:val="24"/>
          <w:szCs w:val="24"/>
          <w:lang w:eastAsia="en-US"/>
        </w:rPr>
        <w:t>предметные,</w:t>
      </w:r>
      <w:r w:rsidRPr="00C22C72">
        <w:rPr>
          <w:rFonts w:eastAsia="Calibri"/>
          <w:sz w:val="24"/>
          <w:szCs w:val="24"/>
          <w:lang w:eastAsia="en-US"/>
        </w:rPr>
        <w:t xml:space="preserve">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b/>
          <w:sz w:val="24"/>
          <w:szCs w:val="24"/>
          <w:lang w:eastAsia="en-US"/>
        </w:rPr>
      </w:pPr>
      <w:r w:rsidRPr="00C22C72">
        <w:rPr>
          <w:rFonts w:eastAsia="Calibri"/>
          <w:b/>
          <w:sz w:val="24"/>
          <w:szCs w:val="24"/>
          <w:lang w:eastAsia="en-US"/>
        </w:rPr>
        <w:t>Личностные результаты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lastRenderedPageBreak/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уважение ко всем формам собственности, готовность к защите своей собственности,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осознанный выбор будущей профессии как путь и способ реализации собственных жизненных планов;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b/>
          <w:sz w:val="24"/>
          <w:szCs w:val="24"/>
          <w:lang w:eastAsia="en-US"/>
        </w:rPr>
        <w:t>Метапредметные результаты</w:t>
      </w:r>
      <w:r w:rsidRPr="00C22C72">
        <w:rPr>
          <w:rFonts w:eastAsia="Calibri"/>
          <w:sz w:val="24"/>
          <w:szCs w:val="24"/>
          <w:lang w:eastAsia="en-US"/>
        </w:rPr>
        <w:t xml:space="preserve"> </w:t>
      </w:r>
    </w:p>
    <w:p w:rsidR="00C22C72" w:rsidRPr="00C22C72" w:rsidRDefault="0097320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C22C72" w:rsidRPr="00C22C72">
        <w:rPr>
          <w:rFonts w:eastAsia="Calibri"/>
          <w:sz w:val="24"/>
          <w:szCs w:val="24"/>
          <w:lang w:eastAsia="en-US"/>
        </w:rPr>
        <w:t xml:space="preserve"> научится: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организовывать эффективный поиск ресурсов, необходимых для достижения поставленной цели;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 xml:space="preserve">– сопоставлять полученный результат деятельности с поставленной заранее целью. 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lastRenderedPageBreak/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C22C72" w:rsidRPr="00C22C72" w:rsidRDefault="00C22C72" w:rsidP="00C22C72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</w:p>
    <w:p w:rsidR="00C22C72" w:rsidRPr="00C22C72" w:rsidRDefault="00C22C72" w:rsidP="00C22C72">
      <w:pPr>
        <w:tabs>
          <w:tab w:val="left" w:pos="1260"/>
        </w:tabs>
        <w:snapToGrid/>
        <w:ind w:firstLine="680"/>
        <w:jc w:val="both"/>
        <w:rPr>
          <w:rFonts w:eastAsia="Calibri"/>
          <w:b/>
          <w:sz w:val="24"/>
          <w:szCs w:val="24"/>
          <w:lang w:eastAsia="en-US"/>
        </w:rPr>
      </w:pPr>
      <w:r w:rsidRPr="00C22C72">
        <w:rPr>
          <w:rFonts w:eastAsia="Calibri"/>
          <w:b/>
          <w:sz w:val="24"/>
          <w:szCs w:val="24"/>
          <w:lang w:eastAsia="en-US"/>
        </w:rPr>
        <w:t xml:space="preserve">Предметные результаты </w:t>
      </w:r>
    </w:p>
    <w:p w:rsidR="00C22C72" w:rsidRPr="00C22C72" w:rsidRDefault="00C22C72" w:rsidP="00397D03">
      <w:pPr>
        <w:numPr>
          <w:ilvl w:val="0"/>
          <w:numId w:val="42"/>
        </w:numPr>
        <w:snapToGrid/>
        <w:ind w:left="0" w:firstLine="680"/>
        <w:jc w:val="both"/>
        <w:rPr>
          <w:rFonts w:eastAsia="Calibri"/>
          <w:b/>
          <w:sz w:val="24"/>
          <w:szCs w:val="24"/>
          <w:lang w:eastAsia="en-US"/>
        </w:rPr>
      </w:pPr>
      <w:r w:rsidRPr="00C22C72">
        <w:rPr>
          <w:rFonts w:eastAsia="Calibri"/>
          <w:b/>
          <w:sz w:val="24"/>
          <w:szCs w:val="24"/>
          <w:lang w:eastAsia="en-US"/>
        </w:rPr>
        <w:t>Информатика и информационные процессы</w:t>
      </w:r>
    </w:p>
    <w:p w:rsidR="00C22C72" w:rsidRPr="00C22C72" w:rsidRDefault="0097320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C22C72" w:rsidRPr="00C22C72">
        <w:rPr>
          <w:rFonts w:eastAsia="Calibri"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использовать знания о месте информатики в современной научной картине мира;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строить неравномерные коды, допускающие однозначное декодирование сообщений, используя условие Фано.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C22C72" w:rsidRPr="00C22C72" w:rsidRDefault="00C22C72" w:rsidP="00397D03">
      <w:pPr>
        <w:numPr>
          <w:ilvl w:val="0"/>
          <w:numId w:val="42"/>
        </w:numPr>
        <w:snapToGrid/>
        <w:ind w:left="0" w:firstLine="680"/>
        <w:jc w:val="both"/>
        <w:rPr>
          <w:rFonts w:eastAsia="Calibri"/>
          <w:b/>
          <w:sz w:val="24"/>
          <w:szCs w:val="24"/>
          <w:lang w:eastAsia="en-US"/>
        </w:rPr>
      </w:pPr>
      <w:r w:rsidRPr="00C22C72">
        <w:rPr>
          <w:rFonts w:eastAsia="Calibri"/>
          <w:b/>
          <w:sz w:val="24"/>
          <w:szCs w:val="24"/>
          <w:lang w:eastAsia="en-US"/>
        </w:rPr>
        <w:t>Компьютер и его программное обеспечение</w:t>
      </w:r>
    </w:p>
    <w:p w:rsidR="00C22C72" w:rsidRPr="00C22C72" w:rsidRDefault="0097320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C22C72" w:rsidRPr="00C22C72">
        <w:rPr>
          <w:rFonts w:eastAsia="Calibri"/>
          <w:sz w:val="24"/>
          <w:szCs w:val="24"/>
          <w:lang w:eastAsia="en-US"/>
        </w:rPr>
        <w:t xml:space="preserve"> на базовом уровне научится: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применять антивирусные программы для обеспечения стабильной работы технических средств ИКТ;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C22C72" w:rsidRPr="00C22C72" w:rsidRDefault="0097320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C22C72" w:rsidRPr="00C22C72">
        <w:rPr>
          <w:rFonts w:eastAsia="Calibri"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классифицировать программное обеспечение в соответствии с кругом выполняемых задач;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понимать основные принципы устройства современного компьютера и мобильных электронных устройств;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использовать правила безопасной и экономичной работы с компьютерами и мобильными устройствами;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понимать принцип управления робототехническим устройством;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осознанно подходить к выбору ИКТ - средств для своих учебных и иных целей;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lastRenderedPageBreak/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C22C72" w:rsidRPr="00C22C72" w:rsidRDefault="00C22C72" w:rsidP="00397D03">
      <w:pPr>
        <w:numPr>
          <w:ilvl w:val="0"/>
          <w:numId w:val="42"/>
        </w:numPr>
        <w:snapToGrid/>
        <w:ind w:left="0" w:firstLine="680"/>
        <w:jc w:val="both"/>
        <w:rPr>
          <w:rFonts w:eastAsia="Calibri"/>
          <w:b/>
          <w:sz w:val="24"/>
          <w:szCs w:val="24"/>
          <w:lang w:eastAsia="en-US"/>
        </w:rPr>
      </w:pPr>
      <w:r w:rsidRPr="00C22C72">
        <w:rPr>
          <w:rFonts w:eastAsia="Calibri"/>
          <w:b/>
          <w:sz w:val="24"/>
          <w:szCs w:val="24"/>
          <w:lang w:eastAsia="en-US"/>
        </w:rPr>
        <w:t>Представление информации в компьютере</w:t>
      </w:r>
    </w:p>
    <w:p w:rsidR="00C22C72" w:rsidRPr="00C22C72" w:rsidRDefault="0097320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C22C72" w:rsidRPr="00C22C72">
        <w:rPr>
          <w:rFonts w:eastAsia="Calibri"/>
          <w:sz w:val="24"/>
          <w:szCs w:val="24"/>
          <w:lang w:eastAsia="en-US"/>
        </w:rPr>
        <w:t xml:space="preserve"> на базовом уровне научится: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определять информационный объём графических и звуковых данных при заданных условиях дискретизации</w:t>
      </w:r>
    </w:p>
    <w:p w:rsidR="00C22C72" w:rsidRPr="00C22C72" w:rsidRDefault="0097320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C22C72" w:rsidRPr="00C22C72">
        <w:rPr>
          <w:rFonts w:eastAsia="Calibri"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 xml:space="preserve">–научиться складывать и вычитать числа, записанные в двоичной, восьмеричной и шестнадцатеричной системах счисления; 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–использовать знания о дискретизации данных в научных исследования наук и технике.</w:t>
      </w:r>
    </w:p>
    <w:p w:rsidR="00C22C72" w:rsidRPr="00C22C72" w:rsidRDefault="00C22C72" w:rsidP="00397D03">
      <w:pPr>
        <w:numPr>
          <w:ilvl w:val="0"/>
          <w:numId w:val="42"/>
        </w:numPr>
        <w:snapToGrid/>
        <w:ind w:left="0" w:firstLine="680"/>
        <w:jc w:val="both"/>
        <w:rPr>
          <w:rFonts w:eastAsia="Calibri"/>
          <w:b/>
          <w:sz w:val="24"/>
          <w:szCs w:val="24"/>
          <w:lang w:eastAsia="en-US"/>
        </w:rPr>
      </w:pPr>
      <w:r w:rsidRPr="00C22C72">
        <w:rPr>
          <w:rFonts w:eastAsia="Calibri"/>
          <w:b/>
          <w:sz w:val="24"/>
          <w:szCs w:val="24"/>
          <w:lang w:eastAsia="en-US"/>
        </w:rPr>
        <w:t>Элементы теории множеств и алгебры логики</w:t>
      </w:r>
    </w:p>
    <w:p w:rsidR="00C22C72" w:rsidRPr="00C22C72" w:rsidRDefault="0097320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C22C72" w:rsidRPr="00C22C72">
        <w:rPr>
          <w:rFonts w:eastAsia="Calibri"/>
          <w:sz w:val="24"/>
          <w:szCs w:val="24"/>
          <w:lang w:eastAsia="en-US"/>
        </w:rPr>
        <w:t xml:space="preserve"> на базовом уровне научится: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строить логической выражение по заданной таблице истинности; решать несложные логические уравнения.</w:t>
      </w:r>
    </w:p>
    <w:p w:rsidR="00C22C72" w:rsidRPr="00C22C72" w:rsidRDefault="0097320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C22C72" w:rsidRPr="00C22C72">
        <w:rPr>
          <w:rFonts w:eastAsia="Calibri"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C22C72" w:rsidRP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C22C72" w:rsidRPr="00C22C72" w:rsidRDefault="00C22C72" w:rsidP="00397D03">
      <w:pPr>
        <w:numPr>
          <w:ilvl w:val="0"/>
          <w:numId w:val="42"/>
        </w:numPr>
        <w:snapToGrid/>
        <w:ind w:left="0" w:firstLine="680"/>
        <w:jc w:val="both"/>
        <w:rPr>
          <w:rFonts w:eastAsia="Calibri"/>
          <w:b/>
          <w:sz w:val="24"/>
          <w:szCs w:val="24"/>
          <w:lang w:eastAsia="en-US"/>
        </w:rPr>
      </w:pPr>
      <w:r w:rsidRPr="00C22C72">
        <w:rPr>
          <w:rFonts w:eastAsia="Calibri"/>
          <w:b/>
          <w:sz w:val="24"/>
          <w:szCs w:val="24"/>
          <w:lang w:eastAsia="en-US"/>
        </w:rPr>
        <w:t>Современные технологии создания и обработки информационных объектов</w:t>
      </w:r>
    </w:p>
    <w:p w:rsidR="00C22C72" w:rsidRPr="00C22C72" w:rsidRDefault="0097320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Обучающийся</w:t>
      </w:r>
      <w:r w:rsidR="00C22C72" w:rsidRPr="00C22C72">
        <w:rPr>
          <w:rFonts w:eastAsia="Calibri"/>
          <w:sz w:val="24"/>
          <w:szCs w:val="24"/>
          <w:lang w:eastAsia="en-US"/>
        </w:rPr>
        <w:t xml:space="preserve"> на базовом уровне научится:</w:t>
      </w:r>
    </w:p>
    <w:p w:rsidR="00C22C72" w:rsidRDefault="00C22C72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C22C72">
        <w:rPr>
          <w:rFonts w:eastAsia="Calibri"/>
          <w:sz w:val="24"/>
          <w:szCs w:val="24"/>
          <w:lang w:eastAsia="en-US"/>
        </w:rPr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:rsidR="005C30A7" w:rsidRPr="00C22C72" w:rsidRDefault="005C30A7" w:rsidP="00397D03">
      <w:pPr>
        <w:snapToGrid/>
        <w:ind w:firstLine="680"/>
        <w:jc w:val="both"/>
        <w:rPr>
          <w:rFonts w:eastAsia="Calibri"/>
          <w:sz w:val="24"/>
          <w:szCs w:val="24"/>
          <w:lang w:eastAsia="en-US"/>
        </w:rPr>
      </w:pPr>
    </w:p>
    <w:p w:rsidR="00612DF8" w:rsidRPr="005C30A7" w:rsidRDefault="005C30A7" w:rsidP="005C30A7">
      <w:pPr>
        <w:pStyle w:val="1"/>
        <w:numPr>
          <w:ilvl w:val="0"/>
          <w:numId w:val="4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83560151"/>
      <w:r w:rsidRPr="005C30A7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учебного </w:t>
      </w:r>
      <w:r>
        <w:rPr>
          <w:rFonts w:ascii="Times New Roman" w:hAnsi="Times New Roman" w:cs="Times New Roman"/>
          <w:color w:val="auto"/>
          <w:sz w:val="24"/>
          <w:szCs w:val="24"/>
        </w:rPr>
        <w:t>курса</w:t>
      </w:r>
      <w:bookmarkEnd w:id="5"/>
    </w:p>
    <w:p w:rsidR="00397D03" w:rsidRPr="00397D03" w:rsidRDefault="00397D03" w:rsidP="00397D03">
      <w:pPr>
        <w:snapToGri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97D03">
        <w:rPr>
          <w:rFonts w:eastAsia="Calibri"/>
          <w:b/>
          <w:sz w:val="24"/>
          <w:szCs w:val="24"/>
          <w:lang w:eastAsia="en-US"/>
        </w:rPr>
        <w:t xml:space="preserve">Информация и информационные процессы </w:t>
      </w:r>
    </w:p>
    <w:p w:rsidR="00397D03" w:rsidRP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Информация. Ее свойства и виды. Информационная культура и информационная грамотность. Этапы работы с информацией. Некоторые приемы работы с тестовой информацией.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Подходы к измерению информации. Содержательный подход к измерению информации. Единицы измерения информации.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 xml:space="preserve">Информационные связи в системах различной природы. Системы управления. Информационные связи в системах. </w:t>
      </w:r>
    </w:p>
    <w:p w:rsidR="00397D03" w:rsidRPr="00F403F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Обработка информации. Задачи обработки информации. Кодирование информации. Поиск информации.</w:t>
      </w:r>
      <w:r w:rsidRPr="00F403F3">
        <w:rPr>
          <w:rFonts w:eastAsia="Calibri"/>
          <w:sz w:val="24"/>
          <w:szCs w:val="24"/>
          <w:lang w:eastAsia="en-US"/>
        </w:rPr>
        <w:t xml:space="preserve"> 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Передача и хранение информации. Передача информации. Хранение информации.</w:t>
      </w:r>
    </w:p>
    <w:p w:rsidR="00397D03" w:rsidRPr="00397D03" w:rsidRDefault="00397D03" w:rsidP="00397D03">
      <w:pPr>
        <w:snapToGri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97D03">
        <w:rPr>
          <w:rFonts w:eastAsia="Calibri"/>
          <w:b/>
          <w:sz w:val="24"/>
          <w:szCs w:val="24"/>
          <w:lang w:eastAsia="en-US"/>
        </w:rPr>
        <w:t>Компьютер и его программное обеспечение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История развития вычислительной техники. Этапы информационных преобразований в обществе. История развития устройств для вычислений. Поколения ЭВМ.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 xml:space="preserve"> Основополагающие принципы устройства ЭВМ. Принципы Неймана-Лебедева. Архитектура персонального компьютера. Перспективные направления развития компьютеров.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 xml:space="preserve"> Программное обеспечение компьютера. Структура программного обеспечения. Системное программное обеспечение. Системы программирования.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 xml:space="preserve"> Файловая система компьютера. Файлы и каталоги. Функции файловой системы. Файловые структуры.</w:t>
      </w:r>
    </w:p>
    <w:p w:rsidR="00397D03" w:rsidRPr="00397D03" w:rsidRDefault="00397D03" w:rsidP="00397D03">
      <w:pPr>
        <w:snapToGri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97D03">
        <w:rPr>
          <w:rFonts w:eastAsia="Calibri"/>
          <w:b/>
          <w:sz w:val="24"/>
          <w:szCs w:val="24"/>
          <w:lang w:eastAsia="en-US"/>
        </w:rPr>
        <w:t xml:space="preserve">Представление информации в компьютере 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lastRenderedPageBreak/>
        <w:t xml:space="preserve">Представление чисел в позиционных системах счисления. Общие сведения о системах счисления. Позиционные системы счисления. Перевод чисел из </w:t>
      </w:r>
      <w:r w:rsidRPr="00397D03">
        <w:rPr>
          <w:rFonts w:eastAsia="Calibri"/>
          <w:sz w:val="24"/>
          <w:szCs w:val="24"/>
          <w:lang w:val="en-US" w:eastAsia="en-US"/>
        </w:rPr>
        <w:t>q</w:t>
      </w:r>
      <w:r w:rsidRPr="00397D03">
        <w:rPr>
          <w:rFonts w:eastAsia="Calibri"/>
          <w:sz w:val="24"/>
          <w:szCs w:val="24"/>
          <w:lang w:eastAsia="en-US"/>
        </w:rPr>
        <w:t>-ичной в десятичную систему счисления.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 xml:space="preserve">Перевод чисел десятичного числа в систему счисления с основанием </w:t>
      </w:r>
      <w:r w:rsidRPr="00397D03">
        <w:rPr>
          <w:rFonts w:eastAsia="Calibri"/>
          <w:sz w:val="24"/>
          <w:szCs w:val="24"/>
          <w:lang w:val="en-US" w:eastAsia="en-US"/>
        </w:rPr>
        <w:t>q</w:t>
      </w:r>
      <w:r w:rsidRPr="00397D03">
        <w:rPr>
          <w:rFonts w:eastAsia="Calibri"/>
          <w:sz w:val="24"/>
          <w:szCs w:val="24"/>
          <w:lang w:eastAsia="en-US"/>
        </w:rPr>
        <w:t xml:space="preserve">. Перевод целого десятичного числа в двоичную систему счисления. Перевод целого числа из системы с основание </w:t>
      </w:r>
      <w:r w:rsidRPr="00397D03">
        <w:rPr>
          <w:rFonts w:eastAsia="Calibri"/>
          <w:sz w:val="24"/>
          <w:szCs w:val="24"/>
          <w:lang w:val="en-US" w:eastAsia="en-US"/>
        </w:rPr>
        <w:t>p</w:t>
      </w:r>
      <w:r w:rsidRPr="00397D03">
        <w:rPr>
          <w:rFonts w:eastAsia="Calibri"/>
          <w:sz w:val="24"/>
          <w:szCs w:val="24"/>
          <w:lang w:eastAsia="en-US"/>
        </w:rPr>
        <w:t xml:space="preserve"> в систему счисления с основанием </w:t>
      </w:r>
      <w:r w:rsidRPr="00397D03">
        <w:rPr>
          <w:rFonts w:eastAsia="Calibri"/>
          <w:sz w:val="24"/>
          <w:szCs w:val="24"/>
          <w:lang w:val="en-US" w:eastAsia="en-US"/>
        </w:rPr>
        <w:t>q</w:t>
      </w:r>
      <w:r w:rsidRPr="00397D03">
        <w:rPr>
          <w:rFonts w:eastAsia="Calibri"/>
          <w:sz w:val="24"/>
          <w:szCs w:val="24"/>
          <w:lang w:eastAsia="en-US"/>
        </w:rPr>
        <w:t>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 xml:space="preserve">Перевод чисел десятичного числа в систему счисления с основанием </w:t>
      </w:r>
      <w:r w:rsidRPr="00397D03">
        <w:rPr>
          <w:rFonts w:eastAsia="Calibri"/>
          <w:sz w:val="24"/>
          <w:szCs w:val="24"/>
          <w:lang w:val="en-US" w:eastAsia="en-US"/>
        </w:rPr>
        <w:t>q</w:t>
      </w:r>
      <w:r w:rsidRPr="00397D03">
        <w:rPr>
          <w:rFonts w:eastAsia="Calibri"/>
          <w:sz w:val="24"/>
          <w:szCs w:val="24"/>
          <w:lang w:eastAsia="en-US"/>
        </w:rPr>
        <w:t xml:space="preserve">. Перевод целого числа из системы с основание </w:t>
      </w:r>
      <w:r w:rsidRPr="00397D03">
        <w:rPr>
          <w:rFonts w:eastAsia="Calibri"/>
          <w:sz w:val="24"/>
          <w:szCs w:val="24"/>
          <w:lang w:val="en-US" w:eastAsia="en-US"/>
        </w:rPr>
        <w:t>p</w:t>
      </w:r>
      <w:r w:rsidRPr="00397D03">
        <w:rPr>
          <w:rFonts w:eastAsia="Calibri"/>
          <w:sz w:val="24"/>
          <w:szCs w:val="24"/>
          <w:lang w:eastAsia="en-US"/>
        </w:rPr>
        <w:t xml:space="preserve"> в систему счисления с основанием </w:t>
      </w:r>
      <w:r w:rsidRPr="00397D03">
        <w:rPr>
          <w:rFonts w:eastAsia="Calibri"/>
          <w:sz w:val="24"/>
          <w:szCs w:val="24"/>
          <w:lang w:val="en-US" w:eastAsia="en-US"/>
        </w:rPr>
        <w:t>q</w:t>
      </w:r>
      <w:r w:rsidRPr="00397D03">
        <w:rPr>
          <w:rFonts w:eastAsia="Calibri"/>
          <w:sz w:val="24"/>
          <w:szCs w:val="24"/>
          <w:lang w:eastAsia="en-US"/>
        </w:rPr>
        <w:t>.Быстрый перевод чисел в компьютерных системах счисления.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Контрольная работа.</w:t>
      </w:r>
    </w:p>
    <w:p w:rsidR="00397D03" w:rsidRP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 xml:space="preserve">Арифметические операции в позиционных системах счисления. Сложение чисел в системе счисления с основанием </w:t>
      </w:r>
      <w:r w:rsidRPr="00397D03">
        <w:rPr>
          <w:rFonts w:eastAsia="Calibri"/>
          <w:sz w:val="24"/>
          <w:szCs w:val="24"/>
          <w:lang w:val="en-US" w:eastAsia="en-US"/>
        </w:rPr>
        <w:t>q</w:t>
      </w:r>
      <w:r w:rsidRPr="00397D03">
        <w:rPr>
          <w:rFonts w:eastAsia="Calibri"/>
          <w:sz w:val="24"/>
          <w:szCs w:val="24"/>
          <w:lang w:eastAsia="en-US"/>
        </w:rPr>
        <w:t>. Вычитание чисел в системе счисления с основанием</w:t>
      </w:r>
      <w:r w:rsidRPr="00397D03">
        <w:rPr>
          <w:rFonts w:eastAsia="Calibri"/>
          <w:sz w:val="24"/>
          <w:szCs w:val="24"/>
          <w:lang w:val="en-US" w:eastAsia="en-US"/>
        </w:rPr>
        <w:t>q</w:t>
      </w:r>
      <w:r w:rsidR="00CC359F">
        <w:rPr>
          <w:rFonts w:eastAsia="Calibri"/>
          <w:sz w:val="24"/>
          <w:szCs w:val="24"/>
          <w:lang w:eastAsia="en-US"/>
        </w:rPr>
        <w:t xml:space="preserve">. Умножение </w:t>
      </w:r>
      <w:r w:rsidRPr="00397D03">
        <w:rPr>
          <w:rFonts w:eastAsia="Calibri"/>
          <w:sz w:val="24"/>
          <w:szCs w:val="24"/>
          <w:lang w:eastAsia="en-US"/>
        </w:rPr>
        <w:t>чисел в системе счисления с основанием</w:t>
      </w:r>
      <w:r w:rsidRPr="00397D03">
        <w:rPr>
          <w:rFonts w:eastAsia="Calibri"/>
          <w:sz w:val="24"/>
          <w:szCs w:val="24"/>
          <w:lang w:val="en-US" w:eastAsia="en-US"/>
        </w:rPr>
        <w:t>q</w:t>
      </w:r>
      <w:r w:rsidRPr="00397D03">
        <w:rPr>
          <w:rFonts w:eastAsia="Calibri"/>
          <w:sz w:val="24"/>
          <w:szCs w:val="24"/>
          <w:lang w:eastAsia="en-US"/>
        </w:rPr>
        <w:t>. Деление чисел в системе счисления с основанием</w:t>
      </w:r>
      <w:r w:rsidRPr="00397D03">
        <w:rPr>
          <w:rFonts w:eastAsia="Calibri"/>
          <w:sz w:val="24"/>
          <w:szCs w:val="24"/>
          <w:lang w:val="en-US" w:eastAsia="en-US"/>
        </w:rPr>
        <w:t>q</w:t>
      </w:r>
      <w:r w:rsidRPr="00397D03">
        <w:rPr>
          <w:rFonts w:eastAsia="Calibri"/>
          <w:sz w:val="24"/>
          <w:szCs w:val="24"/>
          <w:lang w:eastAsia="en-US"/>
        </w:rPr>
        <w:t xml:space="preserve">. Двоичная арифметика. 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Представление чисел в компьютере. Представление целых чисел. Представление вещественных чисел.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 xml:space="preserve">Кодировка </w:t>
      </w:r>
      <w:r w:rsidRPr="00397D03">
        <w:rPr>
          <w:rFonts w:eastAsia="Calibri"/>
          <w:sz w:val="24"/>
          <w:szCs w:val="24"/>
          <w:lang w:val="en-US" w:eastAsia="en-US"/>
        </w:rPr>
        <w:t>ASCII</w:t>
      </w:r>
      <w:r w:rsidRPr="00397D03">
        <w:rPr>
          <w:rFonts w:eastAsia="Calibri"/>
          <w:sz w:val="24"/>
          <w:szCs w:val="24"/>
          <w:lang w:eastAsia="en-US"/>
        </w:rPr>
        <w:t xml:space="preserve"> и ее расширения. Стандарт </w:t>
      </w:r>
      <w:r w:rsidRPr="00397D03">
        <w:rPr>
          <w:rFonts w:eastAsia="Calibri"/>
          <w:sz w:val="24"/>
          <w:szCs w:val="24"/>
          <w:lang w:val="en-US" w:eastAsia="en-US"/>
        </w:rPr>
        <w:t>Unicode</w:t>
      </w:r>
      <w:r w:rsidRPr="00397D03">
        <w:rPr>
          <w:rFonts w:eastAsia="Calibri"/>
          <w:sz w:val="24"/>
          <w:szCs w:val="24"/>
          <w:lang w:eastAsia="en-US"/>
        </w:rPr>
        <w:t>.Информационный объем текстового сообщения.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 xml:space="preserve">Кодирование графической информации. Общие подходы к кодированию графической информации. Кодирование цвета. Цветовая модель </w:t>
      </w:r>
      <w:r w:rsidRPr="00397D03">
        <w:rPr>
          <w:rFonts w:eastAsia="Calibri"/>
          <w:sz w:val="24"/>
          <w:szCs w:val="24"/>
          <w:lang w:val="en-US" w:eastAsia="en-US"/>
        </w:rPr>
        <w:t>RGB</w:t>
      </w:r>
      <w:r w:rsidRPr="00397D03">
        <w:rPr>
          <w:rFonts w:eastAsia="Calibri"/>
          <w:sz w:val="24"/>
          <w:szCs w:val="24"/>
          <w:lang w:eastAsia="en-US"/>
        </w:rPr>
        <w:t xml:space="preserve">. Цветовая модель </w:t>
      </w:r>
      <w:r w:rsidRPr="00397D03">
        <w:rPr>
          <w:rFonts w:eastAsia="Calibri"/>
          <w:sz w:val="24"/>
          <w:szCs w:val="24"/>
          <w:lang w:val="en-US" w:eastAsia="en-US"/>
        </w:rPr>
        <w:t>HSB</w:t>
      </w:r>
      <w:r w:rsidRPr="00397D03">
        <w:rPr>
          <w:rFonts w:eastAsia="Calibri"/>
          <w:sz w:val="24"/>
          <w:szCs w:val="24"/>
          <w:lang w:eastAsia="en-US"/>
        </w:rPr>
        <w:t xml:space="preserve">. Цветовая модель </w:t>
      </w:r>
      <w:r w:rsidRPr="00397D03">
        <w:rPr>
          <w:rFonts w:eastAsia="Calibri"/>
          <w:sz w:val="24"/>
          <w:szCs w:val="24"/>
          <w:lang w:val="en-US" w:eastAsia="en-US"/>
        </w:rPr>
        <w:t>CMYK</w:t>
      </w:r>
      <w:r w:rsidRPr="00397D03">
        <w:rPr>
          <w:rFonts w:eastAsia="Calibri"/>
          <w:sz w:val="24"/>
          <w:szCs w:val="24"/>
          <w:lang w:eastAsia="en-US"/>
        </w:rPr>
        <w:t>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Кодирование звуковой информации. Звук и его характеристики. Понятие звукозаписи. Оцифровка звука.</w:t>
      </w:r>
    </w:p>
    <w:p w:rsidR="00397D03" w:rsidRPr="00397D03" w:rsidRDefault="00397D03" w:rsidP="00397D03">
      <w:pPr>
        <w:snapToGri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97D03">
        <w:rPr>
          <w:rFonts w:eastAsia="Calibri"/>
          <w:b/>
          <w:sz w:val="24"/>
          <w:szCs w:val="24"/>
          <w:lang w:eastAsia="en-US"/>
        </w:rPr>
        <w:t xml:space="preserve">Элементы теории множеств и алгебры логики 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Некоторые сведения из теории множеств. Понятие множества. Операции над множествами. Мощность множества.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Алгебра логики. Логические высказывания и переменные. Логические операции. Логические выражения.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Алгебра логики. Логические операции. Логические выражения. Предикаты и их множества истинности.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Таблицы истинности. Построение таблиц истинности. Анализ таблиц истинности.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Таблицы истинности. Построение таблиц истинности. Анализ таблиц истинности. Решение логических задач.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Контрольная работа.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Преобразование логических выражений. Основные законы алгебры логики.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Преобразование логических выражений. Логические функции. Составление логического выражения по таблице истинности и его упрощение.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Элементы схемотехники. Логические схемы. Логические элементы. Сумматор. Триггер. Логические задачи и способы их решения. Решение логических задач методом упрощения логических выражений.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Логические задачи и способы их решения. Метод рассуждений. Задачи о рыцарях и лжецах. Задачи на сопоставление. Табличный метод.  Решение логических задач методом упрощения логических выражений.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97D03">
        <w:rPr>
          <w:rFonts w:eastAsia="Calibri"/>
          <w:b/>
          <w:sz w:val="24"/>
          <w:szCs w:val="24"/>
          <w:lang w:eastAsia="en-US"/>
        </w:rPr>
        <w:t xml:space="preserve">Современные технологии создания и обработки информационных объектов 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 xml:space="preserve">Текстовые документы. Виды текстовых документов. Виды программного обеспечения для обработки текстовой информации. Создание текстовых документов на компьютере. Средства автоматизации процесса создания документов. Совместная работа над документами. Оформление реферата. 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Объекты компьютерной графики. Компьютерная графика и ее виды. Форматы графических файлов. Понятие разрешения. Цифровые фотографии.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>Компьютерные презентации. Виды компьютерных презентаций. Создание презентации.</w:t>
      </w:r>
    </w:p>
    <w:p w:rsidR="00397D03" w:rsidRPr="00397D03" w:rsidRDefault="00397D03" w:rsidP="00397D03">
      <w:pPr>
        <w:snapToGri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Резерв времени </w:t>
      </w:r>
    </w:p>
    <w:p w:rsidR="00397D03" w:rsidRDefault="00397D03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D03">
        <w:rPr>
          <w:rFonts w:eastAsia="Calibri"/>
          <w:sz w:val="24"/>
          <w:szCs w:val="24"/>
          <w:lang w:eastAsia="en-US"/>
        </w:rPr>
        <w:t xml:space="preserve">Резерв. Подведение итогов обучения. Ответы на вопросы </w:t>
      </w:r>
      <w:r w:rsidR="00973202">
        <w:rPr>
          <w:rFonts w:eastAsia="Calibri"/>
          <w:sz w:val="24"/>
          <w:szCs w:val="24"/>
          <w:lang w:eastAsia="en-US"/>
        </w:rPr>
        <w:t>обучающихся</w:t>
      </w:r>
      <w:r w:rsidRPr="00397D03">
        <w:rPr>
          <w:rFonts w:eastAsia="Calibri"/>
          <w:sz w:val="24"/>
          <w:szCs w:val="24"/>
          <w:lang w:eastAsia="en-US"/>
        </w:rPr>
        <w:t xml:space="preserve">. </w:t>
      </w:r>
    </w:p>
    <w:p w:rsidR="005C30A7" w:rsidRPr="006959FA" w:rsidRDefault="005C30A7" w:rsidP="005C30A7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30A7" w:rsidRDefault="005C30A7" w:rsidP="005C30A7">
      <w:pPr>
        <w:pStyle w:val="1"/>
        <w:numPr>
          <w:ilvl w:val="0"/>
          <w:numId w:val="4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83560152"/>
      <w:r w:rsidRPr="005C30A7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  <w:r w:rsidR="002A400D" w:rsidRPr="002A400D">
        <w:rPr>
          <w:rFonts w:ascii="Times New Roman" w:hAnsi="Times New Roman" w:cs="Times New Roman"/>
          <w:color w:val="auto"/>
          <w:sz w:val="24"/>
          <w:szCs w:val="24"/>
        </w:rPr>
        <w:t>, в том числе с учетом рабочей программы воспитания с указанием количества часов, отводимых на освоение каждой темы»</w:t>
      </w:r>
      <w:bookmarkEnd w:id="6"/>
    </w:p>
    <w:p w:rsidR="00973202" w:rsidRPr="00973202" w:rsidRDefault="00973202" w:rsidP="00973202">
      <w:pPr>
        <w:pStyle w:val="ab"/>
        <w:tabs>
          <w:tab w:val="left" w:pos="360"/>
        </w:tabs>
        <w:spacing w:after="0"/>
        <w:jc w:val="both"/>
      </w:pPr>
      <w:r w:rsidRPr="006959FA">
        <w:rPr>
          <w:rFonts w:ascii="Times New Roman" w:hAnsi="Times New Roman"/>
          <w:color w:val="000000" w:themeColor="text1"/>
          <w:sz w:val="24"/>
          <w:szCs w:val="24"/>
        </w:rPr>
        <w:t xml:space="preserve">Структура содержания курса информатики для </w:t>
      </w:r>
      <w:r w:rsidR="00F06651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6959FA">
        <w:rPr>
          <w:rFonts w:ascii="Times New Roman" w:hAnsi="Times New Roman"/>
          <w:color w:val="000000" w:themeColor="text1"/>
          <w:sz w:val="24"/>
          <w:szCs w:val="24"/>
        </w:rPr>
        <w:t xml:space="preserve"> класса определена следующими тематическими блоками (разделами):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380"/>
        <w:gridCol w:w="992"/>
        <w:gridCol w:w="1560"/>
        <w:gridCol w:w="4955"/>
      </w:tblGrid>
      <w:tr w:rsidR="00C87222" w:rsidRPr="002A400D" w:rsidTr="00C87222">
        <w:trPr>
          <w:trHeight w:val="492"/>
        </w:trPr>
        <w:tc>
          <w:tcPr>
            <w:tcW w:w="458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jc w:val="center"/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A400D"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80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jc w:val="center"/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A400D"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jc w:val="center"/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A400D"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560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jc w:val="center"/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A400D">
              <w:rPr>
                <w:b/>
                <w:color w:val="000000"/>
                <w:sz w:val="24"/>
              </w:rPr>
              <w:t>Количество контрольных, практических работ</w:t>
            </w:r>
          </w:p>
        </w:tc>
        <w:tc>
          <w:tcPr>
            <w:tcW w:w="4955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jc w:val="center"/>
              <w:rPr>
                <w:b/>
                <w:color w:val="000000"/>
                <w:sz w:val="24"/>
              </w:rPr>
            </w:pPr>
            <w:r w:rsidRPr="002A400D">
              <w:rPr>
                <w:b/>
                <w:color w:val="000000"/>
                <w:sz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C87222" w:rsidRPr="002A400D" w:rsidTr="00C87222">
        <w:trPr>
          <w:trHeight w:val="258"/>
        </w:trPr>
        <w:tc>
          <w:tcPr>
            <w:tcW w:w="458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2A400D"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80" w:type="dxa"/>
            <w:vAlign w:val="center"/>
          </w:tcPr>
          <w:p w:rsidR="002A400D" w:rsidRPr="002A400D" w:rsidRDefault="002A400D" w:rsidP="002A400D">
            <w:pPr>
              <w:widowControl w:val="0"/>
              <w:suppressAutoHyphens/>
              <w:rPr>
                <w:sz w:val="24"/>
                <w:szCs w:val="24"/>
              </w:rPr>
            </w:pPr>
            <w:r w:rsidRPr="002A400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Обработка информации в электронных таблицах</w:t>
            </w:r>
          </w:p>
        </w:tc>
        <w:tc>
          <w:tcPr>
            <w:tcW w:w="992" w:type="dxa"/>
            <w:vAlign w:val="center"/>
          </w:tcPr>
          <w:p w:rsidR="002A400D" w:rsidRPr="002A400D" w:rsidRDefault="002A400D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A400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vAlign w:val="center"/>
          </w:tcPr>
          <w:p w:rsidR="002A400D" w:rsidRPr="002A400D" w:rsidRDefault="002A400D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00D">
              <w:rPr>
                <w:sz w:val="24"/>
                <w:szCs w:val="24"/>
              </w:rPr>
              <w:t>4</w:t>
            </w:r>
          </w:p>
        </w:tc>
        <w:tc>
          <w:tcPr>
            <w:tcW w:w="4955" w:type="dxa"/>
            <w:vAlign w:val="center"/>
          </w:tcPr>
          <w:p w:rsidR="002A400D" w:rsidRDefault="00A668AC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8AC">
              <w:rPr>
                <w:sz w:val="24"/>
                <w:szCs w:val="24"/>
              </w:rPr>
              <w:sym w:font="Symbol" w:char="F02D"/>
            </w:r>
            <w:r w:rsidRPr="00A668AC">
              <w:rPr>
                <w:sz w:val="24"/>
                <w:szCs w:val="24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</w:t>
            </w:r>
            <w:r w:rsidR="00C87222">
              <w:rPr>
                <w:sz w:val="24"/>
                <w:szCs w:val="24"/>
              </w:rPr>
              <w:t xml:space="preserve">них обязанностей; </w:t>
            </w:r>
          </w:p>
          <w:p w:rsidR="00564F86" w:rsidRPr="002A400D" w:rsidRDefault="00564F86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C87222" w:rsidRPr="002A400D" w:rsidTr="00C87222">
        <w:trPr>
          <w:trHeight w:val="210"/>
        </w:trPr>
        <w:tc>
          <w:tcPr>
            <w:tcW w:w="458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2A400D"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80" w:type="dxa"/>
            <w:vAlign w:val="center"/>
          </w:tcPr>
          <w:p w:rsidR="002A400D" w:rsidRPr="002A400D" w:rsidRDefault="002A400D" w:rsidP="002A40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2A400D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Алгоритмы и элементы программирования</w:t>
            </w:r>
          </w:p>
        </w:tc>
        <w:tc>
          <w:tcPr>
            <w:tcW w:w="992" w:type="dxa"/>
            <w:vAlign w:val="center"/>
          </w:tcPr>
          <w:p w:rsidR="002A400D" w:rsidRPr="002A400D" w:rsidRDefault="002A400D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2A400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vAlign w:val="center"/>
          </w:tcPr>
          <w:p w:rsidR="002A400D" w:rsidRPr="002A400D" w:rsidRDefault="002A400D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00D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  <w:vAlign w:val="center"/>
          </w:tcPr>
          <w:p w:rsidR="00A668AC" w:rsidRPr="00A668AC" w:rsidRDefault="00A668AC" w:rsidP="00A668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8AC">
              <w:rPr>
                <w:sz w:val="24"/>
                <w:szCs w:val="24"/>
              </w:rPr>
              <w:sym w:font="Symbol" w:char="F02D"/>
            </w:r>
            <w:r w:rsidRPr="00A668AC">
              <w:rPr>
                <w:sz w:val="24"/>
                <w:szCs w:val="24"/>
              </w:rPr>
      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конфликтных;</w:t>
            </w:r>
          </w:p>
          <w:p w:rsidR="00A668AC" w:rsidRPr="00A668AC" w:rsidRDefault="00A668AC" w:rsidP="00A668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8AC">
              <w:rPr>
                <w:sz w:val="24"/>
                <w:szCs w:val="24"/>
              </w:rPr>
              <w:sym w:font="Symbol" w:char="F02D"/>
            </w:r>
            <w:r w:rsidRPr="00A668AC">
              <w:rPr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профессии;</w:t>
            </w:r>
          </w:p>
          <w:p w:rsidR="002A400D" w:rsidRDefault="00A668AC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8AC">
              <w:rPr>
                <w:sz w:val="24"/>
                <w:szCs w:val="24"/>
              </w:rPr>
              <w:sym w:font="Symbol" w:char="F02D"/>
            </w:r>
            <w:r w:rsidRPr="00A668AC">
              <w:rPr>
                <w:sz w:val="24"/>
                <w:szCs w:val="24"/>
              </w:rPr>
              <w:t xml:space="preserve"> воспитания уважения к труду и людя</w:t>
            </w:r>
            <w:r w:rsidR="00C87222">
              <w:rPr>
                <w:sz w:val="24"/>
                <w:szCs w:val="24"/>
              </w:rPr>
              <w:t xml:space="preserve">м труда, трудовым достижениям; </w:t>
            </w:r>
          </w:p>
          <w:p w:rsidR="00564F86" w:rsidRPr="002A400D" w:rsidRDefault="00564F86" w:rsidP="00564F86">
            <w:pPr>
              <w:pStyle w:val="a4"/>
              <w:ind w:left="0"/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</w:t>
            </w:r>
            <w:r>
              <w:rPr>
                <w:sz w:val="24"/>
                <w:szCs w:val="24"/>
              </w:rPr>
              <w:t>етей.</w:t>
            </w:r>
          </w:p>
        </w:tc>
      </w:tr>
      <w:tr w:rsidR="00C87222" w:rsidRPr="002A400D" w:rsidTr="00C87222">
        <w:trPr>
          <w:trHeight w:val="258"/>
        </w:trPr>
        <w:tc>
          <w:tcPr>
            <w:tcW w:w="458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2A400D"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0" w:type="dxa"/>
            <w:vAlign w:val="center"/>
          </w:tcPr>
          <w:p w:rsidR="002A400D" w:rsidRPr="002A400D" w:rsidRDefault="002A400D" w:rsidP="002A400D">
            <w:pPr>
              <w:widowControl w:val="0"/>
              <w:suppressAutoHyphens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2A400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Информационное моделирование</w:t>
            </w:r>
          </w:p>
        </w:tc>
        <w:tc>
          <w:tcPr>
            <w:tcW w:w="992" w:type="dxa"/>
            <w:vAlign w:val="center"/>
          </w:tcPr>
          <w:p w:rsidR="002A400D" w:rsidRPr="002A400D" w:rsidRDefault="002A400D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00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2A400D" w:rsidRPr="002A400D" w:rsidRDefault="002A400D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00D">
              <w:rPr>
                <w:sz w:val="24"/>
                <w:szCs w:val="24"/>
              </w:rPr>
              <w:t>3</w:t>
            </w:r>
          </w:p>
        </w:tc>
        <w:tc>
          <w:tcPr>
            <w:tcW w:w="4955" w:type="dxa"/>
            <w:vAlign w:val="center"/>
          </w:tcPr>
          <w:p w:rsidR="00A668AC" w:rsidRPr="00A668AC" w:rsidRDefault="00A668AC" w:rsidP="00A668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8AC">
              <w:rPr>
                <w:sz w:val="24"/>
                <w:szCs w:val="24"/>
              </w:rPr>
              <w:sym w:font="Symbol" w:char="F02D"/>
            </w:r>
            <w:r w:rsidRPr="00A668AC">
              <w:rPr>
                <w:sz w:val="24"/>
                <w:szCs w:val="24"/>
              </w:rPr>
              <w:t xml:space="preserve"> воспитания уважения к труду и людям труда, трудовым достижениям; </w:t>
            </w:r>
          </w:p>
          <w:p w:rsidR="00A668AC" w:rsidRPr="00A668AC" w:rsidRDefault="00A668AC" w:rsidP="00A668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8AC">
              <w:rPr>
                <w:sz w:val="24"/>
                <w:szCs w:val="24"/>
              </w:rPr>
              <w:sym w:font="Symbol" w:char="F02D"/>
            </w:r>
            <w:r w:rsidRPr="00A668AC">
              <w:rPr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2A400D" w:rsidRDefault="00A668AC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8AC">
              <w:rPr>
                <w:sz w:val="24"/>
                <w:szCs w:val="24"/>
              </w:rPr>
              <w:sym w:font="Symbol" w:char="F02D"/>
            </w:r>
            <w:r w:rsidRPr="00A668AC">
              <w:rPr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</w:t>
            </w:r>
            <w:r w:rsidR="00C87222">
              <w:rPr>
                <w:sz w:val="24"/>
                <w:szCs w:val="24"/>
              </w:rPr>
              <w:t xml:space="preserve"> мира; </w:t>
            </w:r>
          </w:p>
          <w:p w:rsidR="00564F86" w:rsidRPr="002A400D" w:rsidRDefault="00564F86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содействие повышению привлекательности науки для подрастающего поколения, </w:t>
            </w:r>
            <w:r w:rsidRPr="00F16FCB">
              <w:rPr>
                <w:sz w:val="24"/>
                <w:szCs w:val="24"/>
              </w:rPr>
              <w:lastRenderedPageBreak/>
              <w:t>поддержку научно-технического творчества д</w:t>
            </w:r>
            <w:r>
              <w:rPr>
                <w:sz w:val="24"/>
                <w:szCs w:val="24"/>
              </w:rPr>
              <w:t>етей.</w:t>
            </w:r>
          </w:p>
        </w:tc>
      </w:tr>
      <w:tr w:rsidR="00C87222" w:rsidRPr="002A400D" w:rsidTr="00C87222">
        <w:trPr>
          <w:trHeight w:val="258"/>
        </w:trPr>
        <w:tc>
          <w:tcPr>
            <w:tcW w:w="458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2A400D"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380" w:type="dxa"/>
            <w:vAlign w:val="center"/>
          </w:tcPr>
          <w:p w:rsidR="002A400D" w:rsidRPr="002A400D" w:rsidRDefault="002A400D" w:rsidP="002A400D">
            <w:pPr>
              <w:widowControl w:val="0"/>
              <w:suppressAutoHyphens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2A400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Сетевые информационные технологии</w:t>
            </w:r>
          </w:p>
        </w:tc>
        <w:tc>
          <w:tcPr>
            <w:tcW w:w="992" w:type="dxa"/>
            <w:vAlign w:val="center"/>
          </w:tcPr>
          <w:p w:rsidR="002A400D" w:rsidRPr="002A400D" w:rsidRDefault="002A400D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00D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2A400D" w:rsidRPr="002A400D" w:rsidRDefault="002A400D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00D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  <w:vAlign w:val="center"/>
          </w:tcPr>
          <w:p w:rsidR="00A668AC" w:rsidRPr="00A668AC" w:rsidRDefault="00A668AC" w:rsidP="00A668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8AC">
              <w:rPr>
                <w:sz w:val="24"/>
                <w:szCs w:val="24"/>
              </w:rPr>
              <w:sym w:font="Symbol" w:char="F02D"/>
            </w:r>
            <w:r w:rsidRPr="00A668AC">
              <w:rPr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</w:t>
            </w:r>
          </w:p>
          <w:p w:rsidR="002A400D" w:rsidRDefault="00A668AC" w:rsidP="00A668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8AC">
              <w:rPr>
                <w:sz w:val="24"/>
                <w:szCs w:val="24"/>
              </w:rPr>
              <w:sym w:font="Symbol" w:char="F02D"/>
            </w:r>
            <w:r w:rsidRPr="00A668AC">
              <w:rPr>
                <w:sz w:val="24"/>
                <w:szCs w:val="24"/>
              </w:rPr>
      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64F86" w:rsidRPr="002A400D" w:rsidRDefault="00564F86" w:rsidP="00A668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C87222" w:rsidRPr="002A400D" w:rsidTr="00C87222">
        <w:trPr>
          <w:trHeight w:val="285"/>
        </w:trPr>
        <w:tc>
          <w:tcPr>
            <w:tcW w:w="458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2A400D"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80" w:type="dxa"/>
            <w:vAlign w:val="center"/>
          </w:tcPr>
          <w:p w:rsidR="002A400D" w:rsidRPr="002A400D" w:rsidRDefault="002A400D" w:rsidP="002A400D">
            <w:pPr>
              <w:widowControl w:val="0"/>
              <w:suppressAutoHyphens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2A400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Основы социальной информатики</w:t>
            </w:r>
          </w:p>
        </w:tc>
        <w:tc>
          <w:tcPr>
            <w:tcW w:w="992" w:type="dxa"/>
            <w:vAlign w:val="center"/>
          </w:tcPr>
          <w:p w:rsidR="002A400D" w:rsidRPr="002A400D" w:rsidRDefault="002A400D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00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2A400D" w:rsidRPr="002A400D" w:rsidRDefault="002A400D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00D">
              <w:rPr>
                <w:sz w:val="24"/>
                <w:szCs w:val="24"/>
              </w:rPr>
              <w:t>0</w:t>
            </w:r>
          </w:p>
        </w:tc>
        <w:tc>
          <w:tcPr>
            <w:tcW w:w="4955" w:type="dxa"/>
            <w:vAlign w:val="center"/>
          </w:tcPr>
          <w:p w:rsidR="00A668AC" w:rsidRPr="00A668AC" w:rsidRDefault="00A668AC" w:rsidP="00A668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8AC">
              <w:rPr>
                <w:sz w:val="24"/>
                <w:szCs w:val="24"/>
              </w:rPr>
              <w:sym w:font="Symbol" w:char="F02D"/>
            </w:r>
            <w:r w:rsidRPr="00A668AC">
              <w:rPr>
                <w:sz w:val="24"/>
                <w:szCs w:val="24"/>
              </w:rPr>
              <w:t xml:space="preserve"> развитие в детской среде ответственности, принципов коллективизма и социальной солидарности; </w:t>
            </w:r>
          </w:p>
          <w:p w:rsidR="00A668AC" w:rsidRPr="00A668AC" w:rsidRDefault="00A668AC" w:rsidP="00A668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8AC">
              <w:rPr>
                <w:sz w:val="24"/>
                <w:szCs w:val="24"/>
              </w:rPr>
              <w:sym w:font="Symbol" w:char="F02D"/>
            </w:r>
            <w:r w:rsidRPr="00A668AC">
              <w:rPr>
                <w:sz w:val="24"/>
                <w:szCs w:val="24"/>
              </w:rPr>
              <w:t xml:space="preserve"> развитие культуры межнационального общения;</w:t>
            </w:r>
          </w:p>
          <w:p w:rsidR="00A668AC" w:rsidRPr="00A668AC" w:rsidRDefault="00A668AC" w:rsidP="00A668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8AC">
              <w:rPr>
                <w:sz w:val="24"/>
                <w:szCs w:val="24"/>
              </w:rPr>
              <w:t xml:space="preserve"> </w:t>
            </w:r>
            <w:r w:rsidRPr="00A668AC">
              <w:rPr>
                <w:sz w:val="24"/>
                <w:szCs w:val="24"/>
              </w:rPr>
              <w:sym w:font="Symbol" w:char="F02D"/>
            </w:r>
            <w:r w:rsidRPr="00A668AC">
              <w:rPr>
                <w:sz w:val="24"/>
                <w:szCs w:val="24"/>
              </w:rPr>
              <w:t xml:space="preserve"> формирование приверженности идеям интернационализма, дружбы, равенства, взаимопомощи народов; </w:t>
            </w:r>
          </w:p>
          <w:p w:rsidR="002A400D" w:rsidRDefault="00A668AC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8AC">
              <w:rPr>
                <w:sz w:val="24"/>
                <w:szCs w:val="24"/>
              </w:rPr>
              <w:sym w:font="Symbol" w:char="F02D"/>
            </w:r>
            <w:r w:rsidRPr="00A668AC">
              <w:rPr>
                <w:sz w:val="24"/>
                <w:szCs w:val="24"/>
              </w:rPr>
              <w:t xml:space="preserve"> воспитание уважительного отношения к национальному достоинству людей, их чув</w:t>
            </w:r>
            <w:r w:rsidR="00C87222">
              <w:rPr>
                <w:sz w:val="24"/>
                <w:szCs w:val="24"/>
              </w:rPr>
              <w:t xml:space="preserve">ствам, религиозным убеждениям; </w:t>
            </w:r>
          </w:p>
          <w:p w:rsidR="00564F86" w:rsidRPr="002A400D" w:rsidRDefault="00564F86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C87222" w:rsidRPr="002A400D" w:rsidTr="00C87222">
        <w:trPr>
          <w:trHeight w:val="258"/>
        </w:trPr>
        <w:tc>
          <w:tcPr>
            <w:tcW w:w="458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2A400D"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80" w:type="dxa"/>
            <w:vAlign w:val="center"/>
          </w:tcPr>
          <w:p w:rsidR="002A400D" w:rsidRPr="002A400D" w:rsidRDefault="002A400D" w:rsidP="002A400D">
            <w:pPr>
              <w:widowControl w:val="0"/>
              <w:suppressAutoHyphens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2A400D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Итоговое повторение</w:t>
            </w:r>
          </w:p>
        </w:tc>
        <w:tc>
          <w:tcPr>
            <w:tcW w:w="992" w:type="dxa"/>
            <w:vAlign w:val="center"/>
          </w:tcPr>
          <w:p w:rsidR="002A400D" w:rsidRPr="002A400D" w:rsidRDefault="002A400D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00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A400D" w:rsidRPr="002A400D" w:rsidRDefault="002A400D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00D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  <w:vAlign w:val="center"/>
          </w:tcPr>
          <w:p w:rsidR="00C87222" w:rsidRPr="00C87222" w:rsidRDefault="00C87222" w:rsidP="00C8722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222">
              <w:rPr>
                <w:sz w:val="24"/>
                <w:szCs w:val="24"/>
              </w:rPr>
              <w:sym w:font="Symbol" w:char="F02D"/>
            </w:r>
            <w:r w:rsidRPr="00C87222">
              <w:rPr>
                <w:sz w:val="24"/>
                <w:szCs w:val="24"/>
              </w:rPr>
              <w:t xml:space="preserve"> воспитания уважения к труду и людям труда, трудовым достижениям; </w:t>
            </w:r>
          </w:p>
          <w:p w:rsidR="00C87222" w:rsidRPr="00C87222" w:rsidRDefault="00C87222" w:rsidP="00C8722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222">
              <w:rPr>
                <w:sz w:val="24"/>
                <w:szCs w:val="24"/>
              </w:rPr>
              <w:sym w:font="Symbol" w:char="F02D"/>
            </w:r>
            <w:r w:rsidRPr="00C87222">
              <w:rPr>
                <w:sz w:val="24"/>
                <w:szCs w:val="24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C87222" w:rsidRPr="00C87222" w:rsidRDefault="00C87222" w:rsidP="00C8722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222">
              <w:rPr>
                <w:sz w:val="24"/>
                <w:szCs w:val="24"/>
              </w:rPr>
              <w:sym w:font="Symbol" w:char="F02D"/>
            </w:r>
            <w:r w:rsidRPr="00C87222">
              <w:rPr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2A400D" w:rsidRPr="002A400D" w:rsidRDefault="00C87222" w:rsidP="002A400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7222">
              <w:rPr>
                <w:sz w:val="24"/>
                <w:szCs w:val="24"/>
              </w:rPr>
              <w:sym w:font="Symbol" w:char="F02D"/>
            </w:r>
            <w:r w:rsidRPr="00C87222">
              <w:rPr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</w:t>
            </w:r>
            <w:r w:rsidR="00564F86">
              <w:rPr>
                <w:sz w:val="24"/>
                <w:szCs w:val="24"/>
              </w:rPr>
              <w:t xml:space="preserve"> осмысленного выбора профессии;</w:t>
            </w:r>
          </w:p>
        </w:tc>
      </w:tr>
      <w:tr w:rsidR="00C87222" w:rsidRPr="002A400D" w:rsidTr="00C87222">
        <w:trPr>
          <w:trHeight w:val="258"/>
        </w:trPr>
        <w:tc>
          <w:tcPr>
            <w:tcW w:w="458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rPr>
                <w:rFonts w:eastAsia="Calibri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2A400D">
              <w:rPr>
                <w:rFonts w:eastAsia="Calibri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rPr>
                <w:rFonts w:eastAsia="Calibri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2A400D">
              <w:rPr>
                <w:rFonts w:eastAsia="Calibri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34</w:t>
            </w:r>
          </w:p>
        </w:tc>
        <w:tc>
          <w:tcPr>
            <w:tcW w:w="1560" w:type="dxa"/>
            <w:vAlign w:val="center"/>
          </w:tcPr>
          <w:p w:rsidR="002A400D" w:rsidRPr="002A400D" w:rsidRDefault="002A400D" w:rsidP="002A400D">
            <w:pPr>
              <w:tabs>
                <w:tab w:val="left" w:pos="360"/>
              </w:tabs>
              <w:suppressAutoHyphens/>
              <w:snapToGrid/>
              <w:rPr>
                <w:rFonts w:eastAsia="Calibri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2A400D">
              <w:rPr>
                <w:rFonts w:eastAsia="Calibri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55" w:type="dxa"/>
            <w:vAlign w:val="center"/>
          </w:tcPr>
          <w:p w:rsidR="002A400D" w:rsidRPr="002A400D" w:rsidRDefault="00564F86" w:rsidP="002A400D">
            <w:pPr>
              <w:tabs>
                <w:tab w:val="left" w:pos="360"/>
              </w:tabs>
              <w:suppressAutoHyphens/>
              <w:snapToGrid/>
              <w:rPr>
                <w:rFonts w:eastAsia="Calibri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 w:rsidRPr="00F16FCB">
              <w:rPr>
                <w:sz w:val="24"/>
                <w:szCs w:val="24"/>
              </w:rPr>
              <w:sym w:font="Symbol" w:char="F02D"/>
            </w:r>
            <w:r w:rsidRPr="00F16FCB">
              <w:rPr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</w:tbl>
    <w:p w:rsidR="005C30A7" w:rsidRDefault="005C30A7" w:rsidP="00397D03">
      <w:pPr>
        <w:snapToGri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776C1" w:rsidRPr="001776C1" w:rsidRDefault="001776C1" w:rsidP="001776C1">
      <w:pPr>
        <w:pStyle w:val="1"/>
        <w:numPr>
          <w:ilvl w:val="0"/>
          <w:numId w:val="4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83560153"/>
      <w:r w:rsidRPr="001776C1">
        <w:rPr>
          <w:rFonts w:ascii="Times New Roman" w:hAnsi="Times New Roman" w:cs="Times New Roman"/>
          <w:color w:val="auto"/>
          <w:sz w:val="24"/>
          <w:szCs w:val="24"/>
        </w:rPr>
        <w:t>Описание материально-технического обеспечения образовательной деятельности</w:t>
      </w:r>
      <w:bookmarkEnd w:id="7"/>
    </w:p>
    <w:p w:rsidR="005C30A7" w:rsidRPr="005C30A7" w:rsidRDefault="005C30A7" w:rsidP="00752BCC">
      <w:pPr>
        <w:snapToGri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5C30A7">
        <w:rPr>
          <w:rFonts w:eastAsia="Calibri"/>
          <w:b/>
          <w:sz w:val="24"/>
          <w:szCs w:val="24"/>
          <w:lang w:eastAsia="en-US"/>
        </w:rPr>
        <w:t>Авторский учебно-методический комплект по курсу информатики 10 класса</w:t>
      </w:r>
    </w:p>
    <w:p w:rsidR="005C30A7" w:rsidRPr="005C30A7" w:rsidRDefault="005C30A7" w:rsidP="00752BCC">
      <w:pPr>
        <w:numPr>
          <w:ilvl w:val="0"/>
          <w:numId w:val="37"/>
        </w:numPr>
        <w:snapToGrid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5C30A7">
        <w:rPr>
          <w:rFonts w:eastAsia="Calibri"/>
          <w:bCs/>
          <w:sz w:val="24"/>
          <w:szCs w:val="24"/>
          <w:lang w:eastAsia="en-US"/>
        </w:rPr>
        <w:t>Информатика. 1</w:t>
      </w:r>
      <w:r w:rsidR="003F3AE0">
        <w:rPr>
          <w:rFonts w:eastAsia="Calibri"/>
          <w:bCs/>
          <w:sz w:val="24"/>
          <w:szCs w:val="24"/>
          <w:lang w:eastAsia="en-US"/>
        </w:rPr>
        <w:t>1</w:t>
      </w:r>
      <w:r w:rsidRPr="005C30A7">
        <w:rPr>
          <w:rFonts w:eastAsia="Calibri"/>
          <w:bCs/>
          <w:sz w:val="24"/>
          <w:szCs w:val="24"/>
          <w:lang w:eastAsia="en-US"/>
        </w:rPr>
        <w:t xml:space="preserve"> класс: самостоятельные и контрольные работы / Л.Л. Босова, А.Ю. Босова, А.А. Лобанов, Т.Ю. Лобанова</w:t>
      </w:r>
    </w:p>
    <w:p w:rsidR="005C30A7" w:rsidRPr="005C30A7" w:rsidRDefault="005C30A7" w:rsidP="00752BCC">
      <w:pPr>
        <w:numPr>
          <w:ilvl w:val="0"/>
          <w:numId w:val="37"/>
        </w:numPr>
        <w:snapToGrid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5C30A7">
        <w:rPr>
          <w:rFonts w:eastAsia="Calibri"/>
          <w:bCs/>
          <w:sz w:val="24"/>
          <w:szCs w:val="24"/>
          <w:lang w:eastAsia="en-US"/>
        </w:rPr>
        <w:t>Информатика. 1</w:t>
      </w:r>
      <w:r w:rsidR="003F3AE0">
        <w:rPr>
          <w:rFonts w:eastAsia="Calibri"/>
          <w:bCs/>
          <w:sz w:val="24"/>
          <w:szCs w:val="24"/>
          <w:lang w:eastAsia="en-US"/>
        </w:rPr>
        <w:t>1</w:t>
      </w:r>
      <w:r w:rsidRPr="005C30A7">
        <w:rPr>
          <w:rFonts w:eastAsia="Calibri"/>
          <w:bCs/>
          <w:sz w:val="24"/>
          <w:szCs w:val="24"/>
          <w:lang w:eastAsia="en-US"/>
        </w:rPr>
        <w:t xml:space="preserve"> класс. Базовый уровень: учебник / Л.Л. Босова, А.Ю. Босова</w:t>
      </w:r>
    </w:p>
    <w:p w:rsidR="005C30A7" w:rsidRPr="005C30A7" w:rsidRDefault="005C30A7" w:rsidP="00752BCC">
      <w:pPr>
        <w:numPr>
          <w:ilvl w:val="0"/>
          <w:numId w:val="37"/>
        </w:numPr>
        <w:snapToGrid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5C30A7">
        <w:rPr>
          <w:rFonts w:eastAsia="Calibri"/>
          <w:bCs/>
          <w:sz w:val="24"/>
          <w:szCs w:val="24"/>
          <w:lang w:eastAsia="en-US"/>
        </w:rPr>
        <w:t>Информатика. 10–11 классы. Базовый уровень: методическое пособие / Л.Л. Босова, А.Ю. Босова</w:t>
      </w:r>
    </w:p>
    <w:p w:rsidR="005C30A7" w:rsidRPr="005C30A7" w:rsidRDefault="005C30A7" w:rsidP="005C30A7">
      <w:pPr>
        <w:snapToGrid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C30A7" w:rsidRPr="005C30A7" w:rsidRDefault="005C30A7" w:rsidP="005C30A7">
      <w:pPr>
        <w:snapToGrid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5C30A7">
        <w:rPr>
          <w:rFonts w:eastAsia="Calibri"/>
          <w:b/>
          <w:sz w:val="24"/>
          <w:szCs w:val="24"/>
          <w:lang w:eastAsia="en-US"/>
        </w:rPr>
        <w:t>Перечень цифровых</w:t>
      </w:r>
      <w:r w:rsidRPr="005C30A7">
        <w:rPr>
          <w:rFonts w:eastAsia="Calibri"/>
          <w:b/>
          <w:sz w:val="24"/>
          <w:szCs w:val="24"/>
          <w:lang w:val="en-US" w:eastAsia="en-US"/>
        </w:rPr>
        <w:t xml:space="preserve"> </w:t>
      </w:r>
      <w:r w:rsidRPr="005C30A7">
        <w:rPr>
          <w:rFonts w:eastAsia="Calibri"/>
          <w:b/>
          <w:sz w:val="24"/>
          <w:szCs w:val="24"/>
          <w:lang w:eastAsia="en-US"/>
        </w:rPr>
        <w:t>образовательных ресурсов</w:t>
      </w:r>
    </w:p>
    <w:p w:rsidR="005C30A7" w:rsidRPr="005C30A7" w:rsidRDefault="005C30A7" w:rsidP="00752BCC">
      <w:pPr>
        <w:numPr>
          <w:ilvl w:val="0"/>
          <w:numId w:val="6"/>
        </w:numPr>
        <w:snapToGrid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C30A7">
        <w:rPr>
          <w:rFonts w:eastAsia="Calibri"/>
          <w:sz w:val="24"/>
          <w:szCs w:val="24"/>
          <w:lang w:eastAsia="en-US"/>
        </w:rPr>
        <w:t>Ресурсы Единой коллекции цифровых образовательных ресурсов (</w:t>
      </w:r>
      <w:hyperlink r:id="rId7" w:history="1">
        <w:r w:rsidRPr="005C30A7">
          <w:rPr>
            <w:rStyle w:val="a7"/>
            <w:rFonts w:eastAsia="Calibri"/>
            <w:sz w:val="24"/>
            <w:szCs w:val="24"/>
            <w:lang w:eastAsia="en-US"/>
          </w:rPr>
          <w:t>http://school-collection.edu.ru/</w:t>
        </w:r>
      </w:hyperlink>
      <w:r w:rsidRPr="005C30A7">
        <w:rPr>
          <w:rFonts w:eastAsia="Calibri"/>
          <w:sz w:val="24"/>
          <w:szCs w:val="24"/>
          <w:lang w:eastAsia="en-US"/>
        </w:rPr>
        <w:t>).</w:t>
      </w:r>
    </w:p>
    <w:p w:rsidR="005C30A7" w:rsidRDefault="005C30A7" w:rsidP="00752BCC">
      <w:pPr>
        <w:numPr>
          <w:ilvl w:val="0"/>
          <w:numId w:val="6"/>
        </w:numPr>
        <w:snapToGrid/>
        <w:ind w:left="0"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5C30A7">
        <w:rPr>
          <w:rFonts w:eastAsia="Calibri"/>
          <w:sz w:val="24"/>
          <w:szCs w:val="24"/>
          <w:lang w:eastAsia="en-US"/>
        </w:rPr>
        <w:t>Материалы авторской мастерской Босовой</w:t>
      </w:r>
      <w:r w:rsidR="00855BE0">
        <w:rPr>
          <w:rFonts w:eastAsia="Calibri"/>
          <w:sz w:val="24"/>
          <w:szCs w:val="24"/>
          <w:lang w:eastAsia="en-US"/>
        </w:rPr>
        <w:t xml:space="preserve"> </w:t>
      </w:r>
      <w:r w:rsidRPr="005C30A7">
        <w:rPr>
          <w:rFonts w:eastAsia="Calibri"/>
          <w:sz w:val="24"/>
          <w:szCs w:val="24"/>
          <w:lang w:eastAsia="en-US"/>
        </w:rPr>
        <w:t>Л.Л. (</w:t>
      </w:r>
      <w:hyperlink r:id="rId8" w:history="1">
        <w:r w:rsidR="00E27E12" w:rsidRPr="001E0B32">
          <w:rPr>
            <w:rStyle w:val="a7"/>
            <w:rFonts w:eastAsia="Calibri"/>
            <w:sz w:val="24"/>
            <w:szCs w:val="24"/>
            <w:lang w:eastAsia="en-US"/>
          </w:rPr>
          <w:t>http://metodist.lbz.ru/authors/informatika/3/</w:t>
        </w:r>
      </w:hyperlink>
      <w:r w:rsidRPr="005C30A7">
        <w:rPr>
          <w:rFonts w:eastAsia="Calibri"/>
          <w:sz w:val="24"/>
          <w:szCs w:val="24"/>
          <w:u w:val="single"/>
          <w:lang w:eastAsia="en-US"/>
        </w:rPr>
        <w:t>).</w:t>
      </w:r>
    </w:p>
    <w:p w:rsidR="00E27E12" w:rsidRDefault="00E27E12">
      <w:pPr>
        <w:snapToGrid/>
        <w:spacing w:after="200" w:line="276" w:lineRule="auto"/>
        <w:rPr>
          <w:rFonts w:eastAsia="Calibri"/>
          <w:sz w:val="24"/>
          <w:szCs w:val="24"/>
          <w:u w:val="single"/>
          <w:lang w:eastAsia="en-US"/>
        </w:rPr>
        <w:sectPr w:rsidR="00E27E12" w:rsidSect="00E27E12">
          <w:footerReference w:type="default" r:id="rId9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584F92" w:rsidRDefault="00584F92" w:rsidP="001776C1">
      <w:pPr>
        <w:pStyle w:val="1"/>
        <w:numPr>
          <w:ilvl w:val="0"/>
          <w:numId w:val="4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776C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bookmarkStart w:id="8" w:name="_Toc83560154"/>
      <w:r w:rsidRPr="001776C1"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Календарно-тематическое планирование</w:t>
      </w:r>
      <w:bookmarkEnd w:id="8"/>
    </w:p>
    <w:tbl>
      <w:tblPr>
        <w:tblW w:w="4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9"/>
        <w:gridCol w:w="6303"/>
        <w:gridCol w:w="1150"/>
        <w:gridCol w:w="1275"/>
        <w:gridCol w:w="1272"/>
        <w:gridCol w:w="1238"/>
      </w:tblGrid>
      <w:tr w:rsidR="003F3AE0" w:rsidRPr="00E27E12" w:rsidTr="00340AD1">
        <w:trPr>
          <w:cantSplit/>
          <w:trHeight w:val="700"/>
          <w:jc w:val="center"/>
        </w:trPr>
        <w:tc>
          <w:tcPr>
            <w:tcW w:w="389" w:type="pct"/>
            <w:vMerge w:val="restar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2586" w:type="pct"/>
            <w:vMerge w:val="restart"/>
            <w:shd w:val="clear" w:color="auto" w:fill="FFFFFF"/>
            <w:vAlign w:val="center"/>
          </w:tcPr>
          <w:p w:rsidR="003F3AE0" w:rsidRPr="00E27E12" w:rsidRDefault="003F3AE0" w:rsidP="00E27E12">
            <w:pPr>
              <w:shd w:val="clear" w:color="auto" w:fill="FFFFFF"/>
              <w:ind w:right="102"/>
              <w:jc w:val="center"/>
              <w:rPr>
                <w:b/>
              </w:rPr>
            </w:pPr>
            <w:r w:rsidRPr="00E27E12">
              <w:rPr>
                <w:b/>
                <w:color w:val="000000"/>
              </w:rPr>
              <w:t>Содержание</w:t>
            </w:r>
          </w:p>
          <w:p w:rsidR="003F3AE0" w:rsidRPr="00E27E12" w:rsidRDefault="003F3AE0" w:rsidP="00E27E12">
            <w:pPr>
              <w:shd w:val="clear" w:color="auto" w:fill="FFFFFF"/>
              <w:ind w:right="102"/>
              <w:jc w:val="center"/>
              <w:rPr>
                <w:b/>
              </w:rPr>
            </w:pPr>
            <w:r w:rsidRPr="00E27E12">
              <w:rPr>
                <w:b/>
                <w:color w:val="000000"/>
              </w:rPr>
              <w:t>(разделы, темы)</w:t>
            </w:r>
          </w:p>
        </w:tc>
        <w:tc>
          <w:tcPr>
            <w:tcW w:w="472" w:type="pct"/>
            <w:vMerge w:val="restar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</w:rPr>
            </w:pPr>
            <w:r w:rsidRPr="00E27E12">
              <w:rPr>
                <w:b/>
                <w:color w:val="000000"/>
              </w:rPr>
              <w:t>Количество</w:t>
            </w:r>
          </w:p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</w:rPr>
            </w:pPr>
            <w:r w:rsidRPr="00E27E12">
              <w:rPr>
                <w:b/>
                <w:color w:val="000000"/>
              </w:rPr>
              <w:t>часов</w:t>
            </w:r>
          </w:p>
        </w:tc>
        <w:tc>
          <w:tcPr>
            <w:tcW w:w="523" w:type="pct"/>
            <w:vMerge w:val="restar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контроля</w:t>
            </w:r>
          </w:p>
        </w:tc>
        <w:tc>
          <w:tcPr>
            <w:tcW w:w="1030" w:type="pct"/>
            <w:gridSpan w:val="2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Даты проведения</w:t>
            </w: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vMerge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86" w:type="pct"/>
            <w:vMerge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ind w:right="102"/>
              <w:jc w:val="center"/>
              <w:rPr>
                <w:color w:val="000000"/>
              </w:rPr>
            </w:pPr>
          </w:p>
        </w:tc>
        <w:tc>
          <w:tcPr>
            <w:tcW w:w="472" w:type="pct"/>
            <w:vMerge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3" w:type="pct"/>
            <w:vMerge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план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факт</w:t>
            </w: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2975" w:type="pct"/>
            <w:gridSpan w:val="2"/>
            <w:shd w:val="clear" w:color="auto" w:fill="FFFFFF"/>
            <w:vAlign w:val="center"/>
          </w:tcPr>
          <w:p w:rsidR="003F3AE0" w:rsidRPr="00E27E12" w:rsidRDefault="003F3AE0" w:rsidP="006A4D16">
            <w:pPr>
              <w:autoSpaceDE w:val="0"/>
              <w:autoSpaceDN w:val="0"/>
              <w:adjustRightInd w:val="0"/>
              <w:ind w:right="102"/>
              <w:rPr>
                <w:rFonts w:eastAsiaTheme="minorEastAsia"/>
                <w:lang w:eastAsia="ja-JP"/>
              </w:rPr>
            </w:pPr>
            <w:r w:rsidRPr="003F3AE0">
              <w:rPr>
                <w:b/>
              </w:rPr>
              <w:t>Обработка информации в электронных таблицах</w:t>
            </w:r>
          </w:p>
        </w:tc>
        <w:tc>
          <w:tcPr>
            <w:tcW w:w="2025" w:type="pct"/>
            <w:gridSpan w:val="4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3F3AE0" w:rsidRPr="00E27E12" w:rsidTr="003F3AE0">
        <w:trPr>
          <w:cantSplit/>
          <w:trHeight w:val="254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E27E12" w:rsidRDefault="003F3AE0" w:rsidP="003F3AE0">
            <w:pPr>
              <w:tabs>
                <w:tab w:val="left" w:pos="3600"/>
              </w:tabs>
            </w:pPr>
            <w:r>
              <w:t xml:space="preserve">Техника безопасности. </w:t>
            </w:r>
            <w:r w:rsidRPr="003F3AE0">
              <w:t>Табличный процессор</w:t>
            </w:r>
            <w:r>
              <w:t>. Основные сведения.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259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2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E27E12" w:rsidRDefault="003F3AE0" w:rsidP="003F3AE0">
            <w:pPr>
              <w:tabs>
                <w:tab w:val="left" w:pos="3600"/>
              </w:tabs>
            </w:pPr>
            <w:r>
              <w:t>Редактирование и форматирование в табличном процессоре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3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E27E12" w:rsidRDefault="003F3AE0" w:rsidP="003F3AE0">
            <w:pPr>
              <w:tabs>
                <w:tab w:val="left" w:pos="3600"/>
              </w:tabs>
            </w:pPr>
            <w:r>
              <w:t xml:space="preserve">Встроенные функции и их использование. 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4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E27E12" w:rsidRDefault="003F3AE0" w:rsidP="00B44883">
            <w:pPr>
              <w:tabs>
                <w:tab w:val="left" w:pos="3600"/>
              </w:tabs>
            </w:pPr>
            <w:r>
              <w:t>Логические функции.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5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E27E12" w:rsidRDefault="003F3AE0" w:rsidP="00B44883">
            <w:pPr>
              <w:tabs>
                <w:tab w:val="left" w:pos="3600"/>
              </w:tabs>
            </w:pPr>
            <w:r>
              <w:t xml:space="preserve">Инструменты анализа </w:t>
            </w:r>
            <w:r w:rsidR="00340AD1">
              <w:t>данных</w:t>
            </w:r>
            <w:r>
              <w:t>.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6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E27E12" w:rsidRDefault="003F3AE0" w:rsidP="00340AD1">
            <w:pPr>
              <w:tabs>
                <w:tab w:val="left" w:pos="3600"/>
              </w:tabs>
            </w:pPr>
            <w:r w:rsidRPr="003F3AE0">
              <w:rPr>
                <w:szCs w:val="24"/>
              </w:rPr>
              <w:t>Обобщение и систематизация изученного материала по теме «Обработка инф</w:t>
            </w:r>
            <w:r w:rsidR="00340AD1">
              <w:rPr>
                <w:szCs w:val="24"/>
              </w:rPr>
              <w:t>ормации в электронных таблицах».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2975" w:type="pct"/>
            <w:gridSpan w:val="2"/>
            <w:shd w:val="clear" w:color="auto" w:fill="FFFFFF"/>
            <w:vAlign w:val="center"/>
          </w:tcPr>
          <w:p w:rsidR="003F3AE0" w:rsidRPr="00E27E12" w:rsidRDefault="00340AD1" w:rsidP="006A4D16">
            <w:r w:rsidRPr="00340AD1">
              <w:rPr>
                <w:b/>
              </w:rPr>
              <w:t>Алгоритмы и элементы программирования</w:t>
            </w:r>
          </w:p>
        </w:tc>
        <w:tc>
          <w:tcPr>
            <w:tcW w:w="2025" w:type="pct"/>
            <w:gridSpan w:val="4"/>
            <w:shd w:val="clear" w:color="auto" w:fill="FFFFFF"/>
            <w:vAlign w:val="center"/>
          </w:tcPr>
          <w:p w:rsidR="003F3AE0" w:rsidRPr="00E27E12" w:rsidRDefault="00340AD1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7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340AD1" w:rsidRDefault="00340AD1" w:rsidP="00B44883">
            <w:pPr>
              <w:tabs>
                <w:tab w:val="left" w:pos="3600"/>
              </w:tabs>
            </w:pPr>
            <w:r w:rsidRPr="00340AD1">
              <w:t>Основные сведения об алгоритмах.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282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8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340AD1" w:rsidRDefault="00340AD1" w:rsidP="00B44883">
            <w:pPr>
              <w:tabs>
                <w:tab w:val="left" w:pos="3600"/>
              </w:tabs>
            </w:pPr>
            <w:r w:rsidRPr="00340AD1">
              <w:t>Алгоритмические структуры.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258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9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340AD1" w:rsidRDefault="00340AD1" w:rsidP="00340AD1">
            <w:pPr>
              <w:tabs>
                <w:tab w:val="left" w:pos="3600"/>
              </w:tabs>
            </w:pPr>
            <w:r w:rsidRPr="00340AD1">
              <w:t>Запись алгоритмов на языках программирования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jc w:val="center"/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10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340AD1" w:rsidRDefault="00340AD1" w:rsidP="00B44883">
            <w:pPr>
              <w:tabs>
                <w:tab w:val="left" w:pos="3600"/>
              </w:tabs>
            </w:pPr>
            <w:r w:rsidRPr="00340AD1">
              <w:t>Анализ программ с помощью трассировочных таблиц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jc w:val="center"/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11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340AD1" w:rsidRDefault="00340AD1" w:rsidP="00B44883">
            <w:pPr>
              <w:tabs>
                <w:tab w:val="left" w:pos="3600"/>
              </w:tabs>
            </w:pPr>
            <w:r w:rsidRPr="00340AD1">
              <w:t>Функциональный подход к анализу программ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40AD1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40AD1" w:rsidRPr="00340AD1" w:rsidRDefault="00340AD1" w:rsidP="00B44883">
            <w:pPr>
              <w:tabs>
                <w:tab w:val="left" w:pos="3600"/>
              </w:tabs>
            </w:pPr>
            <w:r w:rsidRPr="00340AD1">
              <w:t>Структурированные типы данных. Массивы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0AD1" w:rsidRDefault="00520766" w:rsidP="007C07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40AD1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40AD1" w:rsidRPr="00340AD1" w:rsidRDefault="00340AD1" w:rsidP="00B44883">
            <w:pPr>
              <w:tabs>
                <w:tab w:val="left" w:pos="3600"/>
              </w:tabs>
            </w:pPr>
            <w:r w:rsidRPr="00340AD1">
              <w:t>Структурное программирование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0AD1" w:rsidRDefault="00340AD1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40AD1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40AD1" w:rsidRPr="00340AD1" w:rsidRDefault="00340AD1" w:rsidP="00B44883">
            <w:pPr>
              <w:tabs>
                <w:tab w:val="left" w:pos="3600"/>
              </w:tabs>
            </w:pPr>
            <w:r w:rsidRPr="00340AD1">
              <w:t>Рекурсивные алгоритмы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0AD1" w:rsidRDefault="00340AD1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40AD1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40AD1" w:rsidRPr="00340AD1" w:rsidRDefault="00340AD1" w:rsidP="00B44883">
            <w:pPr>
              <w:tabs>
                <w:tab w:val="left" w:pos="3600"/>
              </w:tabs>
            </w:pPr>
            <w:r w:rsidRPr="00340AD1">
              <w:t>Обобщение и систематизация изученного материала по теме «Алгоритмы и элементы программирования»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40AD1" w:rsidRDefault="00340AD1" w:rsidP="007C07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40AD1" w:rsidRPr="00E27E12" w:rsidRDefault="00340AD1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2975" w:type="pct"/>
            <w:gridSpan w:val="2"/>
            <w:shd w:val="clear" w:color="auto" w:fill="FFFFFF"/>
            <w:vAlign w:val="center"/>
          </w:tcPr>
          <w:p w:rsidR="003F3AE0" w:rsidRPr="00E27E12" w:rsidRDefault="00340AD1" w:rsidP="006A4D1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340AD1">
              <w:rPr>
                <w:b/>
                <w:sz w:val="20"/>
                <w:szCs w:val="20"/>
              </w:rPr>
              <w:t>Информационное моделирование</w:t>
            </w:r>
          </w:p>
        </w:tc>
        <w:tc>
          <w:tcPr>
            <w:tcW w:w="2025" w:type="pct"/>
            <w:gridSpan w:val="4"/>
            <w:shd w:val="clear" w:color="auto" w:fill="FFFFFF"/>
            <w:vAlign w:val="center"/>
          </w:tcPr>
          <w:p w:rsidR="003F3AE0" w:rsidRPr="00E27E12" w:rsidRDefault="00340AD1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520766" w:rsidRDefault="00520766" w:rsidP="00B44883">
            <w:pPr>
              <w:tabs>
                <w:tab w:val="left" w:pos="3600"/>
              </w:tabs>
            </w:pPr>
            <w:r w:rsidRPr="00520766">
              <w:t>Модели и моделирование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268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520766" w:rsidRDefault="00520766" w:rsidP="00B44883">
            <w:pPr>
              <w:tabs>
                <w:tab w:val="left" w:pos="3600"/>
              </w:tabs>
            </w:pPr>
            <w:r w:rsidRPr="00520766">
              <w:t>Моделирование на графах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520766" w:rsidRDefault="00520766" w:rsidP="00B44883">
            <w:pPr>
              <w:tabs>
                <w:tab w:val="left" w:pos="3600"/>
              </w:tabs>
            </w:pPr>
            <w:r w:rsidRPr="00520766">
              <w:t>Знакомство с теорией игр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520766" w:rsidRDefault="00520766" w:rsidP="00B44883">
            <w:pPr>
              <w:tabs>
                <w:tab w:val="left" w:pos="3600"/>
              </w:tabs>
            </w:pPr>
            <w:r w:rsidRPr="00520766">
              <w:t>База данных как модель предметной области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520766" w:rsidRDefault="00520766" w:rsidP="00B44883">
            <w:pPr>
              <w:tabs>
                <w:tab w:val="left" w:pos="3600"/>
              </w:tabs>
            </w:pPr>
            <w:r w:rsidRPr="00520766">
              <w:t>Реляционные базы данных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520766" w:rsidRDefault="00520766" w:rsidP="00B44883">
            <w:pPr>
              <w:tabs>
                <w:tab w:val="left" w:pos="3600"/>
              </w:tabs>
            </w:pPr>
            <w:r w:rsidRPr="00520766">
              <w:t>Системы управления базами данных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22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520766" w:rsidRDefault="00520766" w:rsidP="00B44883">
            <w:pPr>
              <w:tabs>
                <w:tab w:val="left" w:pos="3600"/>
              </w:tabs>
            </w:pPr>
            <w:r w:rsidRPr="00520766">
              <w:t>Проектирование и разработка базы данных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520766" w:rsidRDefault="00520766" w:rsidP="00B44883">
            <w:pPr>
              <w:tabs>
                <w:tab w:val="left" w:pos="3600"/>
              </w:tabs>
            </w:pPr>
            <w:r w:rsidRPr="00520766">
              <w:t>Обобщение и систематизация изученного материала по теме «Информационное моделирование»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F3AE0" w:rsidRPr="00E27E12" w:rsidRDefault="003F3AE0" w:rsidP="007C07A0">
            <w:pPr>
              <w:jc w:val="center"/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2975" w:type="pct"/>
            <w:gridSpan w:val="2"/>
            <w:shd w:val="clear" w:color="auto" w:fill="FFFFFF"/>
            <w:vAlign w:val="center"/>
          </w:tcPr>
          <w:p w:rsidR="003F3AE0" w:rsidRPr="00E27E12" w:rsidRDefault="00520766" w:rsidP="006A4D16">
            <w:pPr>
              <w:rPr>
                <w:b/>
              </w:rPr>
            </w:pPr>
            <w:r w:rsidRPr="00520766">
              <w:rPr>
                <w:b/>
              </w:rPr>
              <w:t>Сетевые информационные технологии</w:t>
            </w:r>
          </w:p>
        </w:tc>
        <w:tc>
          <w:tcPr>
            <w:tcW w:w="2025" w:type="pct"/>
            <w:gridSpan w:val="4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E27E12" w:rsidRDefault="00520766" w:rsidP="00B44883">
            <w:pPr>
              <w:tabs>
                <w:tab w:val="left" w:pos="3600"/>
              </w:tabs>
            </w:pPr>
            <w:r>
              <w:t>Основы построения компьютерных</w:t>
            </w:r>
            <w:r w:rsidRPr="00520766">
              <w:t xml:space="preserve"> сетей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E27E12" w:rsidRDefault="00520766" w:rsidP="00B44883">
            <w:pPr>
              <w:tabs>
                <w:tab w:val="left" w:pos="3600"/>
              </w:tabs>
            </w:pPr>
            <w:r w:rsidRPr="00520766">
              <w:t>Как устроен Интернет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E27E12" w:rsidRDefault="00520766" w:rsidP="00B44883">
            <w:pPr>
              <w:tabs>
                <w:tab w:val="left" w:pos="3600"/>
              </w:tabs>
            </w:pPr>
            <w:r>
              <w:t>Службы</w:t>
            </w:r>
            <w:r w:rsidRPr="00520766">
              <w:t xml:space="preserve"> Интернета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E27E12" w:rsidRDefault="00520766" w:rsidP="00B44883">
            <w:pPr>
              <w:tabs>
                <w:tab w:val="left" w:pos="3600"/>
              </w:tabs>
            </w:pPr>
            <w:r>
              <w:t>Интернет как глобальная информационная</w:t>
            </w:r>
            <w:r w:rsidRPr="00520766">
              <w:t xml:space="preserve"> система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3F3AE0" w:rsidRPr="00E27E12" w:rsidRDefault="00520766" w:rsidP="00B44883">
            <w:pPr>
              <w:tabs>
                <w:tab w:val="left" w:pos="3600"/>
              </w:tabs>
            </w:pPr>
            <w:r w:rsidRPr="00520766">
              <w:t>Обобщение и систематизация изученного материала по теме «Сетевые информационные технологии»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3F3AE0" w:rsidRPr="00E27E12" w:rsidRDefault="00520766" w:rsidP="007C07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3F3AE0" w:rsidRPr="00E27E12" w:rsidRDefault="003F3AE0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F3AE0" w:rsidRPr="00E27E12" w:rsidTr="003F3AE0">
        <w:trPr>
          <w:cantSplit/>
          <w:trHeight w:val="355"/>
          <w:jc w:val="center"/>
        </w:trPr>
        <w:tc>
          <w:tcPr>
            <w:tcW w:w="2975" w:type="pct"/>
            <w:gridSpan w:val="2"/>
            <w:shd w:val="clear" w:color="auto" w:fill="FFFFFF"/>
            <w:vAlign w:val="center"/>
          </w:tcPr>
          <w:p w:rsidR="003F3AE0" w:rsidRPr="00E27E12" w:rsidRDefault="00520766" w:rsidP="006A4D16">
            <w:pPr>
              <w:rPr>
                <w:b/>
              </w:rPr>
            </w:pPr>
            <w:r w:rsidRPr="00520766">
              <w:rPr>
                <w:b/>
              </w:rPr>
              <w:t>Основы социальной информатики</w:t>
            </w:r>
          </w:p>
        </w:tc>
        <w:tc>
          <w:tcPr>
            <w:tcW w:w="2025" w:type="pct"/>
            <w:gridSpan w:val="4"/>
            <w:shd w:val="clear" w:color="auto" w:fill="FFFFFF"/>
            <w:vAlign w:val="center"/>
          </w:tcPr>
          <w:p w:rsidR="003F3AE0" w:rsidRPr="00E27E12" w:rsidRDefault="006A4D16" w:rsidP="007C07A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A4D16" w:rsidRPr="00E27E12" w:rsidTr="00A668AC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29</w:t>
            </w:r>
          </w:p>
        </w:tc>
        <w:tc>
          <w:tcPr>
            <w:tcW w:w="2586" w:type="pct"/>
            <w:shd w:val="clear" w:color="auto" w:fill="FFFFFF"/>
          </w:tcPr>
          <w:p w:rsidR="006A4D16" w:rsidRPr="00B50F34" w:rsidRDefault="006A4D16" w:rsidP="006A4D16">
            <w:r>
              <w:t>Информационное</w:t>
            </w:r>
            <w:r w:rsidRPr="00B50F34">
              <w:t xml:space="preserve"> общество 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A4D16" w:rsidRPr="00E27E12" w:rsidTr="00A668AC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30</w:t>
            </w:r>
          </w:p>
        </w:tc>
        <w:tc>
          <w:tcPr>
            <w:tcW w:w="2586" w:type="pct"/>
            <w:shd w:val="clear" w:color="auto" w:fill="FFFFFF"/>
          </w:tcPr>
          <w:p w:rsidR="006A4D16" w:rsidRPr="00B50F34" w:rsidRDefault="006A4D16" w:rsidP="006A4D16">
            <w:r>
              <w:t>Информационное</w:t>
            </w:r>
            <w:r w:rsidRPr="00B50F34">
              <w:t xml:space="preserve"> право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A4D16" w:rsidRPr="00E27E12" w:rsidTr="00A668AC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31</w:t>
            </w:r>
          </w:p>
        </w:tc>
        <w:tc>
          <w:tcPr>
            <w:tcW w:w="2586" w:type="pct"/>
            <w:shd w:val="clear" w:color="auto" w:fill="FFFFFF"/>
          </w:tcPr>
          <w:p w:rsidR="006A4D16" w:rsidRPr="00B50F34" w:rsidRDefault="006A4D16" w:rsidP="006A4D16">
            <w:r>
              <w:t xml:space="preserve">Информационная </w:t>
            </w:r>
            <w:r w:rsidRPr="00B50F34">
              <w:t>безопасность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A4D16" w:rsidRPr="00E27E12" w:rsidTr="00A668AC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32</w:t>
            </w:r>
          </w:p>
        </w:tc>
        <w:tc>
          <w:tcPr>
            <w:tcW w:w="2586" w:type="pct"/>
            <w:shd w:val="clear" w:color="auto" w:fill="FFFFFF"/>
          </w:tcPr>
          <w:p w:rsidR="006A4D16" w:rsidRDefault="006A4D16" w:rsidP="006A4D16">
            <w:r w:rsidRPr="00B50F34">
              <w:t xml:space="preserve">Обобщение и систематизация изученного материала по теме «Основы социальной информатики» 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A4D16" w:rsidRPr="00E27E12" w:rsidTr="006A4D16">
        <w:trPr>
          <w:cantSplit/>
          <w:trHeight w:val="355"/>
          <w:jc w:val="center"/>
        </w:trPr>
        <w:tc>
          <w:tcPr>
            <w:tcW w:w="2975" w:type="pct"/>
            <w:gridSpan w:val="2"/>
            <w:shd w:val="clear" w:color="auto" w:fill="FFFFFF"/>
            <w:vAlign w:val="center"/>
          </w:tcPr>
          <w:p w:rsidR="006A4D16" w:rsidRPr="006A4D16" w:rsidRDefault="006A4D16" w:rsidP="006A4D16">
            <w:pPr>
              <w:tabs>
                <w:tab w:val="left" w:pos="3600"/>
              </w:tabs>
              <w:rPr>
                <w:b/>
              </w:rPr>
            </w:pPr>
            <w:r w:rsidRPr="006A4D16">
              <w:rPr>
                <w:b/>
              </w:rPr>
              <w:t>Итоговое повторение</w:t>
            </w:r>
          </w:p>
        </w:tc>
        <w:tc>
          <w:tcPr>
            <w:tcW w:w="2025" w:type="pct"/>
            <w:gridSpan w:val="4"/>
            <w:shd w:val="clear" w:color="auto" w:fill="FFFFFF"/>
            <w:vAlign w:val="center"/>
          </w:tcPr>
          <w:p w:rsidR="006A4D16" w:rsidRPr="00E27E12" w:rsidRDefault="006A4D16" w:rsidP="007C07A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A4D16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33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tabs>
                <w:tab w:val="left" w:pos="3600"/>
              </w:tabs>
            </w:pPr>
            <w:r w:rsidRPr="00E27E12">
              <w:t>Основные идеи и понятия курса</w:t>
            </w:r>
            <w:r>
              <w:t>.</w:t>
            </w:r>
            <w:r w:rsidRPr="00E27E12">
              <w:t xml:space="preserve"> Итоговое тестирование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A4D16" w:rsidRPr="00E27E12" w:rsidTr="003F3AE0">
        <w:trPr>
          <w:cantSplit/>
          <w:trHeight w:val="355"/>
          <w:jc w:val="center"/>
        </w:trPr>
        <w:tc>
          <w:tcPr>
            <w:tcW w:w="389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34</w:t>
            </w:r>
          </w:p>
        </w:tc>
        <w:tc>
          <w:tcPr>
            <w:tcW w:w="2586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tabs>
                <w:tab w:val="left" w:pos="3600"/>
              </w:tabs>
            </w:pPr>
            <w:r>
              <w:t>Резерв учебного времени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27E12">
              <w:rPr>
                <w:b/>
                <w:color w:val="000000"/>
              </w:rPr>
              <w:t>1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2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08" w:type="pct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A4D16" w:rsidRPr="00E27E12" w:rsidTr="006A4D16">
        <w:trPr>
          <w:cantSplit/>
          <w:trHeight w:val="355"/>
          <w:jc w:val="center"/>
        </w:trPr>
        <w:tc>
          <w:tcPr>
            <w:tcW w:w="2975" w:type="pct"/>
            <w:gridSpan w:val="2"/>
            <w:shd w:val="clear" w:color="auto" w:fill="FFFFFF"/>
            <w:vAlign w:val="center"/>
          </w:tcPr>
          <w:p w:rsidR="006A4D16" w:rsidRPr="006A4D16" w:rsidRDefault="006A4D16" w:rsidP="006A4D16">
            <w:pPr>
              <w:tabs>
                <w:tab w:val="left" w:pos="3600"/>
              </w:tabs>
              <w:rPr>
                <w:b/>
              </w:rPr>
            </w:pPr>
            <w:r w:rsidRPr="006A4D16">
              <w:rPr>
                <w:b/>
              </w:rPr>
              <w:t>Итого</w:t>
            </w:r>
          </w:p>
        </w:tc>
        <w:tc>
          <w:tcPr>
            <w:tcW w:w="2025" w:type="pct"/>
            <w:gridSpan w:val="4"/>
            <w:shd w:val="clear" w:color="auto" w:fill="FFFFFF"/>
            <w:vAlign w:val="center"/>
          </w:tcPr>
          <w:p w:rsidR="006A4D16" w:rsidRPr="00E27E12" w:rsidRDefault="006A4D16" w:rsidP="006A4D16">
            <w:pPr>
              <w:shd w:val="clear" w:color="auto" w:fill="FFFFFF"/>
              <w:jc w:val="center"/>
              <w:rPr>
                <w:color w:val="000000"/>
              </w:rPr>
            </w:pPr>
            <w:r w:rsidRPr="00E27E12">
              <w:rPr>
                <w:b/>
                <w:color w:val="000000"/>
              </w:rPr>
              <w:t>34 ч.</w:t>
            </w:r>
          </w:p>
        </w:tc>
      </w:tr>
    </w:tbl>
    <w:p w:rsidR="0052603B" w:rsidRPr="00C67382" w:rsidRDefault="0052603B" w:rsidP="008B1E01">
      <w:pPr>
        <w:pStyle w:val="a6"/>
        <w:spacing w:before="0" w:beforeAutospacing="0" w:after="0" w:afterAutospacing="0"/>
        <w:jc w:val="both"/>
        <w:rPr>
          <w:bCs/>
        </w:rPr>
      </w:pPr>
    </w:p>
    <w:sectPr w:rsidR="0052603B" w:rsidRPr="00C67382" w:rsidSect="00E27E12">
      <w:pgSz w:w="16838" w:h="11906" w:orient="landscape"/>
      <w:pgMar w:top="851" w:right="1134" w:bottom="85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44A5" w:rsidRDefault="003644A5" w:rsidP="005C30A7">
      <w:r>
        <w:separator/>
      </w:r>
    </w:p>
  </w:endnote>
  <w:endnote w:type="continuationSeparator" w:id="0">
    <w:p w:rsidR="003644A5" w:rsidRDefault="003644A5" w:rsidP="005C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1406704"/>
      <w:docPartObj>
        <w:docPartGallery w:val="Page Numbers (Bottom of Page)"/>
        <w:docPartUnique/>
      </w:docPartObj>
    </w:sdtPr>
    <w:sdtEndPr/>
    <w:sdtContent>
      <w:p w:rsidR="00A668AC" w:rsidRDefault="00A668A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8AC" w:rsidRDefault="00A668A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44A5" w:rsidRDefault="003644A5" w:rsidP="005C30A7">
      <w:r>
        <w:separator/>
      </w:r>
    </w:p>
  </w:footnote>
  <w:footnote w:type="continuationSeparator" w:id="0">
    <w:p w:rsidR="003644A5" w:rsidRDefault="003644A5" w:rsidP="005C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metodist.lbz.ru/images/icons/exe.gif" style="width:16.5pt;height:16.5pt;visibility:visible" o:bullet="t">
        <v:imagedata r:id="rId1" o:title="exe"/>
      </v:shape>
    </w:pict>
  </w:numPicBullet>
  <w:numPicBullet w:numPicBulletId="1">
    <w:pict>
      <v:shape id="_x0000_i1031" type="#_x0000_t75" alt="http://metodist.lbz.ru/images/icons/ppt.gif" style="width:16.5pt;height:16.5pt;visibility:visible" o:bullet="t">
        <v:imagedata r:id="rId2" o:title="ppt"/>
      </v:shape>
    </w:pict>
  </w:numPicBullet>
  <w:abstractNum w:abstractNumId="0" w15:restartNumberingAfterBreak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D76E66"/>
    <w:multiLevelType w:val="hybridMultilevel"/>
    <w:tmpl w:val="F0D4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056F1"/>
    <w:multiLevelType w:val="hybridMultilevel"/>
    <w:tmpl w:val="F0FEDC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1DAB530F"/>
    <w:multiLevelType w:val="hybridMultilevel"/>
    <w:tmpl w:val="F8CAE558"/>
    <w:lvl w:ilvl="0" w:tplc="E06650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7953BAD"/>
    <w:multiLevelType w:val="hybridMultilevel"/>
    <w:tmpl w:val="42B8E2FA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20" w15:restartNumberingAfterBreak="0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69C35E4"/>
    <w:multiLevelType w:val="hybridMultilevel"/>
    <w:tmpl w:val="6FCA0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A64E0"/>
    <w:multiLevelType w:val="hybridMultilevel"/>
    <w:tmpl w:val="4AB21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30823"/>
    <w:multiLevelType w:val="hybridMultilevel"/>
    <w:tmpl w:val="A9862DE0"/>
    <w:lvl w:ilvl="0" w:tplc="3B72CD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1" w15:restartNumberingAfterBreak="0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252A6"/>
    <w:multiLevelType w:val="hybridMultilevel"/>
    <w:tmpl w:val="D57CB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DA0FAF"/>
    <w:multiLevelType w:val="hybridMultilevel"/>
    <w:tmpl w:val="5C7C8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9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3"/>
  </w:num>
  <w:num w:numId="9">
    <w:abstractNumId w:val="37"/>
  </w:num>
  <w:num w:numId="10">
    <w:abstractNumId w:val="8"/>
  </w:num>
  <w:num w:numId="11">
    <w:abstractNumId w:val="39"/>
  </w:num>
  <w:num w:numId="12">
    <w:abstractNumId w:val="9"/>
  </w:num>
  <w:num w:numId="13">
    <w:abstractNumId w:val="6"/>
  </w:num>
  <w:num w:numId="14">
    <w:abstractNumId w:val="23"/>
  </w:num>
  <w:num w:numId="15">
    <w:abstractNumId w:val="26"/>
  </w:num>
  <w:num w:numId="16">
    <w:abstractNumId w:val="30"/>
  </w:num>
  <w:num w:numId="17">
    <w:abstractNumId w:val="16"/>
  </w:num>
  <w:num w:numId="18">
    <w:abstractNumId w:val="14"/>
  </w:num>
  <w:num w:numId="19">
    <w:abstractNumId w:val="45"/>
  </w:num>
  <w:num w:numId="20">
    <w:abstractNumId w:val="17"/>
  </w:num>
  <w:num w:numId="21">
    <w:abstractNumId w:val="38"/>
  </w:num>
  <w:num w:numId="22">
    <w:abstractNumId w:val="12"/>
  </w:num>
  <w:num w:numId="23">
    <w:abstractNumId w:val="11"/>
  </w:num>
  <w:num w:numId="24">
    <w:abstractNumId w:val="40"/>
  </w:num>
  <w:num w:numId="25">
    <w:abstractNumId w:val="43"/>
  </w:num>
  <w:num w:numId="26">
    <w:abstractNumId w:val="33"/>
  </w:num>
  <w:num w:numId="27">
    <w:abstractNumId w:val="27"/>
  </w:num>
  <w:num w:numId="28">
    <w:abstractNumId w:val="31"/>
  </w:num>
  <w:num w:numId="29">
    <w:abstractNumId w:val="20"/>
  </w:num>
  <w:num w:numId="30">
    <w:abstractNumId w:val="29"/>
  </w:num>
  <w:num w:numId="31">
    <w:abstractNumId w:val="22"/>
  </w:num>
  <w:num w:numId="32">
    <w:abstractNumId w:val="41"/>
  </w:num>
  <w:num w:numId="33">
    <w:abstractNumId w:val="34"/>
  </w:num>
  <w:num w:numId="34">
    <w:abstractNumId w:val="28"/>
  </w:num>
  <w:num w:numId="35">
    <w:abstractNumId w:val="44"/>
  </w:num>
  <w:num w:numId="36">
    <w:abstractNumId w:val="36"/>
  </w:num>
  <w:num w:numId="37">
    <w:abstractNumId w:val="32"/>
  </w:num>
  <w:num w:numId="38">
    <w:abstractNumId w:val="15"/>
  </w:num>
  <w:num w:numId="39">
    <w:abstractNumId w:val="10"/>
  </w:num>
  <w:num w:numId="40">
    <w:abstractNumId w:val="21"/>
  </w:num>
  <w:num w:numId="41">
    <w:abstractNumId w:val="25"/>
  </w:num>
  <w:num w:numId="42">
    <w:abstractNumId w:val="35"/>
  </w:num>
  <w:num w:numId="43">
    <w:abstractNumId w:val="24"/>
  </w:num>
  <w:num w:numId="44">
    <w:abstractNumId w:val="10"/>
  </w:num>
  <w:num w:numId="45">
    <w:abstractNumId w:val="7"/>
  </w:num>
  <w:num w:numId="46">
    <w:abstractNumId w:val="18"/>
  </w:num>
  <w:num w:numId="47">
    <w:abstractNumId w:val="4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F8"/>
    <w:rsid w:val="00011C19"/>
    <w:rsid w:val="00022257"/>
    <w:rsid w:val="00056AB2"/>
    <w:rsid w:val="000B731D"/>
    <w:rsid w:val="000C74C3"/>
    <w:rsid w:val="000D6031"/>
    <w:rsid w:val="00125936"/>
    <w:rsid w:val="00136EE2"/>
    <w:rsid w:val="001776C1"/>
    <w:rsid w:val="00197E60"/>
    <w:rsid w:val="001B02BF"/>
    <w:rsid w:val="00294D2D"/>
    <w:rsid w:val="002A400D"/>
    <w:rsid w:val="002C6A24"/>
    <w:rsid w:val="002F75E1"/>
    <w:rsid w:val="00340AD1"/>
    <w:rsid w:val="003644A5"/>
    <w:rsid w:val="00397D03"/>
    <w:rsid w:val="003C5953"/>
    <w:rsid w:val="003D4FA5"/>
    <w:rsid w:val="003F3AE0"/>
    <w:rsid w:val="00405811"/>
    <w:rsid w:val="00436A70"/>
    <w:rsid w:val="00520766"/>
    <w:rsid w:val="0052603B"/>
    <w:rsid w:val="00564F86"/>
    <w:rsid w:val="00584F92"/>
    <w:rsid w:val="0059374B"/>
    <w:rsid w:val="00594555"/>
    <w:rsid w:val="005C30A7"/>
    <w:rsid w:val="005E37E8"/>
    <w:rsid w:val="00612DF8"/>
    <w:rsid w:val="006673C9"/>
    <w:rsid w:val="006A4D16"/>
    <w:rsid w:val="00752BCC"/>
    <w:rsid w:val="007C07A0"/>
    <w:rsid w:val="007F162E"/>
    <w:rsid w:val="0081264E"/>
    <w:rsid w:val="008374BE"/>
    <w:rsid w:val="008431C5"/>
    <w:rsid w:val="00855BE0"/>
    <w:rsid w:val="00880711"/>
    <w:rsid w:val="00895B92"/>
    <w:rsid w:val="008A2422"/>
    <w:rsid w:val="008A3A93"/>
    <w:rsid w:val="008B1E01"/>
    <w:rsid w:val="008B672B"/>
    <w:rsid w:val="008C37E7"/>
    <w:rsid w:val="00973202"/>
    <w:rsid w:val="009B11CE"/>
    <w:rsid w:val="009C75A5"/>
    <w:rsid w:val="009D393E"/>
    <w:rsid w:val="00A5598B"/>
    <w:rsid w:val="00A579B6"/>
    <w:rsid w:val="00A668AC"/>
    <w:rsid w:val="00A850EA"/>
    <w:rsid w:val="00AA71DE"/>
    <w:rsid w:val="00AC7E59"/>
    <w:rsid w:val="00AF7F1F"/>
    <w:rsid w:val="00B15395"/>
    <w:rsid w:val="00B25EFF"/>
    <w:rsid w:val="00B44883"/>
    <w:rsid w:val="00B65C72"/>
    <w:rsid w:val="00B93371"/>
    <w:rsid w:val="00BA5521"/>
    <w:rsid w:val="00C153DD"/>
    <w:rsid w:val="00C22C72"/>
    <w:rsid w:val="00C245A1"/>
    <w:rsid w:val="00C67382"/>
    <w:rsid w:val="00C87222"/>
    <w:rsid w:val="00CC359F"/>
    <w:rsid w:val="00CD4441"/>
    <w:rsid w:val="00D16FAF"/>
    <w:rsid w:val="00D412E1"/>
    <w:rsid w:val="00D61BA3"/>
    <w:rsid w:val="00DC6D27"/>
    <w:rsid w:val="00DD37AD"/>
    <w:rsid w:val="00E0690C"/>
    <w:rsid w:val="00E13B39"/>
    <w:rsid w:val="00E21946"/>
    <w:rsid w:val="00E27E12"/>
    <w:rsid w:val="00E43747"/>
    <w:rsid w:val="00E55939"/>
    <w:rsid w:val="00E97CB2"/>
    <w:rsid w:val="00F06651"/>
    <w:rsid w:val="00F241D9"/>
    <w:rsid w:val="00F403F3"/>
    <w:rsid w:val="00F776C2"/>
    <w:rsid w:val="00FA0FCA"/>
    <w:rsid w:val="00FB2B33"/>
    <w:rsid w:val="00F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A48FE-8072-4132-8082-7523D9EA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52BC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aliases w:val="- список"/>
    <w:basedOn w:val="a0"/>
    <w:link w:val="a5"/>
    <w:uiPriority w:val="34"/>
    <w:qFormat/>
    <w:rsid w:val="00612DF8"/>
    <w:pPr>
      <w:ind w:left="720"/>
      <w:contextualSpacing/>
    </w:pPr>
  </w:style>
  <w:style w:type="paragraph" w:styleId="a6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7">
    <w:name w:val="Hyperlink"/>
    <w:uiPriority w:val="99"/>
    <w:rsid w:val="00612DF8"/>
    <w:rPr>
      <w:color w:val="0000FF"/>
      <w:u w:val="single"/>
    </w:rPr>
  </w:style>
  <w:style w:type="paragraph" w:styleId="a8">
    <w:name w:val="Body Text"/>
    <w:basedOn w:val="a0"/>
    <w:link w:val="a9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1"/>
    <w:link w:val="a8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a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0"/>
    <w:link w:val="ad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f">
    <w:name w:val="Table Grid"/>
    <w:basedOn w:val="a2"/>
    <w:uiPriority w:val="59"/>
    <w:rsid w:val="001B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header"/>
    <w:basedOn w:val="a0"/>
    <w:link w:val="af1"/>
    <w:uiPriority w:val="99"/>
    <w:unhideWhenUsed/>
    <w:rsid w:val="005C30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5C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5C30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5C3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OC Heading"/>
    <w:basedOn w:val="1"/>
    <w:next w:val="a0"/>
    <w:uiPriority w:val="39"/>
    <w:unhideWhenUsed/>
    <w:qFormat/>
    <w:rsid w:val="00E27E12"/>
    <w:pPr>
      <w:snapToGrid/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B15395"/>
    <w:pPr>
      <w:tabs>
        <w:tab w:val="left" w:pos="440"/>
        <w:tab w:val="right" w:leader="dot" w:pos="9345"/>
      </w:tabs>
    </w:pPr>
  </w:style>
  <w:style w:type="character" w:customStyle="1" w:styleId="a5">
    <w:name w:val="Абзац списка Знак"/>
    <w:aliases w:val="- список Знак"/>
    <w:link w:val="a4"/>
    <w:uiPriority w:val="34"/>
    <w:locked/>
    <w:rsid w:val="00F776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1</cp:lastModifiedBy>
  <cp:revision>11</cp:revision>
  <cp:lastPrinted>2018-08-30T20:27:00Z</cp:lastPrinted>
  <dcterms:created xsi:type="dcterms:W3CDTF">2021-09-26T11:50:00Z</dcterms:created>
  <dcterms:modified xsi:type="dcterms:W3CDTF">2021-10-26T20:46:00Z</dcterms:modified>
</cp:coreProperties>
</file>