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2801" w:rsidRDefault="00672801" w:rsidP="00672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 общеобразовательное учреждение</w:t>
      </w: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«Морская школа»</w:t>
      </w: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Московского района Санкт-Петербурга</w:t>
      </w: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9660EE">
      <w:pPr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кафедрой  учителей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математики и информатики    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Директор ГБОУ «Морская школа»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школа»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Московского района                                 Московского района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района               Санкт-Петербурга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Санкт-Петербурга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Санкт-Петербурга                    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16.06.2021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№ 7                                                                                                                                                                        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30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.08.2021 № 1                                                                      __________________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А.В.Шепелев</w:t>
      </w:r>
      <w:proofErr w:type="spellEnd"/>
    </w:p>
    <w:p w:rsidR="009660EE" w:rsidRDefault="009660EE" w:rsidP="009660E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Советом родителей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ГБОУ «Морская школа»        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Московского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района  Санкт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-Петербурга                                                                                                                       </w:t>
      </w:r>
    </w:p>
    <w:p w:rsidR="009660EE" w:rsidRDefault="009660EE" w:rsidP="009660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16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.06.2021№ 8                                                                                   </w:t>
      </w:r>
    </w:p>
    <w:p w:rsidR="00672801" w:rsidRPr="00D7198D" w:rsidRDefault="00672801" w:rsidP="00672801">
      <w:pPr>
        <w:rPr>
          <w:rFonts w:ascii="Times New Roman" w:hAnsi="Times New Roman" w:cs="Times New Roman"/>
          <w:noProof/>
          <w:sz w:val="20"/>
          <w:szCs w:val="20"/>
        </w:rPr>
      </w:pPr>
    </w:p>
    <w:p w:rsidR="00672801" w:rsidRDefault="00672801" w:rsidP="00672801">
      <w:pPr>
        <w:rPr>
          <w:rFonts w:ascii="Times New Roman" w:hAnsi="Times New Roman" w:cs="Times New Roman"/>
        </w:rPr>
      </w:pPr>
    </w:p>
    <w:p w:rsidR="00672801" w:rsidRDefault="00672801" w:rsidP="00672801">
      <w:pPr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672801" w:rsidRPr="00672801" w:rsidRDefault="00672801" w:rsidP="00672801">
      <w:pPr>
        <w:jc w:val="center"/>
        <w:rPr>
          <w:rFonts w:ascii="Times New Roman" w:hAnsi="Times New Roman" w:cs="Times New Roman"/>
          <w:sz w:val="52"/>
          <w:szCs w:val="52"/>
        </w:rPr>
      </w:pPr>
      <w:r w:rsidRPr="00D7198D">
        <w:rPr>
          <w:rFonts w:ascii="Times New Roman" w:hAnsi="Times New Roman" w:cs="Times New Roman"/>
          <w:sz w:val="52"/>
          <w:szCs w:val="52"/>
        </w:rPr>
        <w:t xml:space="preserve">по </w:t>
      </w:r>
      <w:r>
        <w:rPr>
          <w:rFonts w:ascii="Times New Roman" w:hAnsi="Times New Roman" w:cs="Times New Roman"/>
          <w:sz w:val="52"/>
          <w:szCs w:val="52"/>
        </w:rPr>
        <w:t>математике</w:t>
      </w:r>
    </w:p>
    <w:p w:rsidR="00672801" w:rsidRPr="00C07E80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  11  </w:t>
      </w:r>
      <w:r w:rsidRPr="00B34B1C">
        <w:rPr>
          <w:rFonts w:ascii="Times New Roman" w:hAnsi="Times New Roman" w:cs="Times New Roman"/>
          <w:sz w:val="36"/>
          <w:szCs w:val="36"/>
        </w:rPr>
        <w:t>КЛАСС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672801" w:rsidRPr="00C07E80" w:rsidRDefault="00672801" w:rsidP="00672801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2021-2022</w:t>
      </w:r>
      <w:r w:rsidRPr="00077631">
        <w:rPr>
          <w:rFonts w:ascii="Times New Roman" w:hAnsi="Times New Roman" w:cs="Times New Roman"/>
          <w:sz w:val="36"/>
          <w:szCs w:val="36"/>
        </w:rPr>
        <w:t xml:space="preserve"> УЧ. ГОД</w:t>
      </w:r>
    </w:p>
    <w:p w:rsidR="00672801" w:rsidRDefault="00672801" w:rsidP="006728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2801" w:rsidRDefault="00672801" w:rsidP="00672801">
      <w:pPr>
        <w:jc w:val="right"/>
        <w:rPr>
          <w:rFonts w:ascii="Times New Roman" w:hAnsi="Times New Roman" w:cs="Times New Roman"/>
          <w:sz w:val="28"/>
          <w:szCs w:val="28"/>
        </w:rPr>
      </w:pPr>
      <w:r w:rsidRPr="00C07E80">
        <w:rPr>
          <w:rFonts w:ascii="Times New Roman" w:hAnsi="Times New Roman" w:cs="Times New Roman"/>
          <w:sz w:val="28"/>
          <w:szCs w:val="28"/>
        </w:rPr>
        <w:t>Составитель: Алексеева Светлана Ивановна,</w:t>
      </w:r>
    </w:p>
    <w:p w:rsidR="00672801" w:rsidRPr="00C07E80" w:rsidRDefault="00672801" w:rsidP="00672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07E80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</w:p>
    <w:p w:rsidR="00672801" w:rsidRDefault="00672801" w:rsidP="006728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2801" w:rsidRPr="00A94698" w:rsidRDefault="00672801" w:rsidP="0067280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9660EE" w:rsidRDefault="009660EE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</w:p>
    <w:p w:rsidR="00672801" w:rsidRDefault="00672801" w:rsidP="006728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 Петербург</w:t>
      </w:r>
    </w:p>
    <w:p w:rsidR="00491816" w:rsidRDefault="00672801" w:rsidP="009660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год</w:t>
      </w:r>
    </w:p>
    <w:p w:rsidR="00491816" w:rsidRPr="00491816" w:rsidRDefault="00491816" w:rsidP="00491816">
      <w:pPr>
        <w:widowControl w:val="0"/>
        <w:autoSpaceDE w:val="0"/>
        <w:autoSpaceDN w:val="0"/>
        <w:adjustRightInd w:val="0"/>
        <w:ind w:left="33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181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91816" w:rsidRPr="00491816" w:rsidRDefault="00491816" w:rsidP="00491816">
      <w:pPr>
        <w:widowControl w:val="0"/>
        <w:autoSpaceDE w:val="0"/>
        <w:autoSpaceDN w:val="0"/>
        <w:adjustRightInd w:val="0"/>
        <w:ind w:left="3300"/>
        <w:jc w:val="both"/>
        <w:rPr>
          <w:rFonts w:ascii="Times New Roman" w:hAnsi="Times New Roman" w:cs="Times New Roman"/>
          <w:b/>
          <w:bCs/>
        </w:rPr>
      </w:pPr>
    </w:p>
    <w:p w:rsidR="00491816" w:rsidRPr="00491816" w:rsidRDefault="00491816" w:rsidP="004918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    Математика — наука о наиболее общих и фундаментальных структурах реального мира, одна из точных наук. Она необходима для успешного решения практических задач: оптимизация семейного бюджета и правильное распределение времени, ориентация в статистической, экономической и логической информации, оценивание рентабельности возможных деловых партнеров и предложений, проведение несложных инженерных и технических расчетов для жизненных задач. </w:t>
      </w:r>
    </w:p>
    <w:p w:rsidR="00491816" w:rsidRPr="00491816" w:rsidRDefault="00491816" w:rsidP="004918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91816">
        <w:rPr>
          <w:rFonts w:ascii="Times New Roman" w:hAnsi="Times New Roman" w:cs="Times New Roman"/>
        </w:rPr>
        <w:t xml:space="preserve">            Предметная область «Математика» обладает огромным воспитательным потенциалом, приучает к продолжительной умственной деятельности. При этом она развивают логическое и математическое мышление. Обучающиеся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 </w:t>
      </w:r>
    </w:p>
    <w:p w:rsidR="00491816" w:rsidRPr="00491816" w:rsidRDefault="00491816" w:rsidP="00491816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91816">
        <w:rPr>
          <w:rFonts w:ascii="Times New Roman" w:hAnsi="Times New Roman" w:cs="Times New Roman"/>
        </w:rPr>
        <w:t>Рабочая программа учебного курса «математика» для 10 класса с повышенным уровнем математической подготовки  составлена на основе Фундаментального ядра содержания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 В ней соблюдается преемственность с рабочей программой основного общего  образования.</w:t>
      </w:r>
    </w:p>
    <w:p w:rsidR="00491816" w:rsidRPr="00491816" w:rsidRDefault="00491816" w:rsidP="00491816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491816">
        <w:rPr>
          <w:rFonts w:ascii="Times New Roman" w:hAnsi="Times New Roman" w:cs="Times New Roman"/>
        </w:rPr>
        <w:t xml:space="preserve"> Данная рабочая программа составлена для изучения математики по учебникам: </w:t>
      </w:r>
    </w:p>
    <w:p w:rsidR="00491816" w:rsidRPr="00680117" w:rsidRDefault="00491816" w:rsidP="00491816">
      <w:pPr>
        <w:pStyle w:val="a3"/>
        <w:numPr>
          <w:ilvl w:val="0"/>
          <w:numId w:val="1"/>
        </w:numPr>
        <w:shd w:val="clear" w:color="auto" w:fill="FFFFFF"/>
        <w:autoSpaceDE w:val="0"/>
        <w:jc w:val="both"/>
      </w:pPr>
      <w:r w:rsidRPr="00680117">
        <w:t xml:space="preserve"> Модуль «Алгебра» - Математика: алгебра и начала математического анализа, геометрия. Алгебра и начала математического анализа. 1</w:t>
      </w:r>
      <w:r>
        <w:t>1</w:t>
      </w:r>
      <w:r w:rsidRPr="00680117">
        <w:t xml:space="preserve"> класс: учебник для общеобразовательных организаций: базовый и углубленный уровни / Ю.М.Колягин, М.В.Ткачёва, Н.Е.Фёдорова и др.– </w:t>
      </w:r>
      <w:r>
        <w:t>8</w:t>
      </w:r>
      <w:r w:rsidRPr="00680117">
        <w:t xml:space="preserve">-е изд., стер. </w:t>
      </w:r>
      <w:proofErr w:type="spellStart"/>
      <w:r w:rsidRPr="00680117">
        <w:t>М.:Просвещение</w:t>
      </w:r>
      <w:proofErr w:type="spellEnd"/>
      <w:r w:rsidRPr="00680117">
        <w:t>, 20</w:t>
      </w:r>
      <w:r>
        <w:t>20;</w:t>
      </w:r>
    </w:p>
    <w:p w:rsidR="00491816" w:rsidRDefault="00491816" w:rsidP="00491816">
      <w:pPr>
        <w:pStyle w:val="a3"/>
        <w:numPr>
          <w:ilvl w:val="0"/>
          <w:numId w:val="1"/>
        </w:numPr>
        <w:shd w:val="clear" w:color="auto" w:fill="FFFFFF"/>
        <w:autoSpaceDE w:val="0"/>
        <w:jc w:val="both"/>
      </w:pPr>
      <w:r w:rsidRPr="00B36D6E">
        <w:rPr>
          <w:color w:val="FF0000"/>
        </w:rPr>
        <w:t xml:space="preserve"> </w:t>
      </w:r>
      <w:r w:rsidRPr="00BA3EC6">
        <w:t>Модуль «Геометрия» - Математика: алгебра и начала математического анализа, геометрия. Геометрия. 10-11 классы: учебник для общеобразовательных организаций: базовый и углубленный уровни  /</w:t>
      </w:r>
      <w:proofErr w:type="spellStart"/>
      <w:r w:rsidRPr="00BA3EC6">
        <w:t>Л.С.Атанасян</w:t>
      </w:r>
      <w:proofErr w:type="spellEnd"/>
      <w:r w:rsidRPr="00BA3EC6">
        <w:t xml:space="preserve">, </w:t>
      </w:r>
      <w:proofErr w:type="spellStart"/>
      <w:r w:rsidRPr="00BA3EC6">
        <w:t>В.Ф.Бутузов</w:t>
      </w:r>
      <w:proofErr w:type="spellEnd"/>
      <w:r w:rsidRPr="00BA3EC6">
        <w:t xml:space="preserve">, </w:t>
      </w:r>
      <w:proofErr w:type="spellStart"/>
      <w:r w:rsidRPr="00BA3EC6">
        <w:t>С.Б.Кадомцев</w:t>
      </w:r>
      <w:proofErr w:type="spellEnd"/>
      <w:r w:rsidRPr="00BA3EC6">
        <w:t xml:space="preserve"> и др. – 5-е изд., </w:t>
      </w:r>
      <w:proofErr w:type="spellStart"/>
      <w:r w:rsidRPr="00BA3EC6">
        <w:t>М.:Просвещение</w:t>
      </w:r>
      <w:proofErr w:type="spellEnd"/>
      <w:r w:rsidRPr="00BA3EC6">
        <w:t>, 2018</w:t>
      </w:r>
      <w:r>
        <w:t>.</w:t>
      </w:r>
    </w:p>
    <w:p w:rsidR="00491816" w:rsidRPr="00491816" w:rsidRDefault="00491816" w:rsidP="00491816">
      <w:pPr>
        <w:jc w:val="both"/>
        <w:rPr>
          <w:rFonts w:ascii="Times New Roman" w:hAnsi="Times New Roman" w:cs="Times New Roman"/>
          <w:b/>
        </w:rPr>
      </w:pPr>
      <w:r w:rsidRPr="00491816">
        <w:rPr>
          <w:rFonts w:ascii="Times New Roman" w:hAnsi="Times New Roman" w:cs="Times New Roman"/>
          <w:b/>
        </w:rPr>
        <w:t>Нормативные правовые документы, на основании которых составлена рабочая программа:</w:t>
      </w:r>
    </w:p>
    <w:p w:rsidR="00491816" w:rsidRDefault="00491816" w:rsidP="00491816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418"/>
        </w:tabs>
        <w:spacing w:after="200"/>
        <w:jc w:val="both"/>
      </w:pPr>
      <w:r w:rsidRPr="00F6557E">
        <w:t xml:space="preserve">Федеральный Закон Российской Федерации от 29.12.2012 № 273-ФЗ </w:t>
      </w:r>
      <w:r w:rsidRPr="00F6557E">
        <w:rPr>
          <w:spacing w:val="-3"/>
        </w:rPr>
        <w:t xml:space="preserve">«Об </w:t>
      </w:r>
      <w:r w:rsidRPr="00F6557E">
        <w:t>образовании в Российской Федерации»;</w:t>
      </w:r>
    </w:p>
    <w:p w:rsidR="00491816" w:rsidRPr="006E1011" w:rsidRDefault="00491816" w:rsidP="004918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jc w:val="both"/>
      </w:pPr>
      <w:r w:rsidRPr="006E1011"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413, с изменениями и дополнениями от 29 декабря 2014 г., 31 декабря 2015 г., 29 июня 2017 г. (далее – ФГОС среднего общего образования);</w:t>
      </w:r>
    </w:p>
    <w:p w:rsidR="00491816" w:rsidRPr="00A7783E" w:rsidRDefault="00491816" w:rsidP="00491816">
      <w:pPr>
        <w:pStyle w:val="a3"/>
        <w:numPr>
          <w:ilvl w:val="0"/>
          <w:numId w:val="2"/>
        </w:numPr>
        <w:tabs>
          <w:tab w:val="left" w:pos="0"/>
          <w:tab w:val="left" w:pos="993"/>
        </w:tabs>
        <w:spacing w:after="200"/>
        <w:jc w:val="both"/>
      </w:pPr>
      <w:r w:rsidRPr="00A7783E">
        <w:t>Приказ Министерства образования и науки Российской Федерации от 30.08.2013</w:t>
      </w:r>
      <w:r w:rsidRPr="00A7783E">
        <w:rPr>
          <w:spacing w:val="-3"/>
        </w:rPr>
        <w:t xml:space="preserve"> </w:t>
      </w:r>
      <w:r w:rsidRPr="00A7783E"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t xml:space="preserve"> 20.05.2020 №254</w:t>
      </w:r>
      <w:r w:rsidRPr="00D76925">
        <w:t xml:space="preserve"> (с изменениями на </w:t>
      </w:r>
      <w:r>
        <w:t>23.12.2020)</w:t>
      </w:r>
      <w:r w:rsidRPr="00D76925">
        <w:t>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Приказ Минис</w:t>
      </w:r>
      <w:r>
        <w:t>терства просвещения России от 23.12.2020 № 766</w:t>
      </w:r>
      <w:r w:rsidRPr="00D76925">
        <w:t xml:space="preserve"> О внесении изменений в федеральный перечень учебников, рекомендуемых к использованию </w:t>
      </w:r>
      <w:r w:rsidRPr="00D76925">
        <w:lastRenderedPageBreak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t>щения Российской Федерации от 20.05.2020 № 254</w:t>
      </w:r>
      <w:r w:rsidRPr="00D76925">
        <w:t>»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t>анПиН2.4.2.2821-10) с изм. на 28 сентября 2020</w:t>
      </w:r>
      <w:r w:rsidRPr="00D76925">
        <w:t xml:space="preserve"> г.;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ind w:left="786"/>
        <w:jc w:val="both"/>
      </w:pPr>
      <w:r w:rsidRPr="00D76925">
        <w:t xml:space="preserve"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76925">
        <w:t>короновирусной</w:t>
      </w:r>
      <w:proofErr w:type="spellEnd"/>
      <w:r w:rsidRPr="00D76925">
        <w:t xml:space="preserve"> инфекции (</w:t>
      </w:r>
      <w:r>
        <w:t>COVID</w:t>
      </w:r>
      <w:r w:rsidRPr="00D76925">
        <w:t>-19)»</w:t>
      </w:r>
      <w:r>
        <w:t xml:space="preserve"> с изменениями на 24.03.2021 г.</w:t>
      </w:r>
      <w:r w:rsidRPr="00D76925">
        <w:t>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418"/>
        </w:tabs>
        <w:ind w:left="786"/>
        <w:jc w:val="both"/>
      </w:pPr>
      <w:r w:rsidRPr="00D76925">
        <w:t xml:space="preserve">Закон Санкт-Петербурга от 17.07.2013 № 461-83 </w:t>
      </w:r>
      <w:r w:rsidRPr="00D76925">
        <w:rPr>
          <w:spacing w:val="-3"/>
        </w:rPr>
        <w:t xml:space="preserve">«Об </w:t>
      </w:r>
      <w:r w:rsidRPr="00D76925">
        <w:t>образовании в Санкт-Петербурге»</w:t>
      </w:r>
      <w:r>
        <w:t xml:space="preserve"> с изменениями на 09.08.2021 г.</w:t>
      </w:r>
      <w:r w:rsidRPr="00D76925">
        <w:t>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Распоряжение Комитета по образованию Прав</w:t>
      </w:r>
      <w:r>
        <w:t>ительства Санкт-Петербурга от 12.04.2021 № 1013</w:t>
      </w:r>
      <w:r w:rsidRPr="00D76925">
        <w:t xml:space="preserve">-р </w:t>
      </w:r>
      <w:r w:rsidRPr="00D76925">
        <w:rPr>
          <w:spacing w:val="-4"/>
        </w:rPr>
        <w:t xml:space="preserve">«О </w:t>
      </w:r>
      <w:r w:rsidRPr="00D76925"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t>бразовательные программы, в 2021/2022</w:t>
      </w:r>
      <w:r w:rsidRPr="00D76925">
        <w:t xml:space="preserve"> учебном году»;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Распоряжение Комитета по образованию Прав</w:t>
      </w:r>
      <w:r>
        <w:t>ительства Санкт-Петербурга от 09.04.2021 № 997</w:t>
      </w:r>
      <w:r w:rsidRPr="00D76925">
        <w:t>-р «</w:t>
      </w:r>
      <w:r w:rsidRPr="00D76925">
        <w:rPr>
          <w:color w:val="000000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color w:val="000000"/>
          <w:shd w:val="clear" w:color="auto" w:fill="FFFFFF"/>
        </w:rPr>
        <w:t>разовательные программы, на 2021/2022</w:t>
      </w:r>
      <w:r w:rsidRPr="00D76925">
        <w:rPr>
          <w:color w:val="000000"/>
          <w:shd w:val="clear" w:color="auto" w:fill="FFFFFF"/>
        </w:rPr>
        <w:t xml:space="preserve"> учебный год»</w:t>
      </w:r>
      <w:r w:rsidRPr="00D76925">
        <w:t>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Устав ГБОУ «Морская школа» Московского района Санкт-Петербурга;</w:t>
      </w:r>
    </w:p>
    <w:p w:rsidR="003D53DE" w:rsidRPr="00D76925" w:rsidRDefault="003D53DE" w:rsidP="003D53D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786"/>
        <w:jc w:val="both"/>
      </w:pPr>
      <w:r w:rsidRPr="00D76925">
        <w:t>Образовательная программа основного общего образования (5-9 классы ФГОС) ГБОУ «Морская школа» Московского</w:t>
      </w:r>
      <w:r>
        <w:t xml:space="preserve"> района Санкт-Петербурга на 2021-2022</w:t>
      </w:r>
      <w:r w:rsidRPr="00D76925">
        <w:t xml:space="preserve">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</w:t>
      </w:r>
      <w:r w:rsidRPr="009660EE">
        <w:t xml:space="preserve">от </w:t>
      </w:r>
      <w:r w:rsidR="009660EE" w:rsidRPr="009660EE">
        <w:t>16</w:t>
      </w:r>
      <w:r w:rsidRPr="009660EE">
        <w:t>.</w:t>
      </w:r>
      <w:r w:rsidR="009660EE" w:rsidRPr="009660EE">
        <w:t>06</w:t>
      </w:r>
      <w:r w:rsidRPr="009660EE">
        <w:t>.20</w:t>
      </w:r>
      <w:r w:rsidR="009660EE" w:rsidRPr="009660EE">
        <w:t>21</w:t>
      </w:r>
      <w:r w:rsidRPr="009660EE">
        <w:t xml:space="preserve"> №</w:t>
      </w:r>
      <w:bookmarkStart w:id="0" w:name="_GoBack"/>
      <w:bookmarkEnd w:id="0"/>
      <w:r w:rsidR="009660EE">
        <w:t xml:space="preserve"> 84-ОБ</w:t>
      </w:r>
      <w:r w:rsidRPr="00D76925">
        <w:t xml:space="preserve"> «Об утверждении основной образовательной программы основного общего образования»)</w:t>
      </w:r>
    </w:p>
    <w:p w:rsidR="00491816" w:rsidRDefault="00491816" w:rsidP="00491816">
      <w:pPr>
        <w:tabs>
          <w:tab w:val="left" w:pos="0"/>
          <w:tab w:val="left" w:pos="993"/>
        </w:tabs>
        <w:spacing w:after="200"/>
        <w:ind w:left="360"/>
        <w:jc w:val="both"/>
        <w:rPr>
          <w:rFonts w:ascii="Times New Roman" w:hAnsi="Times New Roman" w:cs="Times New Roman"/>
        </w:rPr>
      </w:pPr>
    </w:p>
    <w:p w:rsidR="00491816" w:rsidRPr="00491816" w:rsidRDefault="00491816" w:rsidP="00491816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9181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91816" w:rsidRPr="00491816" w:rsidRDefault="00491816" w:rsidP="00491816">
      <w:pPr>
        <w:shd w:val="clear" w:color="auto" w:fill="FFFFFF"/>
        <w:rPr>
          <w:rFonts w:ascii="Times New Roman" w:hAnsi="Times New Roman" w:cs="Times New Roman"/>
        </w:rPr>
      </w:pP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 Математическое образование играет важную роль и в практической, и в духовной жизни общества. Практическая сторона связана с созданием и применением инструментария, необходимого человеку в его продуктивной деятельности, духовная сторона – с интеллектуальным развитием человека, формированием характера и общей культуры.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Без конкретных знаний по математике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 Изучение данного курса завершает формирование </w:t>
      </w:r>
      <w:r w:rsidRPr="00491816">
        <w:rPr>
          <w:rFonts w:ascii="Times New Roman" w:hAnsi="Times New Roman" w:cs="Times New Roman"/>
          <w:b/>
          <w:i/>
        </w:rPr>
        <w:t xml:space="preserve">ценностно-смысловых установок и ориентаций </w:t>
      </w:r>
      <w:r w:rsidRPr="00491816">
        <w:rPr>
          <w:rFonts w:ascii="Times New Roman" w:hAnsi="Times New Roman" w:cs="Times New Roman"/>
        </w:rPr>
        <w:t xml:space="preserve">обучающихся в отношении математических знаний и проблем их восприятия в рамках среднего общего образования. Курс способствует формированию </w:t>
      </w:r>
      <w:r w:rsidRPr="00491816">
        <w:rPr>
          <w:rFonts w:ascii="Times New Roman" w:hAnsi="Times New Roman" w:cs="Times New Roman"/>
        </w:rPr>
        <w:lastRenderedPageBreak/>
        <w:t>умения видеть и понимать их значимость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Для жизни в современном обществе важным является формирование математического стиля мышления.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Математике принадлежит ведущая роль в формировании алгоритмического мышления, воспитании умений действовать по заданному алгоритму. В ходе решения задач — основной учебной деятельности на уроках математики — развиваются творческая и прикладная стороны мышления.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Обучение математике даёт возможность развивать у обучающихся точную, лаконичную и информативную речь, умение отбирать наиболее подходящие языковые средства(в частности, символические, графические), т. е. способствует формированию </w:t>
      </w:r>
      <w:r w:rsidRPr="00491816">
        <w:rPr>
          <w:rFonts w:ascii="Times New Roman" w:hAnsi="Times New Roman" w:cs="Times New Roman"/>
          <w:b/>
          <w:i/>
        </w:rPr>
        <w:t>коммуникативной культуры</w:t>
      </w:r>
      <w:r w:rsidRPr="00491816">
        <w:rPr>
          <w:rFonts w:ascii="Times New Roman" w:hAnsi="Times New Roman" w:cs="Times New Roman"/>
        </w:rPr>
        <w:t xml:space="preserve">, в том числе умению ясно, логично, точно и последовательно излагать свою точку зрения, использовать языковые средства, адекватные обсуждаемой проблеме.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  Дальнейшее развитие приобретают и </w:t>
      </w:r>
      <w:r w:rsidRPr="00491816">
        <w:rPr>
          <w:rFonts w:ascii="Times New Roman" w:hAnsi="Times New Roman" w:cs="Times New Roman"/>
          <w:b/>
          <w:i/>
        </w:rPr>
        <w:t>познавательные действия</w:t>
      </w:r>
      <w:r w:rsidRPr="00491816">
        <w:rPr>
          <w:rFonts w:ascii="Times New Roman" w:hAnsi="Times New Roman" w:cs="Times New Roman"/>
        </w:rPr>
        <w:t xml:space="preserve">. Глубже осознаются основные особенности математики как формы человеческого познания, научного метода познания природы, а также возможные сферы и границы её применения.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Математическое образование вносит свой вклад в формирование общей культуры человека. Необходимыми компонентами общей культуры являются знакомство с методами познания действительности, представление о методах математики, их отличиях от методов естественных и гуманитарных наук, об особенностях применения математики для решения прикладных задач. Изучение математики способствует </w:t>
      </w:r>
      <w:r w:rsidRPr="00491816">
        <w:rPr>
          <w:rFonts w:ascii="Times New Roman" w:hAnsi="Times New Roman" w:cs="Times New Roman"/>
          <w:b/>
          <w:i/>
        </w:rPr>
        <w:t>эстетическому воспитанию</w:t>
      </w:r>
      <w:r w:rsidRPr="00491816">
        <w:rPr>
          <w:rFonts w:ascii="Times New Roman" w:hAnsi="Times New Roman" w:cs="Times New Roman"/>
        </w:rPr>
        <w:t xml:space="preserve"> человека, пониманию красоты и изящества математических рассуждений.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В результате целенаправленной учебной деятельности, осуществляемой в формах учебного исследования, учебного проекта, получит дальнейшее развитие способность к </w:t>
      </w:r>
      <w:r w:rsidRPr="00491816">
        <w:rPr>
          <w:rFonts w:ascii="Times New Roman" w:hAnsi="Times New Roman" w:cs="Times New Roman"/>
          <w:b/>
          <w:i/>
        </w:rPr>
        <w:t>информационно-поисковой деятельности</w:t>
      </w:r>
      <w:r w:rsidRPr="00491816">
        <w:rPr>
          <w:rFonts w:ascii="Times New Roman" w:hAnsi="Times New Roman" w:cs="Times New Roman"/>
        </w:rPr>
        <w:t xml:space="preserve">: самостоятельному отбору источников информации в соответствии с поставленными целями и задачами. Обучающиеся научатся систематизировать информацию по заданным признакам, критически оценивать и интерпретировать информацию. Изучение курса будет способствовать развитию </w:t>
      </w:r>
      <w:r w:rsidRPr="00491816">
        <w:rPr>
          <w:rFonts w:ascii="Times New Roman" w:hAnsi="Times New Roman" w:cs="Times New Roman"/>
          <w:b/>
          <w:i/>
        </w:rPr>
        <w:t>ИКТ-компетентности</w:t>
      </w:r>
      <w:r w:rsidRPr="00491816">
        <w:rPr>
          <w:rFonts w:ascii="Times New Roman" w:hAnsi="Times New Roman" w:cs="Times New Roman"/>
        </w:rPr>
        <w:t xml:space="preserve"> обучающихся.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Получит дальнейшее развитие способность к </w:t>
      </w:r>
      <w:r w:rsidRPr="00491816">
        <w:rPr>
          <w:rFonts w:ascii="Times New Roman" w:hAnsi="Times New Roman" w:cs="Times New Roman"/>
          <w:b/>
          <w:i/>
        </w:rPr>
        <w:t>самоорганизации и саморегуляции</w:t>
      </w:r>
      <w:r w:rsidRPr="00491816">
        <w:rPr>
          <w:rFonts w:ascii="Times New Roman" w:hAnsi="Times New Roman" w:cs="Times New Roman"/>
        </w:rPr>
        <w:t xml:space="preserve">. Обучающиеся освоят на практическом уровне умение планировать свою деятельность и управлять ею во времени; использовать ресурсные возможности для достижения целей; осуществлять выбор конструктивных стратегий в трудных ситуациях; самостоятельно реализовывать, контролировать и осуществлять коррекцию учебной и познавательной деятельности на основе предварительного планирования и обратной связи, получаемой от педагогов. 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Содержательной основой и главным средством формирования и развития всех указанных способностей служит целенаправленный отбор учебного материала, который ведётся на основе принципов </w:t>
      </w:r>
      <w:r w:rsidRPr="00491816">
        <w:rPr>
          <w:rFonts w:ascii="Times New Roman" w:hAnsi="Times New Roman" w:cs="Times New Roman"/>
          <w:b/>
          <w:i/>
        </w:rPr>
        <w:t xml:space="preserve">научности и фундаментальности, историзма, доступности и непрерывности, целостности и системности </w:t>
      </w:r>
      <w:r w:rsidRPr="00491816">
        <w:rPr>
          <w:rFonts w:ascii="Times New Roman" w:hAnsi="Times New Roman" w:cs="Times New Roman"/>
        </w:rPr>
        <w:t xml:space="preserve">математического образования, его </w:t>
      </w:r>
      <w:r w:rsidRPr="00491816">
        <w:rPr>
          <w:rFonts w:ascii="Times New Roman" w:hAnsi="Times New Roman" w:cs="Times New Roman"/>
          <w:b/>
          <w:i/>
        </w:rPr>
        <w:t xml:space="preserve">связи с техникой, технологией, жизнью. </w:t>
      </w:r>
    </w:p>
    <w:p w:rsid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Содержание данного курса включает следующие разделы: «Алгебра», «Математический анализ», «Вероятность и статистика», «Геометрия». </w:t>
      </w:r>
    </w:p>
    <w:p w:rsidR="00F36084" w:rsidRDefault="00F36084" w:rsidP="0049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36084">
        <w:rPr>
          <w:rFonts w:ascii="Times New Roman" w:hAnsi="Times New Roman" w:cs="Times New Roman"/>
        </w:rPr>
        <w:t xml:space="preserve">Содержание раздела «Алгебра» способствует формированию у учащихся математического </w:t>
      </w:r>
      <w:r>
        <w:rPr>
          <w:rFonts w:ascii="Times New Roman" w:hAnsi="Times New Roman" w:cs="Times New Roman"/>
        </w:rPr>
        <w:t>аппарата для решения задач окру</w:t>
      </w:r>
      <w:r w:rsidRPr="00F36084">
        <w:rPr>
          <w:rFonts w:ascii="Times New Roman" w:hAnsi="Times New Roman" w:cs="Times New Roman"/>
        </w:rPr>
        <w:t>жающей реальности. Продолж</w:t>
      </w:r>
      <w:r>
        <w:rPr>
          <w:rFonts w:ascii="Times New Roman" w:hAnsi="Times New Roman" w:cs="Times New Roman"/>
        </w:rPr>
        <w:t>ается изучение многочленов с це</w:t>
      </w:r>
      <w:r w:rsidRPr="00F36084">
        <w:rPr>
          <w:rFonts w:ascii="Times New Roman" w:hAnsi="Times New Roman" w:cs="Times New Roman"/>
        </w:rPr>
        <w:t xml:space="preserve">лыми коэффициентами, методов нахождения их рациональных корней. Происходит развитие и завершение базовых знаний о числе. Тема «Комплексные </w:t>
      </w:r>
      <w:r w:rsidRPr="00F36084">
        <w:rPr>
          <w:rFonts w:ascii="Times New Roman" w:hAnsi="Times New Roman" w:cs="Times New Roman"/>
        </w:rPr>
        <w:lastRenderedPageBreak/>
        <w:t>числа» знакомит учащихся  с понятием комплексного числа, правилами действий с ними, различными формами записи комплексных чисел, решением простейших уравнений в поле комплексных чисел и завершает основную содержательную линию курса школьной математики «Числа». Основное назначен</w:t>
      </w:r>
      <w:r>
        <w:rPr>
          <w:rFonts w:ascii="Times New Roman" w:hAnsi="Times New Roman" w:cs="Times New Roman"/>
        </w:rPr>
        <w:t>ие этих вопросов связано с повы</w:t>
      </w:r>
      <w:r w:rsidRPr="00F36084">
        <w:rPr>
          <w:rFonts w:ascii="Times New Roman" w:hAnsi="Times New Roman" w:cs="Times New Roman"/>
        </w:rPr>
        <w:t>шением общей математической подготовки учащихся, освоением простых и эффективных приёмов решения алгебраических задач.</w:t>
      </w:r>
    </w:p>
    <w:p w:rsidR="00F36084" w:rsidRDefault="00F36084" w:rsidP="0049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36084">
        <w:rPr>
          <w:rFonts w:ascii="Times New Roman" w:hAnsi="Times New Roman" w:cs="Times New Roman"/>
        </w:rPr>
        <w:t>Раздел «Математический анализ» представлен тремя основными темами: «Элементарные функции», «Производная» и «Интеграл». Содержание этого раздела нацелено на получение школьниками конкретных знаний о функции как важнейшей модели описания и исследования разнообразных реальных процессов. Изучение степенных, показательных, логарифмических и тригонометрических функций продолжает знакомство учащихся с основными элементарными функциями, начатое в основной школе. Помимо овладения непосредственными умениями решать соответствующие уравнения и неравенства, у учащихся формируется запас геометрических представлений, лежащих в основе объяснения правомерности стандартных и эвристических приёмов решения задач. Темы «Производная» и «Интеграл» содержат традиционно трудные вопросы для школьников, даже для тех, кто выбрал изучение математики на углублённом уровне, поэтому их изложение предполагает опору на геометрическую наглядность и на естественную интуицию учащихся, более, чем на строгие определения. Тем не менее знакомство с этим материалом даёт представление учащимся об общих идеях и методах математической науки.</w:t>
      </w:r>
    </w:p>
    <w:p w:rsidR="00491816" w:rsidRPr="00491816" w:rsidRDefault="00491816" w:rsidP="00491816">
      <w:pPr>
        <w:rPr>
          <w:rFonts w:ascii="Times New Roman" w:hAnsi="Times New Roman" w:cs="Times New Roman"/>
        </w:rPr>
      </w:pPr>
      <w:r w:rsidRPr="00491816">
        <w:rPr>
          <w:rFonts w:ascii="Times New Roman" w:hAnsi="Times New Roman" w:cs="Times New Roman"/>
        </w:rPr>
        <w:t xml:space="preserve">         При изучении раздела «Вероятность и статистика» рассматриваются различные математические модели, позволяющие измерять и сравнивать вероятности различных событий, делать выводы и прогнозы. Этот материал необходим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К этому разделу относятся также сведения из логики, комбинаторики. </w:t>
      </w:r>
    </w:p>
    <w:p w:rsidR="00136153" w:rsidRDefault="00136153" w:rsidP="001361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91816" w:rsidRPr="00491816">
        <w:rPr>
          <w:rFonts w:ascii="Times New Roman" w:hAnsi="Times New Roman" w:cs="Times New Roman"/>
        </w:rPr>
        <w:t>При изучении курса математики продолжает и получает развитие содержательная линия «Геометрия». В рамках указанной содержательной линии реша</w:t>
      </w:r>
      <w:r>
        <w:rPr>
          <w:rFonts w:ascii="Times New Roman" w:hAnsi="Times New Roman" w:cs="Times New Roman"/>
        </w:rPr>
        <w:t>е</w:t>
      </w:r>
      <w:r w:rsidR="00491816" w:rsidRPr="00491816">
        <w:rPr>
          <w:rFonts w:ascii="Times New Roman" w:hAnsi="Times New Roman" w:cs="Times New Roman"/>
        </w:rPr>
        <w:t>тся следующ</w:t>
      </w:r>
      <w:r>
        <w:rPr>
          <w:rFonts w:ascii="Times New Roman" w:hAnsi="Times New Roman" w:cs="Times New Roman"/>
        </w:rPr>
        <w:t xml:space="preserve">ая </w:t>
      </w:r>
      <w:r w:rsidR="00491816" w:rsidRPr="00491816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а</w:t>
      </w:r>
      <w:r w:rsidR="00491816" w:rsidRPr="00491816">
        <w:rPr>
          <w:rFonts w:ascii="Times New Roman" w:hAnsi="Times New Roman" w:cs="Times New Roman"/>
        </w:rPr>
        <w:t xml:space="preserve">: </w:t>
      </w:r>
      <w:r w:rsidRPr="00136153">
        <w:rPr>
          <w:rFonts w:ascii="Times New Roman" w:eastAsia="Times New Roman" w:hAnsi="Times New Roman" w:cs="Times New Roman"/>
        </w:rPr>
        <w:t xml:space="preserve">развитие у учащихся пространственного воображения и логического мышления путем систематического изучения свойств геометрических </w:t>
      </w:r>
      <w:proofErr w:type="gramStart"/>
      <w:r w:rsidRPr="00136153">
        <w:rPr>
          <w:rFonts w:ascii="Times New Roman" w:eastAsia="Times New Roman" w:hAnsi="Times New Roman" w:cs="Times New Roman"/>
        </w:rPr>
        <w:t>фигур  в</w:t>
      </w:r>
      <w:proofErr w:type="gramEnd"/>
      <w:r w:rsidRPr="00136153">
        <w:rPr>
          <w:rFonts w:ascii="Times New Roman" w:eastAsia="Times New Roman" w:hAnsi="Times New Roman" w:cs="Times New Roman"/>
        </w:rPr>
        <w:t xml:space="preserve"> пространстве и применения этих свойств при решении задач вычислительного и конструктивного характера.</w:t>
      </w:r>
      <w:r>
        <w:rPr>
          <w:rFonts w:ascii="Times New Roman" w:eastAsia="Times New Roman" w:hAnsi="Times New Roman" w:cs="Times New Roman"/>
        </w:rPr>
        <w:t xml:space="preserve"> </w:t>
      </w:r>
      <w:r w:rsidRPr="00136153">
        <w:rPr>
          <w:rFonts w:ascii="Times New Roman" w:eastAsia="Times New Roman" w:hAnsi="Times New Roman" w:cs="Times New Roman"/>
        </w:rPr>
        <w:t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применение, как в различных математических дисциплинах, так и в смежных предметах.</w:t>
      </w:r>
    </w:p>
    <w:p w:rsidR="00367F06" w:rsidRDefault="00367F06" w:rsidP="00136153">
      <w:pPr>
        <w:jc w:val="both"/>
        <w:rPr>
          <w:rFonts w:ascii="Times New Roman" w:eastAsia="Times New Roman" w:hAnsi="Times New Roman" w:cs="Times New Roman"/>
        </w:rPr>
      </w:pPr>
    </w:p>
    <w:p w:rsidR="00367F06" w:rsidRPr="00136153" w:rsidRDefault="00367F06" w:rsidP="00136153">
      <w:pPr>
        <w:jc w:val="both"/>
        <w:rPr>
          <w:rFonts w:ascii="Times New Roman" w:eastAsia="Times New Roman" w:hAnsi="Times New Roman" w:cs="Times New Roman"/>
        </w:rPr>
      </w:pPr>
    </w:p>
    <w:p w:rsidR="00136153" w:rsidRDefault="00136153" w:rsidP="00136153">
      <w:pPr>
        <w:jc w:val="both"/>
        <w:rPr>
          <w:rFonts w:ascii="Times New Roman" w:hAnsi="Times New Roman" w:cs="Times New Roman"/>
        </w:rPr>
      </w:pPr>
    </w:p>
    <w:p w:rsidR="00367F06" w:rsidRPr="00367F06" w:rsidRDefault="00367F06" w:rsidP="00367F06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67F06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367F06" w:rsidRPr="00367F06" w:rsidRDefault="00367F06" w:rsidP="00367F06">
      <w:pPr>
        <w:ind w:firstLine="540"/>
        <w:jc w:val="both"/>
        <w:rPr>
          <w:rFonts w:ascii="Times New Roman" w:hAnsi="Times New Roman" w:cs="Times New Roman"/>
          <w:b/>
        </w:rPr>
      </w:pPr>
    </w:p>
    <w:p w:rsidR="00367F06" w:rsidRDefault="00367F06" w:rsidP="00367F06">
      <w:pPr>
        <w:ind w:firstLine="540"/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>Для изучения предмета «Математика» (интегрированный курс) в 1</w:t>
      </w:r>
      <w:r>
        <w:rPr>
          <w:rFonts w:ascii="Times New Roman" w:hAnsi="Times New Roman" w:cs="Times New Roman"/>
        </w:rPr>
        <w:t>1</w:t>
      </w:r>
      <w:r w:rsidRPr="00367F06">
        <w:rPr>
          <w:rFonts w:ascii="Times New Roman" w:hAnsi="Times New Roman" w:cs="Times New Roman"/>
        </w:rPr>
        <w:t xml:space="preserve"> классе с повышенным уровнем математической подготовки отводится 6 учебных часов в неделю, 204 учебных часа за год. На изучение «Алгебры и начал математического анализа» отводится 4 учебных часа в неделю, 136 учебных часов за год (34 учебные недели). На изучение «Геометрии» отводится 2 учебных часа в неделю, 68 учебных часов за год (34 учебные недели).</w:t>
      </w:r>
    </w:p>
    <w:p w:rsidR="00367F06" w:rsidRDefault="00367F06" w:rsidP="00367F06">
      <w:pPr>
        <w:ind w:firstLine="540"/>
        <w:jc w:val="both"/>
        <w:rPr>
          <w:rFonts w:ascii="Times New Roman" w:hAnsi="Times New Roman" w:cs="Times New Roman"/>
        </w:rPr>
      </w:pPr>
    </w:p>
    <w:p w:rsidR="00367F06" w:rsidRDefault="00367F06" w:rsidP="00367F06">
      <w:pPr>
        <w:pStyle w:val="Default"/>
        <w:ind w:firstLine="708"/>
        <w:jc w:val="center"/>
        <w:rPr>
          <w:b/>
          <w:sz w:val="28"/>
        </w:rPr>
      </w:pPr>
      <w:r w:rsidRPr="00681C67">
        <w:rPr>
          <w:b/>
          <w:sz w:val="28"/>
        </w:rPr>
        <w:t>Планируемые результаты освоения учебного предмета</w:t>
      </w:r>
    </w:p>
    <w:p w:rsidR="00367F06" w:rsidRPr="00367F06" w:rsidRDefault="00367F06" w:rsidP="00367F06">
      <w:pPr>
        <w:pStyle w:val="Default"/>
        <w:ind w:firstLine="708"/>
        <w:jc w:val="center"/>
        <w:rPr>
          <w:b/>
          <w:sz w:val="28"/>
          <w:szCs w:val="28"/>
          <w:lang w:bidi="ru-RU"/>
        </w:rPr>
      </w:pPr>
      <w:r w:rsidRPr="003D40A1">
        <w:rPr>
          <w:b/>
          <w:sz w:val="28"/>
          <w:szCs w:val="28"/>
          <w:lang w:bidi="ru-RU"/>
        </w:rPr>
        <w:lastRenderedPageBreak/>
        <w:t>«Математика: алгебра и начала математического анализа, геометрия»</w:t>
      </w:r>
    </w:p>
    <w:p w:rsidR="00367F06" w:rsidRDefault="00367F06" w:rsidP="00367F06">
      <w:pPr>
        <w:ind w:firstLine="540"/>
        <w:jc w:val="both"/>
        <w:rPr>
          <w:rFonts w:ascii="Times New Roman" w:hAnsi="Times New Roman" w:cs="Times New Roman"/>
        </w:rPr>
      </w:pPr>
    </w:p>
    <w:p w:rsidR="00367F06" w:rsidRDefault="00367F06" w:rsidP="00367F06">
      <w:pPr>
        <w:ind w:firstLine="540"/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 xml:space="preserve">Изучение </w:t>
      </w:r>
      <w:r>
        <w:rPr>
          <w:rFonts w:ascii="Times New Roman" w:hAnsi="Times New Roman" w:cs="Times New Roman"/>
        </w:rPr>
        <w:t>математики в стар</w:t>
      </w:r>
      <w:r w:rsidRPr="00367F06">
        <w:rPr>
          <w:rFonts w:ascii="Times New Roman" w:hAnsi="Times New Roman" w:cs="Times New Roman"/>
        </w:rPr>
        <w:t>шей школе даёт возможно</w:t>
      </w:r>
      <w:r>
        <w:rPr>
          <w:rFonts w:ascii="Times New Roman" w:hAnsi="Times New Roman" w:cs="Times New Roman"/>
        </w:rPr>
        <w:t>сть достижения обучающимися сле</w:t>
      </w:r>
      <w:r w:rsidRPr="00367F06">
        <w:rPr>
          <w:rFonts w:ascii="Times New Roman" w:hAnsi="Times New Roman" w:cs="Times New Roman"/>
        </w:rPr>
        <w:t xml:space="preserve">дующих результатов. </w:t>
      </w:r>
    </w:p>
    <w:p w:rsidR="00367F06" w:rsidRDefault="00367F06" w:rsidP="00367F06">
      <w:pPr>
        <w:ind w:firstLine="540"/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  <w:b/>
          <w:i/>
        </w:rPr>
        <w:t>Личностные:</w:t>
      </w:r>
      <w:r w:rsidRPr="00367F06">
        <w:rPr>
          <w:rFonts w:ascii="Times New Roman" w:hAnsi="Times New Roman" w:cs="Times New Roman"/>
        </w:rPr>
        <w:t xml:space="preserve">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>1) сформированность мир</w:t>
      </w:r>
      <w:r>
        <w:rPr>
          <w:rFonts w:ascii="Times New Roman" w:hAnsi="Times New Roman" w:cs="Times New Roman"/>
        </w:rPr>
        <w:t>овоззрения, соответствующего со</w:t>
      </w:r>
      <w:r w:rsidRPr="00367F06">
        <w:rPr>
          <w:rFonts w:ascii="Times New Roman" w:hAnsi="Times New Roman" w:cs="Times New Roman"/>
        </w:rPr>
        <w:t>временному уровню ра</w:t>
      </w:r>
      <w:r>
        <w:rPr>
          <w:rFonts w:ascii="Times New Roman" w:hAnsi="Times New Roman" w:cs="Times New Roman"/>
        </w:rPr>
        <w:t>звития науки; критичность мышле</w:t>
      </w:r>
      <w:r w:rsidRPr="00367F06">
        <w:rPr>
          <w:rFonts w:ascii="Times New Roman" w:hAnsi="Times New Roman" w:cs="Times New Roman"/>
        </w:rPr>
        <w:t>ния, умение распознава</w:t>
      </w:r>
      <w:r>
        <w:rPr>
          <w:rFonts w:ascii="Times New Roman" w:hAnsi="Times New Roman" w:cs="Times New Roman"/>
        </w:rPr>
        <w:t>ть логически некорректные выска</w:t>
      </w:r>
      <w:r w:rsidRPr="00367F06">
        <w:rPr>
          <w:rFonts w:ascii="Times New Roman" w:hAnsi="Times New Roman" w:cs="Times New Roman"/>
        </w:rPr>
        <w:t xml:space="preserve">зывания, отличать гипотезу от факта;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 xml:space="preserve">2)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 xml:space="preserve">3) навыки сотрудничества со сверстниками, детьми младшего возраста, взрослыми в </w:t>
      </w:r>
      <w:r>
        <w:rPr>
          <w:rFonts w:ascii="Times New Roman" w:hAnsi="Times New Roman" w:cs="Times New Roman"/>
        </w:rPr>
        <w:t>образовательной, общественно по</w:t>
      </w:r>
      <w:r w:rsidRPr="00367F06">
        <w:rPr>
          <w:rFonts w:ascii="Times New Roman" w:hAnsi="Times New Roman" w:cs="Times New Roman"/>
        </w:rPr>
        <w:t>лезной, учебно-исследовательской, прое</w:t>
      </w:r>
      <w:r>
        <w:rPr>
          <w:rFonts w:ascii="Times New Roman" w:hAnsi="Times New Roman" w:cs="Times New Roman"/>
        </w:rPr>
        <w:t>ктной и других ви</w:t>
      </w:r>
      <w:r w:rsidRPr="00367F06">
        <w:rPr>
          <w:rFonts w:ascii="Times New Roman" w:hAnsi="Times New Roman" w:cs="Times New Roman"/>
        </w:rPr>
        <w:t xml:space="preserve">дах деятельности;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>4) готовность и способност</w:t>
      </w:r>
      <w:r>
        <w:rPr>
          <w:rFonts w:ascii="Times New Roman" w:hAnsi="Times New Roman" w:cs="Times New Roman"/>
        </w:rPr>
        <w:t>ь к образованию, в том числе са</w:t>
      </w:r>
      <w:r w:rsidRPr="00367F06">
        <w:rPr>
          <w:rFonts w:ascii="Times New Roman" w:hAnsi="Times New Roman" w:cs="Times New Roman"/>
        </w:rPr>
        <w:t>мообразованию, на протяжении всей жизни; сознательное отношение к непрерывному образованию как условию успешной професси</w:t>
      </w:r>
      <w:r>
        <w:rPr>
          <w:rFonts w:ascii="Times New Roman" w:hAnsi="Times New Roman" w:cs="Times New Roman"/>
        </w:rPr>
        <w:t>ональной и общественной деятель</w:t>
      </w:r>
      <w:r w:rsidRPr="00367F06">
        <w:rPr>
          <w:rFonts w:ascii="Times New Roman" w:hAnsi="Times New Roman" w:cs="Times New Roman"/>
        </w:rPr>
        <w:t xml:space="preserve">ности;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 xml:space="preserve">5) эстетическое отношение к миру, включая эстетику быта, научного и технического творчества;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>6) осознанный выбор буду</w:t>
      </w:r>
      <w:r>
        <w:rPr>
          <w:rFonts w:ascii="Times New Roman" w:hAnsi="Times New Roman" w:cs="Times New Roman"/>
        </w:rPr>
        <w:t>щей профессии и возможностей ре</w:t>
      </w:r>
      <w:r w:rsidRPr="00367F06">
        <w:rPr>
          <w:rFonts w:ascii="Times New Roman" w:hAnsi="Times New Roman" w:cs="Times New Roman"/>
        </w:rPr>
        <w:t>ализации собственных жизненных планов; отношение к профессиональной деятельности как возможности участия в решении личных, обще</w:t>
      </w:r>
      <w:r>
        <w:rPr>
          <w:rFonts w:ascii="Times New Roman" w:hAnsi="Times New Roman" w:cs="Times New Roman"/>
        </w:rPr>
        <w:t>ственных, государственных, обще</w:t>
      </w:r>
      <w:r w:rsidRPr="00367F06">
        <w:rPr>
          <w:rFonts w:ascii="Times New Roman" w:hAnsi="Times New Roman" w:cs="Times New Roman"/>
        </w:rPr>
        <w:t xml:space="preserve">национальных проблем.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367F06">
        <w:rPr>
          <w:rFonts w:ascii="Times New Roman" w:hAnsi="Times New Roman" w:cs="Times New Roman"/>
          <w:b/>
          <w:i/>
        </w:rPr>
        <w:t>Метапредметные</w:t>
      </w:r>
      <w:r w:rsidRPr="00367F06">
        <w:rPr>
          <w:rFonts w:ascii="Times New Roman" w:hAnsi="Times New Roman" w:cs="Times New Roman"/>
        </w:rPr>
        <w:t xml:space="preserve">: </w:t>
      </w:r>
    </w:p>
    <w:p w:rsidR="00A62518" w:rsidRDefault="00367F06" w:rsidP="00367F06">
      <w:pPr>
        <w:jc w:val="both"/>
        <w:rPr>
          <w:rFonts w:ascii="Times New Roman" w:hAnsi="Times New Roman" w:cs="Times New Roman"/>
        </w:rPr>
      </w:pPr>
      <w:r w:rsidRPr="00367F06">
        <w:rPr>
          <w:rFonts w:ascii="Times New Roman" w:hAnsi="Times New Roman" w:cs="Times New Roman"/>
        </w:rPr>
        <w:t xml:space="preserve">1) умение самостоятельно определять цели деятельности и </w:t>
      </w:r>
      <w:r w:rsidRPr="00A62518">
        <w:rPr>
          <w:rFonts w:ascii="Times New Roman" w:hAnsi="Times New Roman" w:cs="Times New Roman"/>
        </w:rPr>
        <w:t>составлять планы деятельности; самостоятельно осуществлять, контролировать и корректировать деятельность; испол</w:t>
      </w:r>
      <w:r w:rsidR="00A62518" w:rsidRPr="00A62518">
        <w:rPr>
          <w:rFonts w:ascii="Times New Roman" w:hAnsi="Times New Roman" w:cs="Times New Roman"/>
        </w:rPr>
        <w:t>ьзо</w:t>
      </w:r>
      <w:r w:rsidRPr="00A62518">
        <w:rPr>
          <w:rFonts w:ascii="Times New Roman" w:hAnsi="Times New Roman" w:cs="Times New Roman"/>
        </w:rPr>
        <w:t>вать все возможные ресурсы для достижения поставленных целей и реализации план</w:t>
      </w:r>
      <w:r w:rsidR="00A62518" w:rsidRPr="00A62518">
        <w:rPr>
          <w:rFonts w:ascii="Times New Roman" w:hAnsi="Times New Roman" w:cs="Times New Roman"/>
        </w:rPr>
        <w:t>ов деятельности; выбирать успеш</w:t>
      </w:r>
      <w:r w:rsidRPr="00A62518">
        <w:rPr>
          <w:rFonts w:ascii="Times New Roman" w:hAnsi="Times New Roman" w:cs="Times New Roman"/>
        </w:rPr>
        <w:t>ные стратегии в различных ситуациях; 2) умение продуктивно общ</w:t>
      </w:r>
      <w:r w:rsidR="00A62518" w:rsidRPr="00A62518">
        <w:rPr>
          <w:rFonts w:ascii="Times New Roman" w:hAnsi="Times New Roman" w:cs="Times New Roman"/>
        </w:rPr>
        <w:t>аться и взаимодействовать в про</w:t>
      </w:r>
      <w:r w:rsidRPr="00A62518">
        <w:rPr>
          <w:rFonts w:ascii="Times New Roman" w:hAnsi="Times New Roman" w:cs="Times New Roman"/>
        </w:rPr>
        <w:t>цессе совместной деятельности, учитывать позиции других участников деятельн</w:t>
      </w:r>
      <w:r w:rsidR="00A62518" w:rsidRPr="00A62518">
        <w:rPr>
          <w:rFonts w:ascii="Times New Roman" w:hAnsi="Times New Roman" w:cs="Times New Roman"/>
        </w:rPr>
        <w:t>ости, эффективно разрешать конф</w:t>
      </w:r>
      <w:r w:rsidRPr="00A62518">
        <w:rPr>
          <w:rFonts w:ascii="Times New Roman" w:hAnsi="Times New Roman" w:cs="Times New Roman"/>
        </w:rPr>
        <w:t xml:space="preserve">ликты; </w:t>
      </w:r>
    </w:p>
    <w:p w:rsidR="00A62518" w:rsidRDefault="00367F06" w:rsidP="00367F06">
      <w:pPr>
        <w:jc w:val="both"/>
        <w:rPr>
          <w:rFonts w:ascii="Times New Roman" w:hAnsi="Times New Roman" w:cs="Times New Roman"/>
        </w:rPr>
      </w:pPr>
      <w:r w:rsidRPr="00A62518">
        <w:rPr>
          <w:rFonts w:ascii="Times New Roman" w:hAnsi="Times New Roman" w:cs="Times New Roman"/>
        </w:rPr>
        <w:t>3) владение навыками позна</w:t>
      </w:r>
      <w:r w:rsidR="00A62518" w:rsidRPr="00A62518">
        <w:rPr>
          <w:rFonts w:ascii="Times New Roman" w:hAnsi="Times New Roman" w:cs="Times New Roman"/>
        </w:rPr>
        <w:t>вательной, учебно-исследователь</w:t>
      </w:r>
      <w:r w:rsidRPr="00A62518">
        <w:rPr>
          <w:rFonts w:ascii="Times New Roman" w:hAnsi="Times New Roman" w:cs="Times New Roman"/>
        </w:rPr>
        <w:t xml:space="preserve">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62518" w:rsidRDefault="00367F06" w:rsidP="00367F06">
      <w:pPr>
        <w:jc w:val="both"/>
        <w:rPr>
          <w:rFonts w:ascii="Times New Roman" w:hAnsi="Times New Roman" w:cs="Times New Roman"/>
        </w:rPr>
      </w:pPr>
      <w:r w:rsidRPr="00A62518">
        <w:rPr>
          <w:rFonts w:ascii="Times New Roman" w:hAnsi="Times New Roman" w:cs="Times New Roman"/>
        </w:rPr>
        <w:t>4) готовность и способност</w:t>
      </w:r>
      <w:r w:rsidR="00A62518" w:rsidRPr="00A62518">
        <w:rPr>
          <w:rFonts w:ascii="Times New Roman" w:hAnsi="Times New Roman" w:cs="Times New Roman"/>
        </w:rPr>
        <w:t>ь к самостоятельной информацион</w:t>
      </w:r>
      <w:r w:rsidRPr="00A62518">
        <w:rPr>
          <w:rFonts w:ascii="Times New Roman" w:hAnsi="Times New Roman" w:cs="Times New Roman"/>
        </w:rPr>
        <w:t>но-познавательной деяте</w:t>
      </w:r>
      <w:r w:rsidR="00A62518" w:rsidRPr="00A62518">
        <w:rPr>
          <w:rFonts w:ascii="Times New Roman" w:hAnsi="Times New Roman" w:cs="Times New Roman"/>
        </w:rPr>
        <w:t>льности, включая умение ориенти</w:t>
      </w:r>
      <w:r w:rsidRPr="00A62518">
        <w:rPr>
          <w:rFonts w:ascii="Times New Roman" w:hAnsi="Times New Roman" w:cs="Times New Roman"/>
        </w:rPr>
        <w:t xml:space="preserve">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62518" w:rsidRDefault="00367F06" w:rsidP="00367F06">
      <w:pPr>
        <w:jc w:val="both"/>
        <w:rPr>
          <w:rFonts w:ascii="Times New Roman" w:hAnsi="Times New Roman" w:cs="Times New Roman"/>
        </w:rPr>
      </w:pPr>
      <w:r w:rsidRPr="00A62518">
        <w:rPr>
          <w:rFonts w:ascii="Times New Roman" w:hAnsi="Times New Roman" w:cs="Times New Roman"/>
        </w:rPr>
        <w:t xml:space="preserve">5) умение использовать </w:t>
      </w:r>
      <w:r w:rsidR="00A62518" w:rsidRPr="00A62518">
        <w:rPr>
          <w:rFonts w:ascii="Times New Roman" w:hAnsi="Times New Roman" w:cs="Times New Roman"/>
        </w:rPr>
        <w:t>средства информационных и комму</w:t>
      </w:r>
      <w:r w:rsidRPr="00A62518">
        <w:rPr>
          <w:rFonts w:ascii="Times New Roman" w:hAnsi="Times New Roman" w:cs="Times New Roman"/>
        </w:rPr>
        <w:t>никационных техноло</w:t>
      </w:r>
      <w:r w:rsidR="00A62518" w:rsidRPr="00A62518">
        <w:rPr>
          <w:rFonts w:ascii="Times New Roman" w:hAnsi="Times New Roman" w:cs="Times New Roman"/>
        </w:rPr>
        <w:t>гий (далее — ИКТ) в решении ког</w:t>
      </w:r>
      <w:r w:rsidRPr="00A62518">
        <w:rPr>
          <w:rFonts w:ascii="Times New Roman" w:hAnsi="Times New Roman" w:cs="Times New Roman"/>
        </w:rPr>
        <w:t>нитивных, коммуникативных и организационных задач с соблюдением требова</w:t>
      </w:r>
      <w:r w:rsidR="00A62518" w:rsidRPr="00A62518">
        <w:rPr>
          <w:rFonts w:ascii="Times New Roman" w:hAnsi="Times New Roman" w:cs="Times New Roman"/>
        </w:rPr>
        <w:t>ний эргономики, техники безопас</w:t>
      </w:r>
      <w:r w:rsidRPr="00A62518">
        <w:rPr>
          <w:rFonts w:ascii="Times New Roman" w:hAnsi="Times New Roman" w:cs="Times New Roman"/>
        </w:rPr>
        <w:t xml:space="preserve">ности, гигиены, ресурсосбережения, правовых и этических норм, норм информационной безопасности; </w:t>
      </w:r>
    </w:p>
    <w:p w:rsidR="00A62518" w:rsidRDefault="00367F06" w:rsidP="00367F06">
      <w:pPr>
        <w:jc w:val="both"/>
        <w:rPr>
          <w:rFonts w:ascii="Times New Roman" w:hAnsi="Times New Roman" w:cs="Times New Roman"/>
        </w:rPr>
      </w:pPr>
      <w:r w:rsidRPr="00A62518">
        <w:rPr>
          <w:rFonts w:ascii="Times New Roman" w:hAnsi="Times New Roman" w:cs="Times New Roman"/>
        </w:rPr>
        <w:t>6) владение языковыми средствами — умение ясно, логично и точно излагать свою точ</w:t>
      </w:r>
      <w:r w:rsidR="00A62518" w:rsidRPr="00A62518">
        <w:rPr>
          <w:rFonts w:ascii="Times New Roman" w:hAnsi="Times New Roman" w:cs="Times New Roman"/>
        </w:rPr>
        <w:t>ку зрения, использовать адекват</w:t>
      </w:r>
      <w:r w:rsidRPr="00A62518">
        <w:rPr>
          <w:rFonts w:ascii="Times New Roman" w:hAnsi="Times New Roman" w:cs="Times New Roman"/>
        </w:rPr>
        <w:t xml:space="preserve">ные языковые средства; </w:t>
      </w:r>
    </w:p>
    <w:p w:rsidR="00367F06" w:rsidRDefault="00367F06" w:rsidP="00367F06">
      <w:pPr>
        <w:jc w:val="both"/>
        <w:rPr>
          <w:rFonts w:ascii="Times New Roman" w:hAnsi="Times New Roman" w:cs="Times New Roman"/>
        </w:rPr>
      </w:pPr>
      <w:r w:rsidRPr="00A62518">
        <w:rPr>
          <w:rFonts w:ascii="Times New Roman" w:hAnsi="Times New Roman" w:cs="Times New Roman"/>
        </w:rPr>
        <w:t>7) владение навыками позн</w:t>
      </w:r>
      <w:r w:rsidR="00A62518" w:rsidRPr="00A62518">
        <w:rPr>
          <w:rFonts w:ascii="Times New Roman" w:hAnsi="Times New Roman" w:cs="Times New Roman"/>
        </w:rPr>
        <w:t>авательной рефлексии как осозна</w:t>
      </w:r>
      <w:r w:rsidRPr="00A62518">
        <w:rPr>
          <w:rFonts w:ascii="Times New Roman" w:hAnsi="Times New Roman" w:cs="Times New Roman"/>
        </w:rPr>
        <w:t>ния совершаемых действий и мыслительных процессов, их результатов и основани</w:t>
      </w:r>
      <w:r w:rsidR="00A62518" w:rsidRPr="00A62518">
        <w:rPr>
          <w:rFonts w:ascii="Times New Roman" w:hAnsi="Times New Roman" w:cs="Times New Roman"/>
        </w:rPr>
        <w:t>й, границ своего знания и незна</w:t>
      </w:r>
      <w:r w:rsidRPr="00A62518">
        <w:rPr>
          <w:rFonts w:ascii="Times New Roman" w:hAnsi="Times New Roman" w:cs="Times New Roman"/>
        </w:rPr>
        <w:t>ния, новых познавательных задач и средств их достижения.</w:t>
      </w:r>
    </w:p>
    <w:p w:rsidR="00A62518" w:rsidRDefault="00A62518" w:rsidP="001361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62518">
        <w:rPr>
          <w:rFonts w:ascii="Times New Roman" w:hAnsi="Times New Roman" w:cs="Times New Roman"/>
          <w:b/>
          <w:i/>
        </w:rPr>
        <w:t>Предметные</w:t>
      </w:r>
      <w:r w:rsidRPr="00A62518">
        <w:rPr>
          <w:rFonts w:ascii="Times New Roman" w:hAnsi="Times New Roman" w:cs="Times New Roman"/>
        </w:rPr>
        <w:t xml:space="preserve"> 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lastRenderedPageBreak/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владение  стандартными  приёмами  решения  рациональных  и 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представлений об основных понятиях, идеях и методах математического анализа;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владение  основными понятиями  о  плоских 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владение навыками использования готовых компьютерных программ при решении задач;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proofErr w:type="gramStart"/>
      <w:r w:rsidRPr="00195968">
        <w:rPr>
          <w:rFonts w:ascii="Times New Roman" w:eastAsia="HiddenHorzOCR" w:hAnsi="Times New Roman" w:cs="Times New Roman"/>
        </w:rPr>
        <w:t>сформированность  представлений</w:t>
      </w:r>
      <w:proofErr w:type="gramEnd"/>
      <w:r w:rsidRPr="00195968">
        <w:rPr>
          <w:rFonts w:ascii="Times New Roman" w:eastAsia="HiddenHorzOCR" w:hAnsi="Times New Roman" w:cs="Times New Roman"/>
        </w:rPr>
        <w:t xml:space="preserve">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понятийного аппарата по основным разделам курса математики; знаний основных теорем, формул и умения' их применять; умения доказывать теоремы и находить нестандартные способы решения задач;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195968" w:rsidRP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95968" w:rsidRDefault="00195968" w:rsidP="00195968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  <w:r w:rsidRPr="00195968">
        <w:rPr>
          <w:rFonts w:ascii="Times New Roman" w:eastAsia="HiddenHorzOCR" w:hAnsi="Times New Roman" w:cs="Times New Roman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6A3AD2" w:rsidRDefault="006A3AD2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E40CA" w:rsidRDefault="002E40CA" w:rsidP="006A3AD2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934405" w:rsidRDefault="00934405" w:rsidP="002E40CA">
      <w:pPr>
        <w:rPr>
          <w:rFonts w:ascii="Times New Roman" w:eastAsia="HiddenHorzOCR" w:hAnsi="Times New Roman" w:cs="Times New Roman"/>
        </w:rPr>
      </w:pPr>
    </w:p>
    <w:p w:rsidR="002E40CA" w:rsidRDefault="002E40CA" w:rsidP="002E40CA">
      <w:pPr>
        <w:rPr>
          <w:rFonts w:ascii="Times New Roman" w:hAnsi="Times New Roman" w:cs="Times New Roman"/>
          <w:b/>
        </w:rPr>
      </w:pPr>
      <w:r w:rsidRPr="005D5E0A">
        <w:rPr>
          <w:rFonts w:ascii="Times New Roman" w:hAnsi="Times New Roman" w:cs="Times New Roman"/>
          <w:b/>
        </w:rPr>
        <w:lastRenderedPageBreak/>
        <w:t>ТЕМАТИЧЕСКОЕ ПЛАНИРОВАНИЕ УЧЕБНОГО МАТЕРИАЛА</w:t>
      </w:r>
      <w:r>
        <w:rPr>
          <w:rFonts w:ascii="Times New Roman" w:hAnsi="Times New Roman" w:cs="Times New Roman"/>
          <w:b/>
        </w:rPr>
        <w:t>, в том числе с учётом рабочей программы воспитания, с указанием количества часов, отводимых на освоение каждой темы</w:t>
      </w:r>
      <w:r w:rsidRPr="00FB1409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136+68</w:t>
      </w:r>
      <w:r w:rsidRPr="00FB1409">
        <w:rPr>
          <w:rFonts w:ascii="Times New Roman" w:hAnsi="Times New Roman" w:cs="Times New Roman"/>
          <w:b/>
        </w:rPr>
        <w:t xml:space="preserve"> часов)</w:t>
      </w:r>
    </w:p>
    <w:p w:rsidR="006A3AD2" w:rsidRDefault="006A3AD2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A3AD2" w:rsidRDefault="006A3AD2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49438D">
        <w:rPr>
          <w:rFonts w:ascii="Times New Roman" w:hAnsi="Times New Roman" w:cs="Times New Roman"/>
          <w:b/>
        </w:rPr>
        <w:t>Содержательная линия «Алгебра и начала математического анализа»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418"/>
        <w:gridCol w:w="4394"/>
      </w:tblGrid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контрольных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4394" w:type="dxa"/>
            <w:vAlign w:val="center"/>
          </w:tcPr>
          <w:p w:rsidR="002E40CA" w:rsidRPr="009A62F2" w:rsidRDefault="002E40CA" w:rsidP="002E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Повторение курса алгебры и начал анализа 10 класса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к/р «исходный</w:t>
            </w:r>
          </w:p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уровень»</w:t>
            </w:r>
          </w:p>
        </w:tc>
        <w:tc>
          <w:tcPr>
            <w:tcW w:w="4394" w:type="dxa"/>
            <w:vMerge w:val="restart"/>
            <w:vAlign w:val="center"/>
          </w:tcPr>
          <w:p w:rsidR="002E40CA" w:rsidRPr="00121695" w:rsidRDefault="002E40CA" w:rsidP="002E40CA">
            <w:pPr>
              <w:rPr>
                <w:rStyle w:val="CharAttribute501"/>
                <w:rFonts w:eastAsia="№Е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установление доверительных отношений между учителем и его учениками, способствующих</w:t>
            </w:r>
            <w:r w:rsidRPr="00121695">
              <w:rPr>
                <w:rStyle w:val="a4"/>
                <w:rFonts w:eastAsia="№Е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 w:rsidR="002E40CA" w:rsidRPr="00121695" w:rsidRDefault="002E40CA" w:rsidP="002E40CA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побуждение школьников соблюдать на уроке общепринятые нормы поведения,</w:t>
            </w:r>
            <w:r w:rsidRPr="00121695">
              <w:rPr>
                <w:rStyle w:val="a4"/>
                <w:rFonts w:eastAsia="№Е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 w:rsidR="002E40CA" w:rsidRPr="00121695" w:rsidRDefault="002E40CA" w:rsidP="002E40CA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121695">
              <w:rPr>
                <w:rFonts w:ascii="Times New Roman" w:hAnsi="Times New Roman" w:cs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  <w:r w:rsidRPr="001216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2E40CA" w:rsidRPr="00121695" w:rsidRDefault="002E40CA" w:rsidP="002E40CA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поддержка исследовательской деятельности школьников в рамках реализации ими индивидуальных и групповых исследовательских проектов, </w:t>
            </w:r>
            <w:r w:rsidRPr="002E40CA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это позволяет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 школьникам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Тригонометрические функции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Производная и её геометрический смысл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Применение производной к исследованию функций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Первообразная и интеграл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Комбинаторика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Элементы теории вероятностей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Комплексные числа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Уравнения и неравенства с двумя переменными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Итоговое повторение курса алгебры и начал анализа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работа в формате ЕГЭ</w:t>
            </w:r>
          </w:p>
        </w:tc>
        <w:tc>
          <w:tcPr>
            <w:tcW w:w="4394" w:type="dxa"/>
            <w:vMerge/>
          </w:tcPr>
          <w:p w:rsidR="002E40CA" w:rsidRPr="002E40CA" w:rsidRDefault="002E40CA" w:rsidP="002B50F9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</w:tbl>
    <w:p w:rsidR="006A3AD2" w:rsidRDefault="006A3AD2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2B50F9" w:rsidRPr="002B50F9" w:rsidRDefault="002B50F9" w:rsidP="002B50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2B50F9">
        <w:rPr>
          <w:rFonts w:ascii="Times New Roman" w:hAnsi="Times New Roman" w:cs="Times New Roman"/>
          <w:b/>
        </w:rPr>
        <w:t>Содержательная линия «Геометрия»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1418"/>
        <w:gridCol w:w="4394"/>
      </w:tblGrid>
      <w:tr w:rsidR="002E40CA" w:rsidRPr="00794E4D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контрольных</w:t>
            </w:r>
          </w:p>
          <w:p w:rsidR="002E40CA" w:rsidRPr="002E40CA" w:rsidRDefault="002E40CA" w:rsidP="00901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4394" w:type="dxa"/>
            <w:vAlign w:val="center"/>
          </w:tcPr>
          <w:p w:rsidR="002E40CA" w:rsidRPr="009A62F2" w:rsidRDefault="002E40CA" w:rsidP="002E40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2F2">
              <w:rPr>
                <w:rFonts w:ascii="Times New Roman" w:hAnsi="Times New Roman" w:cs="Times New Roman"/>
                <w:sz w:val="20"/>
                <w:szCs w:val="20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Векторы в пространстве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Зачёт по теме</w:t>
            </w:r>
          </w:p>
        </w:tc>
        <w:tc>
          <w:tcPr>
            <w:tcW w:w="4394" w:type="dxa"/>
            <w:vMerge w:val="restart"/>
            <w:vAlign w:val="center"/>
          </w:tcPr>
          <w:p w:rsidR="002E40CA" w:rsidRPr="00121695" w:rsidRDefault="002E40CA" w:rsidP="002E40CA">
            <w:pPr>
              <w:rPr>
                <w:rStyle w:val="CharAttribute501"/>
                <w:rFonts w:eastAsia="№Е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установление доверительных отношений между учителем и его учениками, способствующих</w:t>
            </w:r>
            <w:r w:rsidRPr="00121695">
              <w:rPr>
                <w:rStyle w:val="a4"/>
                <w:rFonts w:eastAsia="№Е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активизации их познавательной деятельности;</w:t>
            </w:r>
          </w:p>
          <w:p w:rsidR="002E40CA" w:rsidRPr="00121695" w:rsidRDefault="002E40CA" w:rsidP="002E40CA">
            <w:pP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побуждение школьников соблюдать на уроке общепринятые нормы поведения,</w:t>
            </w:r>
            <w:r w:rsidRPr="00121695">
              <w:rPr>
                <w:rStyle w:val="a4"/>
                <w:rFonts w:eastAsia="№Е"/>
                <w:i/>
                <w:sz w:val="18"/>
                <w:szCs w:val="18"/>
              </w:rPr>
              <w:t xml:space="preserve"> 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принципы учебной дисциплины и самоорганизации;</w:t>
            </w:r>
          </w:p>
          <w:p w:rsidR="002E40CA" w:rsidRPr="00121695" w:rsidRDefault="002E40CA" w:rsidP="002E40CA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применение на уроке интерактивных форм работы учащихся: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121695">
              <w:rPr>
                <w:rFonts w:ascii="Times New Roman" w:hAnsi="Times New Roman" w:cs="Times New Roman"/>
                <w:sz w:val="18"/>
                <w:szCs w:val="18"/>
              </w:rPr>
              <w:t>учат школьников командной работе и взаимодействию с другими детьми;</w:t>
            </w:r>
            <w:r w:rsidRPr="001216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  <w:p w:rsidR="002E40CA" w:rsidRPr="00121695" w:rsidRDefault="002E40CA" w:rsidP="002E40CA">
            <w:pPr>
              <w:tabs>
                <w:tab w:val="left" w:pos="993"/>
                <w:tab w:val="left" w:pos="1310"/>
              </w:tabs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-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поддержка исследовательской деятельности школьников в рамках реализации ими индивидуальных и групповых исследовательских проектов, </w:t>
            </w:r>
            <w:r w:rsidRPr="002E40CA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>это позволяет</w:t>
            </w:r>
            <w:r w:rsidRPr="00121695">
              <w:rPr>
                <w:rStyle w:val="CharAttribute501"/>
                <w:rFonts w:eastAsia="№Е" w:hAnsi="Times New Roman" w:cs="Times New Roman"/>
                <w:i w:val="0"/>
                <w:sz w:val="18"/>
                <w:szCs w:val="18"/>
                <w:u w:val="none"/>
              </w:rPr>
              <w:t xml:space="preserve"> школьникам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Метод координат в пространстве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 xml:space="preserve">Цилиндр, конус и шар 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Объёмы тел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vMerge/>
            <w:vAlign w:val="center"/>
          </w:tcPr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  <w:tr w:rsidR="002E40CA" w:rsidTr="00934405">
        <w:tc>
          <w:tcPr>
            <w:tcW w:w="567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Заключительное повторение</w:t>
            </w:r>
          </w:p>
        </w:tc>
        <w:tc>
          <w:tcPr>
            <w:tcW w:w="992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  <w:r w:rsidRPr="002E40CA">
              <w:rPr>
                <w:rFonts w:ascii="Times New Roman" w:eastAsia="HiddenHorzOCR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2E40CA" w:rsidRPr="002E40CA" w:rsidRDefault="002E40CA" w:rsidP="00901120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vAlign w:val="center"/>
          </w:tcPr>
          <w:p w:rsidR="002E40CA" w:rsidRPr="002E40CA" w:rsidRDefault="002E40CA" w:rsidP="002E40CA">
            <w:pPr>
              <w:widowControl w:val="0"/>
              <w:tabs>
                <w:tab w:val="left" w:pos="709"/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sz w:val="18"/>
                <w:szCs w:val="18"/>
              </w:rPr>
            </w:pPr>
          </w:p>
        </w:tc>
      </w:tr>
    </w:tbl>
    <w:p w:rsidR="002B50F9" w:rsidRDefault="002B50F9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934405" w:rsidRDefault="00934405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934405" w:rsidRDefault="00934405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934405" w:rsidRDefault="00934405" w:rsidP="00195968">
      <w:pPr>
        <w:widowControl w:val="0"/>
        <w:tabs>
          <w:tab w:val="left" w:pos="709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</w:rPr>
      </w:pPr>
    </w:p>
    <w:p w:rsidR="0049438D" w:rsidRPr="0049438D" w:rsidRDefault="0049438D" w:rsidP="00494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математики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438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9438D" w:rsidRDefault="0049438D" w:rsidP="0049438D">
      <w:pPr>
        <w:rPr>
          <w:rFonts w:ascii="Times New Roman" w:hAnsi="Times New Roman" w:cs="Times New Roman"/>
          <w:b/>
        </w:rPr>
      </w:pPr>
      <w:r w:rsidRPr="0049438D">
        <w:rPr>
          <w:rFonts w:ascii="Times New Roman" w:hAnsi="Times New Roman" w:cs="Times New Roman"/>
          <w:b/>
        </w:rPr>
        <w:t xml:space="preserve">                    Содержательная линия «Алгебра и начала математического анализа»</w:t>
      </w:r>
    </w:p>
    <w:p w:rsidR="005F2429" w:rsidRDefault="005F2429" w:rsidP="0049438D">
      <w:pPr>
        <w:rPr>
          <w:rFonts w:ascii="Times New Roman" w:hAnsi="Times New Roman" w:cs="Times New Roman"/>
          <w:b/>
        </w:rPr>
      </w:pPr>
    </w:p>
    <w:p w:rsidR="00D35805" w:rsidRDefault="005F2429" w:rsidP="00D3580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</w:rPr>
      </w:pPr>
      <w:r w:rsidRPr="00D35805">
        <w:rPr>
          <w:b/>
        </w:rPr>
        <w:t>Тригонометрические функции</w:t>
      </w:r>
      <w:r w:rsidR="00901120">
        <w:rPr>
          <w:b/>
        </w:rPr>
        <w:t>.</w:t>
      </w:r>
      <w:r w:rsidRPr="00D35805">
        <w:rPr>
          <w:b/>
        </w:rPr>
        <w:t xml:space="preserve"> 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Pr="00901120">
        <w:rPr>
          <w:rFonts w:ascii="Times New Roman" w:hAnsi="Times New Roman"/>
        </w:rPr>
        <w:t xml:space="preserve">Область определения и множество значений функций. 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</w:rPr>
      </w:pPr>
      <w:r w:rsidRPr="00901120">
        <w:rPr>
          <w:rFonts w:ascii="Times New Roman" w:hAnsi="Times New Roman"/>
        </w:rPr>
        <w:t xml:space="preserve">        Четность, нечетность, периодичность тригонометрических функций.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</w:rPr>
      </w:pPr>
      <w:r w:rsidRPr="00901120">
        <w:rPr>
          <w:rFonts w:ascii="Times New Roman" w:hAnsi="Times New Roman"/>
        </w:rPr>
        <w:t xml:space="preserve">        Свойство функции у=со</w:t>
      </w:r>
      <w:proofErr w:type="spellStart"/>
      <w:r w:rsidRPr="00901120">
        <w:rPr>
          <w:rFonts w:ascii="Times New Roman" w:hAnsi="Times New Roman"/>
          <w:lang w:val="en-US"/>
        </w:rPr>
        <w:t>sx</w:t>
      </w:r>
      <w:proofErr w:type="spellEnd"/>
      <w:r w:rsidRPr="00901120">
        <w:rPr>
          <w:rFonts w:ascii="Times New Roman" w:hAnsi="Times New Roman"/>
        </w:rPr>
        <w:t xml:space="preserve"> и ее график.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</w:rPr>
      </w:pPr>
      <w:r w:rsidRPr="00901120">
        <w:rPr>
          <w:rFonts w:ascii="Times New Roman" w:hAnsi="Times New Roman"/>
        </w:rPr>
        <w:t xml:space="preserve">        Свойство функции у= </w:t>
      </w:r>
      <w:proofErr w:type="spellStart"/>
      <w:r w:rsidRPr="00901120">
        <w:rPr>
          <w:rFonts w:ascii="Times New Roman" w:hAnsi="Times New Roman"/>
          <w:lang w:val="en-US"/>
        </w:rPr>
        <w:t>sinx</w:t>
      </w:r>
      <w:proofErr w:type="spellEnd"/>
      <w:r w:rsidRPr="00901120">
        <w:rPr>
          <w:rFonts w:ascii="Times New Roman" w:hAnsi="Times New Roman"/>
        </w:rPr>
        <w:t xml:space="preserve"> и ее график. 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/>
        </w:rPr>
      </w:pPr>
      <w:r w:rsidRPr="00901120">
        <w:rPr>
          <w:rFonts w:ascii="Times New Roman" w:hAnsi="Times New Roman"/>
        </w:rPr>
        <w:t xml:space="preserve">        Свойства и графики  функций у=</w:t>
      </w:r>
      <w:proofErr w:type="spellStart"/>
      <w:r w:rsidRPr="00901120">
        <w:rPr>
          <w:rFonts w:ascii="Times New Roman" w:hAnsi="Times New Roman"/>
          <w:lang w:val="en-US"/>
        </w:rPr>
        <w:t>tgx</w:t>
      </w:r>
      <w:proofErr w:type="spellEnd"/>
      <w:r w:rsidRPr="00901120">
        <w:rPr>
          <w:rFonts w:ascii="Times New Roman" w:hAnsi="Times New Roman"/>
        </w:rPr>
        <w:t xml:space="preserve"> и у=</w:t>
      </w:r>
      <w:proofErr w:type="spellStart"/>
      <w:r w:rsidRPr="00901120">
        <w:rPr>
          <w:rFonts w:ascii="Times New Roman" w:hAnsi="Times New Roman"/>
          <w:lang w:val="en-US"/>
        </w:rPr>
        <w:t>ctgx</w:t>
      </w:r>
      <w:proofErr w:type="spellEnd"/>
      <w:r w:rsidRPr="00901120">
        <w:rPr>
          <w:rFonts w:ascii="Times New Roman" w:hAnsi="Times New Roman"/>
        </w:rPr>
        <w:t>.</w:t>
      </w:r>
    </w:p>
    <w:p w:rsidR="00D35805" w:rsidRPr="00901120" w:rsidRDefault="00D35805" w:rsidP="00D35805">
      <w:pPr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b/>
        </w:rPr>
      </w:pPr>
      <w:r w:rsidRPr="00901120">
        <w:rPr>
          <w:rFonts w:ascii="Times New Roman" w:hAnsi="Times New Roman"/>
        </w:rPr>
        <w:t xml:space="preserve">        Обратные тригонометрические функции.</w:t>
      </w:r>
    </w:p>
    <w:p w:rsidR="005F2429" w:rsidRPr="005F2429" w:rsidRDefault="00D35805" w:rsidP="00D35805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</w:t>
      </w:r>
      <w:r w:rsidR="005F2429" w:rsidRPr="00D35805">
        <w:rPr>
          <w:rFonts w:ascii="Times New Roman" w:hAnsi="Times New Roman" w:cs="Times New Roman"/>
        </w:rPr>
        <w:t>содержит материал, который поможет</w:t>
      </w:r>
      <w:r>
        <w:rPr>
          <w:rFonts w:ascii="Times New Roman" w:hAnsi="Times New Roman" w:cs="Times New Roman"/>
        </w:rPr>
        <w:t xml:space="preserve"> </w:t>
      </w:r>
      <w:r w:rsidRPr="005F2429">
        <w:rPr>
          <w:rFonts w:ascii="Times New Roman" w:hAnsi="Times New Roman" w:cs="Times New Roman"/>
        </w:rPr>
        <w:t xml:space="preserve">обучающимся глубже понять применение математических методов в задачах физики и геометрии. </w:t>
      </w:r>
    </w:p>
    <w:p w:rsidR="005F2429" w:rsidRPr="005F2429" w:rsidRDefault="00D35805" w:rsidP="00D35805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5F2429" w:rsidRPr="00D35805">
        <w:rPr>
          <w:rFonts w:ascii="Times New Roman" w:hAnsi="Times New Roman" w:cs="Times New Roman"/>
          <w:b/>
          <w:i/>
        </w:rPr>
        <w:t>Основная цель</w:t>
      </w:r>
      <w:r w:rsidR="005F2429" w:rsidRPr="005F2429">
        <w:rPr>
          <w:rFonts w:ascii="Times New Roman" w:hAnsi="Times New Roman" w:cs="Times New Roman"/>
          <w:b/>
        </w:rPr>
        <w:t xml:space="preserve"> </w:t>
      </w:r>
      <w:r w:rsidR="005F2429" w:rsidRPr="005F2429">
        <w:rPr>
          <w:rFonts w:ascii="Times New Roman" w:eastAsia="Times New Roman" w:hAnsi="Times New Roman" w:cs="Times New Roman"/>
        </w:rPr>
        <w:t xml:space="preserve">— изучение свойств тригонометрических функций; обучение построению графиков тригонометрических функций. </w:t>
      </w:r>
      <w:r w:rsidR="005F2429" w:rsidRPr="005F2429">
        <w:rPr>
          <w:rFonts w:ascii="Times New Roman" w:hAnsi="Times New Roman" w:cs="Times New Roman"/>
        </w:rPr>
        <w:t xml:space="preserve">К свойствам функции, известным обучающимся в связи с изучением тригонометрических функций, добавляется свойство периодичности, оно позволяет строить графики тригонометрических функций в два этапа: сначала на отрезке (или интервале), равном по длине периоду функции, а затем — на всей числовой прямой. Свойства каждой конкретной тригонометрической функции формулируются с опорой на графическую иллюстрацию. Важным является навык построения графиков тригонометрических функций, полученных в результате сдвигов и сжатий (растяжений) вдоль координатных осей. Особое внимание уделяется решению тригонометрических неравенств. </w:t>
      </w:r>
    </w:p>
    <w:p w:rsidR="00D35805" w:rsidRPr="00D35805" w:rsidRDefault="00D35805" w:rsidP="00901120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901120">
        <w:rPr>
          <w:rFonts w:ascii="Times New Roman" w:hAnsi="Times New Roman" w:cs="Times New Roman"/>
          <w:b/>
        </w:rPr>
        <w:t>2.</w:t>
      </w:r>
      <w:r w:rsidR="00901120" w:rsidRPr="00D35805">
        <w:rPr>
          <w:rFonts w:ascii="Times New Roman" w:hAnsi="Times New Roman" w:cs="Times New Roman"/>
          <w:b/>
        </w:rPr>
        <w:t xml:space="preserve"> </w:t>
      </w:r>
      <w:r w:rsidRPr="00D35805">
        <w:rPr>
          <w:rFonts w:ascii="Times New Roman" w:hAnsi="Times New Roman" w:cs="Times New Roman"/>
          <w:b/>
        </w:rPr>
        <w:t>Производная и её геометрический смысл</w:t>
      </w:r>
      <w:r w:rsidR="00901120">
        <w:rPr>
          <w:rFonts w:ascii="Times New Roman" w:hAnsi="Times New Roman" w:cs="Times New Roman"/>
          <w:b/>
        </w:rPr>
        <w:t>.</w:t>
      </w:r>
      <w:r w:rsidRPr="00D35805">
        <w:rPr>
          <w:rFonts w:ascii="Times New Roman" w:hAnsi="Times New Roman" w:cs="Times New Roman"/>
        </w:rPr>
        <w:t xml:space="preserve"> </w:t>
      </w:r>
    </w:p>
    <w:p w:rsidR="00D35805" w:rsidRPr="00901120" w:rsidRDefault="00D35805" w:rsidP="00D35805">
      <w:pPr>
        <w:pStyle w:val="a6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Pr="00901120">
        <w:rPr>
          <w:rFonts w:ascii="Times New Roman" w:hAnsi="Times New Roman"/>
          <w:sz w:val="24"/>
          <w:szCs w:val="24"/>
        </w:rPr>
        <w:t xml:space="preserve">Производная. </w:t>
      </w:r>
    </w:p>
    <w:p w:rsidR="00D35805" w:rsidRPr="00901120" w:rsidRDefault="00D35805" w:rsidP="00D35805">
      <w:pPr>
        <w:pStyle w:val="a6"/>
        <w:ind w:left="420"/>
        <w:rPr>
          <w:rFonts w:ascii="Times New Roman" w:hAnsi="Times New Roman"/>
          <w:sz w:val="24"/>
          <w:szCs w:val="24"/>
        </w:rPr>
      </w:pPr>
      <w:r w:rsidRPr="00901120">
        <w:rPr>
          <w:rFonts w:ascii="Times New Roman" w:hAnsi="Times New Roman"/>
          <w:sz w:val="24"/>
          <w:szCs w:val="24"/>
        </w:rPr>
        <w:t xml:space="preserve"> </w:t>
      </w:r>
      <w:r w:rsidR="0018147A" w:rsidRPr="00901120">
        <w:rPr>
          <w:rFonts w:ascii="Times New Roman" w:hAnsi="Times New Roman"/>
          <w:sz w:val="24"/>
          <w:szCs w:val="24"/>
        </w:rPr>
        <w:t xml:space="preserve"> </w:t>
      </w:r>
      <w:r w:rsidRPr="00901120">
        <w:rPr>
          <w:rFonts w:ascii="Times New Roman" w:hAnsi="Times New Roman"/>
          <w:sz w:val="24"/>
          <w:szCs w:val="24"/>
        </w:rPr>
        <w:t xml:space="preserve">Производная степенной функции. </w:t>
      </w:r>
    </w:p>
    <w:p w:rsidR="00D35805" w:rsidRPr="00901120" w:rsidRDefault="0018147A" w:rsidP="00D35805">
      <w:pPr>
        <w:pStyle w:val="a6"/>
        <w:ind w:left="420"/>
        <w:rPr>
          <w:rFonts w:ascii="Times New Roman" w:hAnsi="Times New Roman"/>
          <w:sz w:val="24"/>
          <w:szCs w:val="24"/>
        </w:rPr>
      </w:pPr>
      <w:r w:rsidRPr="00901120">
        <w:rPr>
          <w:rFonts w:ascii="Times New Roman" w:hAnsi="Times New Roman"/>
          <w:sz w:val="24"/>
          <w:szCs w:val="24"/>
        </w:rPr>
        <w:t xml:space="preserve">  </w:t>
      </w:r>
      <w:r w:rsidR="00D35805" w:rsidRPr="00901120">
        <w:rPr>
          <w:rFonts w:ascii="Times New Roman" w:hAnsi="Times New Roman"/>
          <w:sz w:val="24"/>
          <w:szCs w:val="24"/>
        </w:rPr>
        <w:t xml:space="preserve">Правила дифференцирования. </w:t>
      </w:r>
    </w:p>
    <w:p w:rsidR="00D35805" w:rsidRPr="00901120" w:rsidRDefault="00D35805" w:rsidP="00D35805">
      <w:pPr>
        <w:pStyle w:val="a6"/>
        <w:rPr>
          <w:rFonts w:ascii="Times New Roman" w:hAnsi="Times New Roman"/>
          <w:sz w:val="24"/>
          <w:szCs w:val="24"/>
        </w:rPr>
      </w:pPr>
      <w:r w:rsidRPr="00901120">
        <w:rPr>
          <w:rFonts w:ascii="Times New Roman" w:hAnsi="Times New Roman"/>
          <w:sz w:val="24"/>
          <w:szCs w:val="24"/>
        </w:rPr>
        <w:t xml:space="preserve">      </w:t>
      </w:r>
      <w:r w:rsidR="0018147A" w:rsidRPr="00901120">
        <w:rPr>
          <w:rFonts w:ascii="Times New Roman" w:hAnsi="Times New Roman"/>
          <w:sz w:val="24"/>
          <w:szCs w:val="24"/>
        </w:rPr>
        <w:t xml:space="preserve">   </w:t>
      </w:r>
      <w:r w:rsidRPr="00901120">
        <w:rPr>
          <w:rFonts w:ascii="Times New Roman" w:hAnsi="Times New Roman"/>
          <w:sz w:val="24"/>
          <w:szCs w:val="24"/>
        </w:rPr>
        <w:t xml:space="preserve">Производные некоторых элементарных функций. </w:t>
      </w:r>
    </w:p>
    <w:p w:rsidR="00D35805" w:rsidRPr="00901120" w:rsidRDefault="0018147A" w:rsidP="0018147A">
      <w:pPr>
        <w:pStyle w:val="a6"/>
        <w:ind w:left="420"/>
        <w:rPr>
          <w:rFonts w:ascii="Times New Roman" w:hAnsi="Times New Roman"/>
          <w:sz w:val="24"/>
          <w:szCs w:val="24"/>
        </w:rPr>
      </w:pPr>
      <w:r w:rsidRPr="00901120">
        <w:rPr>
          <w:rFonts w:ascii="Times New Roman" w:hAnsi="Times New Roman"/>
          <w:sz w:val="24"/>
          <w:szCs w:val="24"/>
        </w:rPr>
        <w:t xml:space="preserve">  </w:t>
      </w:r>
      <w:r w:rsidR="00D35805" w:rsidRPr="00901120">
        <w:rPr>
          <w:rFonts w:ascii="Times New Roman" w:hAnsi="Times New Roman"/>
          <w:sz w:val="24"/>
          <w:szCs w:val="24"/>
        </w:rPr>
        <w:t>Геометрический смысл производной.</w:t>
      </w:r>
    </w:p>
    <w:p w:rsidR="00D35805" w:rsidRPr="00D35805" w:rsidRDefault="00D35805" w:rsidP="00D35805">
      <w:pPr>
        <w:ind w:left="142" w:hanging="142"/>
        <w:jc w:val="both"/>
        <w:rPr>
          <w:rFonts w:ascii="Times New Roman" w:hAnsi="Times New Roman" w:cs="Times New Roman"/>
        </w:rPr>
      </w:pPr>
      <w:r w:rsidRPr="00D35805">
        <w:rPr>
          <w:rFonts w:ascii="Times New Roman" w:hAnsi="Times New Roman" w:cs="Times New Roman"/>
        </w:rPr>
        <w:t xml:space="preserve">  Содержание разделов курса, составляющих начала математического анализа, трудно для изучения в средней школе. Поэтому их изложение ведется на наглядно-интуитивном уровне: многие формулы не доказываются, а только поясняются или принимаются без доказательств. </w:t>
      </w:r>
    </w:p>
    <w:p w:rsidR="00D35805" w:rsidRPr="00D35805" w:rsidRDefault="00D35805" w:rsidP="00D35805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D35805">
        <w:rPr>
          <w:rFonts w:ascii="Times New Roman" w:hAnsi="Times New Roman" w:cs="Times New Roman"/>
          <w:b/>
        </w:rPr>
        <w:t xml:space="preserve">  </w:t>
      </w:r>
      <w:r w:rsidRPr="00D35805">
        <w:rPr>
          <w:rFonts w:ascii="Times New Roman" w:hAnsi="Times New Roman" w:cs="Times New Roman"/>
          <w:b/>
          <w:i/>
        </w:rPr>
        <w:t>Основная цель</w:t>
      </w:r>
      <w:r w:rsidRPr="00D35805">
        <w:rPr>
          <w:rFonts w:ascii="Times New Roman" w:hAnsi="Times New Roman" w:cs="Times New Roman"/>
          <w:b/>
        </w:rPr>
        <w:t xml:space="preserve"> </w:t>
      </w:r>
      <w:r w:rsidRPr="00D35805">
        <w:rPr>
          <w:rFonts w:ascii="Times New Roman" w:eastAsia="Times New Roman" w:hAnsi="Times New Roman" w:cs="Times New Roman"/>
        </w:rPr>
        <w:t>— формирование понятия производной; обучение нахождению производных с использованием формул и правил дифференцирования; формирование начальных умений в применении методов дифференциального исчисления к решению практических задач.</w:t>
      </w:r>
    </w:p>
    <w:p w:rsidR="00D35805" w:rsidRPr="00901120" w:rsidRDefault="00D35805" w:rsidP="00901120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D35805">
        <w:rPr>
          <w:rFonts w:ascii="Times New Roman" w:eastAsia="Times New Roman" w:hAnsi="Times New Roman" w:cs="Times New Roman"/>
        </w:rPr>
        <w:t xml:space="preserve">  Понятие производной функции первоначально рассматривается как мгновенная скорость движения материальной точки, затем вводится общее определение производной через предел разностного отношения. Закреплению понятия производной способствует вывод производных отдельных функций «по определению» и отрабатывается навык нахождения производной сложной функции. 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 </w:t>
      </w:r>
    </w:p>
    <w:p w:rsidR="0018147A" w:rsidRPr="0018147A" w:rsidRDefault="0018147A" w:rsidP="0018147A">
      <w:pPr>
        <w:ind w:left="142" w:hanging="142"/>
        <w:jc w:val="both"/>
        <w:rPr>
          <w:rFonts w:ascii="Times New Roman" w:hAnsi="Times New Roman" w:cs="Times New Roman"/>
        </w:rPr>
      </w:pPr>
      <w:r w:rsidRPr="0018147A">
        <w:rPr>
          <w:rFonts w:ascii="Times New Roman" w:hAnsi="Times New Roman" w:cs="Times New Roman"/>
          <w:b/>
        </w:rPr>
        <w:t>3.</w:t>
      </w:r>
      <w:r w:rsidRPr="0018147A">
        <w:rPr>
          <w:rFonts w:ascii="Times New Roman" w:hAnsi="Times New Roman" w:cs="Times New Roman"/>
        </w:rPr>
        <w:t xml:space="preserve"> </w:t>
      </w:r>
      <w:r w:rsidRPr="0018147A">
        <w:rPr>
          <w:rFonts w:ascii="Times New Roman" w:hAnsi="Times New Roman" w:cs="Times New Roman"/>
          <w:b/>
        </w:rPr>
        <w:t>Применение производной к исследованию функций</w:t>
      </w:r>
      <w:r w:rsidRPr="0018147A">
        <w:rPr>
          <w:rFonts w:ascii="Times New Roman" w:hAnsi="Times New Roman" w:cs="Times New Roman"/>
        </w:rPr>
        <w:t xml:space="preserve">. </w:t>
      </w:r>
    </w:p>
    <w:p w:rsidR="0018147A" w:rsidRPr="00901120" w:rsidRDefault="0018147A" w:rsidP="0018147A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18147A">
        <w:rPr>
          <w:rFonts w:ascii="Times New Roman" w:hAnsi="Times New Roman" w:cs="Times New Roman"/>
          <w:sz w:val="24"/>
          <w:szCs w:val="24"/>
        </w:rPr>
        <w:t xml:space="preserve">    </w:t>
      </w:r>
      <w:r w:rsidRPr="00901120">
        <w:rPr>
          <w:rFonts w:ascii="Times New Roman" w:hAnsi="Times New Roman" w:cs="Times New Roman"/>
          <w:sz w:val="24"/>
          <w:szCs w:val="24"/>
        </w:rPr>
        <w:t>Возрастание и убывание функции.</w:t>
      </w:r>
    </w:p>
    <w:p w:rsidR="0018147A" w:rsidRPr="00901120" w:rsidRDefault="0018147A" w:rsidP="0018147A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Экстремумы функции. </w:t>
      </w:r>
    </w:p>
    <w:p w:rsidR="0018147A" w:rsidRPr="00901120" w:rsidRDefault="0018147A" w:rsidP="0018147A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Применение производной к построению графиков функций. </w:t>
      </w:r>
    </w:p>
    <w:p w:rsidR="0018147A" w:rsidRPr="00901120" w:rsidRDefault="0018147A" w:rsidP="0018147A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Наибольшее и наименьшее значение функции. </w:t>
      </w:r>
    </w:p>
    <w:p w:rsidR="0018147A" w:rsidRPr="00901120" w:rsidRDefault="0018147A" w:rsidP="0018147A">
      <w:pPr>
        <w:pStyle w:val="a6"/>
        <w:ind w:left="142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Выпуклость </w:t>
      </w:r>
      <w:r w:rsidR="00862593" w:rsidRPr="00901120">
        <w:rPr>
          <w:rFonts w:ascii="Times New Roman" w:hAnsi="Times New Roman" w:cs="Times New Roman"/>
          <w:sz w:val="24"/>
          <w:szCs w:val="24"/>
        </w:rPr>
        <w:t>графика функций, точки перегиб</w:t>
      </w:r>
      <w:r w:rsidR="00901120">
        <w:rPr>
          <w:rFonts w:ascii="Times New Roman" w:hAnsi="Times New Roman" w:cs="Times New Roman"/>
          <w:sz w:val="24"/>
          <w:szCs w:val="24"/>
        </w:rPr>
        <w:t>а.</w:t>
      </w:r>
    </w:p>
    <w:p w:rsidR="0018147A" w:rsidRPr="00901120" w:rsidRDefault="00862593" w:rsidP="00901120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8147A" w:rsidRPr="0018147A">
        <w:rPr>
          <w:rFonts w:ascii="Times New Roman" w:hAnsi="Times New Roman" w:cs="Times New Roman"/>
          <w:b/>
        </w:rPr>
        <w:t xml:space="preserve"> </w:t>
      </w:r>
      <w:r w:rsidR="0018147A" w:rsidRPr="0018147A">
        <w:rPr>
          <w:rFonts w:ascii="Times New Roman" w:hAnsi="Times New Roman" w:cs="Times New Roman"/>
          <w:b/>
          <w:i/>
        </w:rPr>
        <w:t>Основная цель</w:t>
      </w:r>
      <w:r w:rsidR="0018147A" w:rsidRPr="0018147A">
        <w:rPr>
          <w:rFonts w:ascii="Times New Roman" w:hAnsi="Times New Roman" w:cs="Times New Roman"/>
          <w:b/>
        </w:rPr>
        <w:t xml:space="preserve"> </w:t>
      </w:r>
      <w:r w:rsidR="0018147A" w:rsidRPr="0018147A">
        <w:rPr>
          <w:rFonts w:ascii="Times New Roman" w:eastAsia="Times New Roman" w:hAnsi="Times New Roman" w:cs="Times New Roman"/>
        </w:rPr>
        <w:t>—</w:t>
      </w:r>
      <w:r w:rsidR="00901120">
        <w:rPr>
          <w:rFonts w:ascii="Times New Roman" w:eastAsia="Times New Roman" w:hAnsi="Times New Roman" w:cs="Times New Roman"/>
        </w:rPr>
        <w:t xml:space="preserve"> </w:t>
      </w:r>
      <w:r w:rsidR="0018147A" w:rsidRPr="0018147A">
        <w:rPr>
          <w:rFonts w:ascii="Times New Roman" w:eastAsia="Times New Roman" w:hAnsi="Times New Roman" w:cs="Times New Roman"/>
        </w:rPr>
        <w:t xml:space="preserve">демонстрация возможностей производной в исследовании свойств функций и построении их графиков, применение производной к решению прикладных задач на оптимизацию. Содержание прикладного аспекта в нахождении наибольшего и </w:t>
      </w:r>
      <w:r w:rsidR="0018147A" w:rsidRPr="0018147A">
        <w:rPr>
          <w:rFonts w:ascii="Times New Roman" w:eastAsia="Times New Roman" w:hAnsi="Times New Roman" w:cs="Times New Roman"/>
        </w:rPr>
        <w:lastRenderedPageBreak/>
        <w:t>наименьшего значений функции на отрезке или интервале (при решении геометрических и физических задач) соответствует целям  обучения в профильном классе.</w:t>
      </w:r>
    </w:p>
    <w:p w:rsidR="00862593" w:rsidRPr="00862593" w:rsidRDefault="00862593" w:rsidP="00862593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/>
        </w:rPr>
      </w:pPr>
      <w:r w:rsidRPr="00862593">
        <w:rPr>
          <w:rFonts w:ascii="Times New Roman" w:hAnsi="Times New Roman" w:cs="Times New Roman"/>
          <w:b/>
        </w:rPr>
        <w:t>4.</w:t>
      </w:r>
      <w:r w:rsidRPr="00862593">
        <w:rPr>
          <w:rFonts w:ascii="Times New Roman" w:hAnsi="Times New Roman" w:cs="Times New Roman"/>
        </w:rPr>
        <w:t xml:space="preserve">  </w:t>
      </w:r>
      <w:r w:rsidRPr="00862593">
        <w:rPr>
          <w:rFonts w:ascii="Times New Roman" w:hAnsi="Times New Roman" w:cs="Times New Roman"/>
          <w:b/>
        </w:rPr>
        <w:t>Первообразная и интеграл</w:t>
      </w:r>
      <w:r w:rsidR="00901120">
        <w:rPr>
          <w:rFonts w:ascii="Times New Roman" w:hAnsi="Times New Roman" w:cs="Times New Roman"/>
          <w:b/>
        </w:rPr>
        <w:t>.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8625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901120">
        <w:rPr>
          <w:rFonts w:ascii="Times New Roman" w:hAnsi="Times New Roman" w:cs="Times New Roman"/>
          <w:sz w:val="24"/>
          <w:szCs w:val="24"/>
        </w:rPr>
        <w:t xml:space="preserve">Первообразная. 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 Правила нахождения первообразных. 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 Площадь криволинейной трапеции и интеграл.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 Вычисление интегралов. 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 Вычисление площадей фигур с помощью интегралов. </w:t>
      </w:r>
    </w:p>
    <w:p w:rsidR="00862593" w:rsidRPr="00901120" w:rsidRDefault="00862593" w:rsidP="00862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 Применение производной интеграла к решению практических задач</w:t>
      </w:r>
      <w:r w:rsidR="00901120">
        <w:rPr>
          <w:rFonts w:ascii="Times New Roman" w:hAnsi="Times New Roman" w:cs="Times New Roman"/>
          <w:sz w:val="24"/>
          <w:szCs w:val="24"/>
        </w:rPr>
        <w:t>.</w:t>
      </w:r>
    </w:p>
    <w:p w:rsidR="00862593" w:rsidRPr="00862593" w:rsidRDefault="00862593" w:rsidP="00862593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862593">
        <w:rPr>
          <w:rFonts w:ascii="Times New Roman" w:eastAsia="Times New Roman" w:hAnsi="Times New Roman" w:cs="Times New Roman"/>
          <w:b/>
          <w:bCs/>
        </w:rPr>
        <w:t xml:space="preserve">  </w:t>
      </w:r>
      <w:r w:rsidRPr="00862593">
        <w:rPr>
          <w:rFonts w:ascii="Times New Roman" w:eastAsia="Times New Roman" w:hAnsi="Times New Roman" w:cs="Times New Roman"/>
          <w:b/>
          <w:bCs/>
          <w:i/>
        </w:rPr>
        <w:t>Основная цель</w:t>
      </w:r>
      <w:r w:rsidRPr="00862593">
        <w:rPr>
          <w:rFonts w:ascii="Times New Roman" w:eastAsia="Times New Roman" w:hAnsi="Times New Roman" w:cs="Times New Roman"/>
          <w:b/>
          <w:bCs/>
        </w:rPr>
        <w:t xml:space="preserve"> </w:t>
      </w:r>
      <w:r w:rsidRPr="00862593">
        <w:rPr>
          <w:rFonts w:ascii="Times New Roman" w:eastAsia="Times New Roman" w:hAnsi="Times New Roman" w:cs="Times New Roman"/>
        </w:rPr>
        <w:t>— ознакомление обучающихся с понятием первообразной, обучение нахождению площадей криволинейных трапеций.</w:t>
      </w:r>
    </w:p>
    <w:p w:rsidR="00862593" w:rsidRDefault="00862593" w:rsidP="00901120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862593">
        <w:rPr>
          <w:rFonts w:ascii="Times New Roman" w:eastAsia="Times New Roman" w:hAnsi="Times New Roman" w:cs="Times New Roman"/>
        </w:rPr>
        <w:t xml:space="preserve">Большое внимание  уделяется  приложениям интегрального исчисления к физическим и геометрическим задачам. </w:t>
      </w:r>
    </w:p>
    <w:p w:rsidR="00824A08" w:rsidRPr="00824A08" w:rsidRDefault="00824A08" w:rsidP="00824A08">
      <w:pPr>
        <w:ind w:left="142" w:hanging="142"/>
        <w:jc w:val="both"/>
        <w:rPr>
          <w:rFonts w:ascii="Times New Roman" w:hAnsi="Times New Roman" w:cs="Times New Roman"/>
        </w:rPr>
      </w:pPr>
      <w:r w:rsidRPr="00824A08">
        <w:rPr>
          <w:rFonts w:ascii="Times New Roman" w:hAnsi="Times New Roman" w:cs="Times New Roman"/>
          <w:b/>
        </w:rPr>
        <w:t>5.</w:t>
      </w:r>
      <w:r w:rsidRPr="00824A08">
        <w:rPr>
          <w:rFonts w:ascii="Times New Roman" w:hAnsi="Times New Roman" w:cs="Times New Roman"/>
        </w:rPr>
        <w:t xml:space="preserve"> </w:t>
      </w:r>
      <w:r w:rsidRPr="00824A08">
        <w:rPr>
          <w:rFonts w:ascii="Times New Roman" w:hAnsi="Times New Roman" w:cs="Times New Roman"/>
          <w:b/>
        </w:rPr>
        <w:t>Комбинаторика.</w:t>
      </w:r>
      <w:r w:rsidRPr="00824A08">
        <w:rPr>
          <w:rFonts w:ascii="Times New Roman" w:hAnsi="Times New Roman" w:cs="Times New Roman"/>
        </w:rPr>
        <w:t xml:space="preserve">  </w:t>
      </w:r>
    </w:p>
    <w:p w:rsidR="00824A08" w:rsidRPr="00901120" w:rsidRDefault="00824A08" w:rsidP="00824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824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120">
        <w:rPr>
          <w:rFonts w:ascii="Times New Roman" w:hAnsi="Times New Roman" w:cs="Times New Roman"/>
          <w:sz w:val="24"/>
          <w:szCs w:val="24"/>
        </w:rPr>
        <w:t xml:space="preserve">Правило произведения. </w:t>
      </w:r>
    </w:p>
    <w:p w:rsidR="00824A08" w:rsidRPr="00901120" w:rsidRDefault="00824A08" w:rsidP="00824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Перестановки. </w:t>
      </w:r>
    </w:p>
    <w:p w:rsidR="00824A08" w:rsidRPr="00901120" w:rsidRDefault="00824A08" w:rsidP="00824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Размещения. </w:t>
      </w:r>
    </w:p>
    <w:p w:rsidR="00824A08" w:rsidRPr="00901120" w:rsidRDefault="00824A08" w:rsidP="00824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Сочетания и их свойства. </w:t>
      </w:r>
    </w:p>
    <w:p w:rsidR="00824A08" w:rsidRPr="00901120" w:rsidRDefault="00824A08" w:rsidP="00824A08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Бином Ньютона.</w:t>
      </w:r>
    </w:p>
    <w:p w:rsidR="00824A08" w:rsidRPr="00824A08" w:rsidRDefault="00824A08" w:rsidP="00824A08">
      <w:pPr>
        <w:ind w:left="142" w:hanging="142"/>
        <w:jc w:val="both"/>
        <w:rPr>
          <w:rFonts w:ascii="Times New Roman" w:hAnsi="Times New Roman" w:cs="Times New Roman"/>
        </w:rPr>
      </w:pPr>
      <w:r w:rsidRPr="00824A08">
        <w:rPr>
          <w:rFonts w:ascii="Times New Roman" w:hAnsi="Times New Roman" w:cs="Times New Roman"/>
        </w:rPr>
        <w:t xml:space="preserve">   Тема не насыщена теоретическими сведениями и доказательствами, она имеет прежде всего общекультурное и общеобразовательное значение.</w:t>
      </w:r>
    </w:p>
    <w:p w:rsidR="00824A08" w:rsidRPr="00824A08" w:rsidRDefault="00824A08" w:rsidP="00824A08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824A08">
        <w:rPr>
          <w:rFonts w:ascii="Times New Roman" w:hAnsi="Times New Roman" w:cs="Times New Roman"/>
          <w:b/>
          <w:i/>
        </w:rPr>
        <w:t xml:space="preserve">  Основная цель</w:t>
      </w:r>
      <w:r w:rsidRPr="00824A08">
        <w:rPr>
          <w:rFonts w:ascii="Times New Roman" w:hAnsi="Times New Roman" w:cs="Times New Roman"/>
          <w:b/>
        </w:rPr>
        <w:t xml:space="preserve"> </w:t>
      </w:r>
      <w:r w:rsidRPr="00824A08">
        <w:rPr>
          <w:rFonts w:ascii="Times New Roman" w:eastAsia="Times New Roman" w:hAnsi="Times New Roman" w:cs="Times New Roman"/>
        </w:rPr>
        <w:t xml:space="preserve">— ознакомление с основными формулами комбинаторики и их применением при решении задач; формирование элементов комбинаторного мышления, формирование умения находить вероятность случайных событий в простейших случаях, используя классическое определение вероятности и применяя при необходимости формулы комбинаторики. </w:t>
      </w:r>
    </w:p>
    <w:p w:rsidR="00824A08" w:rsidRDefault="00824A08" w:rsidP="00824A08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824A08">
        <w:rPr>
          <w:rFonts w:ascii="Times New Roman" w:eastAsia="Times New Roman" w:hAnsi="Times New Roman" w:cs="Times New Roman"/>
        </w:rPr>
        <w:t xml:space="preserve">  Основой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 </w:t>
      </w: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/>
        </w:rPr>
      </w:pPr>
      <w:r w:rsidRPr="00ED16BC">
        <w:rPr>
          <w:rFonts w:ascii="Times New Roman" w:hAnsi="Times New Roman" w:cs="Times New Roman"/>
          <w:b/>
        </w:rPr>
        <w:t>6. Элементы теории вероятности.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ED16BC">
        <w:rPr>
          <w:rFonts w:ascii="Times New Roman" w:hAnsi="Times New Roman" w:cs="Times New Roman"/>
          <w:b/>
          <w:bCs/>
        </w:rPr>
        <w:t xml:space="preserve">       </w:t>
      </w:r>
      <w:r w:rsidRPr="00901120">
        <w:rPr>
          <w:rFonts w:ascii="Times New Roman" w:hAnsi="Times New Roman" w:cs="Times New Roman"/>
          <w:sz w:val="24"/>
          <w:szCs w:val="24"/>
        </w:rPr>
        <w:t xml:space="preserve">События.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Комбинация событий.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Противоположное событие.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Вероятность события.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Сложение вероятностей.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Независимые события.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Умножение вероятностей. </w:t>
      </w:r>
    </w:p>
    <w:p w:rsidR="00ED16BC" w:rsidRPr="00901120" w:rsidRDefault="00ED16BC" w:rsidP="00ED16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120">
        <w:rPr>
          <w:rFonts w:ascii="Times New Roman" w:hAnsi="Times New Roman" w:cs="Times New Roman"/>
          <w:sz w:val="24"/>
          <w:szCs w:val="24"/>
        </w:rPr>
        <w:t xml:space="preserve">      Статистическая вероятность.</w:t>
      </w: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  <w:bCs/>
        </w:rPr>
      </w:pPr>
      <w:r w:rsidRPr="00ED16BC">
        <w:rPr>
          <w:rFonts w:ascii="Times New Roman" w:hAnsi="Times New Roman" w:cs="Times New Roman"/>
          <w:b/>
        </w:rPr>
        <w:t xml:space="preserve">  </w:t>
      </w:r>
      <w:r w:rsidRPr="00ED16BC">
        <w:rPr>
          <w:rFonts w:ascii="Times New Roman" w:hAnsi="Times New Roman" w:cs="Times New Roman"/>
          <w:b/>
          <w:i/>
        </w:rPr>
        <w:t>Основная цель</w:t>
      </w:r>
      <w:r w:rsidRPr="00ED16BC">
        <w:rPr>
          <w:rFonts w:ascii="Times New Roman" w:hAnsi="Times New Roman" w:cs="Times New Roman"/>
          <w:b/>
        </w:rPr>
        <w:t xml:space="preserve"> </w:t>
      </w:r>
      <w:r w:rsidRPr="00ED16BC">
        <w:rPr>
          <w:rFonts w:ascii="Times New Roman" w:eastAsia="Times New Roman" w:hAnsi="Times New Roman" w:cs="Times New Roman"/>
          <w:bCs/>
        </w:rPr>
        <w:t>– исследование простейших взаимосвязей между различными событиями, а также нахождению вероятностей некоторых видов событий через вероятности других событий.</w:t>
      </w: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 w:rsidRPr="00ED16BC">
        <w:rPr>
          <w:rFonts w:ascii="Times New Roman" w:eastAsia="Times New Roman" w:hAnsi="Times New Roman" w:cs="Times New Roman"/>
        </w:rPr>
        <w:t xml:space="preserve">   Классическое определение вероятности случайного события вводится после рассмотрения относительной частоты (статистической вероятности) события «выпал орел» в опыте с подбрасыванием монеты. Предполагается организация реальных экспериментов или компьютерных  с целью установления того факта, что при увеличении числа экспериментов (например, при подбрасывании монеты или кости) относительная частота рассматриваемого события «все более приближается» к некоторому числу, являющемуся вероятностью события. Такая работа поможет осознать и понятие элементарного события. 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 w:rsidRPr="00ED16BC">
        <w:rPr>
          <w:rFonts w:ascii="Times New Roman" w:hAnsi="Times New Roman" w:cs="Times New Roman"/>
          <w:b/>
        </w:rPr>
        <w:t>7.</w:t>
      </w:r>
      <w:r w:rsidRPr="00ED16BC">
        <w:rPr>
          <w:rFonts w:ascii="Times New Roman" w:hAnsi="Times New Roman" w:cs="Times New Roman"/>
        </w:rPr>
        <w:t xml:space="preserve"> </w:t>
      </w:r>
      <w:r w:rsidRPr="00ED16BC">
        <w:rPr>
          <w:rFonts w:ascii="Times New Roman" w:hAnsi="Times New Roman" w:cs="Times New Roman"/>
          <w:b/>
        </w:rPr>
        <w:t>Комплексные числа</w:t>
      </w:r>
      <w:r w:rsidR="00901120">
        <w:rPr>
          <w:rFonts w:ascii="Times New Roman" w:hAnsi="Times New Roman" w:cs="Times New Roman"/>
          <w:b/>
        </w:rPr>
        <w:t>.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Комплексные числа.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lastRenderedPageBreak/>
        <w:t xml:space="preserve">      Сложение и умножение комплексных чисел.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Комплексно сопряженные числа.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Модуль комплексного числа.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Операции вычитания и деления.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Геометрическая интерпретация комплексного числа.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Тригонометрическая форма комплексного числа.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Умножение и деление комплексных чисел, записанных в тригонометрической форме.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Формула Муавра.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Квадратное уравнение с комплексным неизвестным. </w:t>
      </w:r>
    </w:p>
    <w:p w:rsidR="00ED16BC" w:rsidRPr="00901120" w:rsidRDefault="00ED16BC" w:rsidP="00ED16BC">
      <w:pPr>
        <w:tabs>
          <w:tab w:val="left" w:pos="1905"/>
          <w:tab w:val="left" w:pos="6420"/>
        </w:tabs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      Извлечение корня из комплексного числа. Алгебраические уравнения.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 w:rsidRPr="00ED16BC">
        <w:rPr>
          <w:rFonts w:ascii="Times New Roman" w:hAnsi="Times New Roman" w:cs="Times New Roman"/>
        </w:rPr>
        <w:t xml:space="preserve">    Тема изучается для расширения представления обучающихся о числе, и возможности решения алгебраических уравнений вида </w:t>
      </w:r>
      <w:r w:rsidRPr="00ED16BC">
        <w:rPr>
          <w:rFonts w:ascii="Times New Roman" w:hAnsi="Times New Roman" w:cs="Times New Roman"/>
          <w:i/>
        </w:rPr>
        <w:t>х</w:t>
      </w:r>
      <w:r w:rsidRPr="00ED16BC">
        <w:rPr>
          <w:rFonts w:ascii="Times New Roman" w:hAnsi="Times New Roman" w:cs="Times New Roman"/>
          <w:vertAlign w:val="superscript"/>
        </w:rPr>
        <w:t>2</w:t>
      </w:r>
      <w:r w:rsidRPr="00ED16BC">
        <w:rPr>
          <w:rFonts w:ascii="Times New Roman" w:hAnsi="Times New Roman" w:cs="Times New Roman"/>
        </w:rPr>
        <w:t xml:space="preserve"> + 1 = 0. Геометрическая интерпретация комплексного числа поможет обучающимся понять его важную роль в физике и других областях науки и техники, где приходится оперировать величинами, которые можно представить в виде вектора. </w:t>
      </w:r>
    </w:p>
    <w:p w:rsidR="00ED16BC" w:rsidRPr="00ED16BC" w:rsidRDefault="00ED16BC" w:rsidP="00ED16BC">
      <w:pPr>
        <w:ind w:left="142" w:hanging="142"/>
        <w:jc w:val="both"/>
        <w:rPr>
          <w:rFonts w:ascii="Times New Roman" w:eastAsia="Times New Roman" w:hAnsi="Times New Roman" w:cs="Times New Roman"/>
        </w:rPr>
      </w:pPr>
      <w:r w:rsidRPr="00ED16BC">
        <w:rPr>
          <w:rFonts w:ascii="Times New Roman" w:hAnsi="Times New Roman" w:cs="Times New Roman"/>
          <w:b/>
        </w:rPr>
        <w:t xml:space="preserve">   </w:t>
      </w:r>
      <w:r w:rsidRPr="00ED16BC">
        <w:rPr>
          <w:rFonts w:ascii="Times New Roman" w:hAnsi="Times New Roman" w:cs="Times New Roman"/>
          <w:b/>
          <w:i/>
        </w:rPr>
        <w:t>Основная цель</w:t>
      </w:r>
      <w:r w:rsidRPr="00ED16BC">
        <w:rPr>
          <w:rFonts w:ascii="Times New Roman" w:hAnsi="Times New Roman" w:cs="Times New Roman"/>
          <w:b/>
        </w:rPr>
        <w:t xml:space="preserve"> </w:t>
      </w:r>
      <w:r w:rsidRPr="00ED16BC">
        <w:rPr>
          <w:rFonts w:ascii="Times New Roman" w:eastAsia="Times New Roman" w:hAnsi="Times New Roman" w:cs="Times New Roman"/>
        </w:rPr>
        <w:t xml:space="preserve">— завершение формирования представления о числе; обучение действиям с комплексными числами и демонстрация решений различных уравнений на множестве комплексных чисел. Рассматриваются четыре арифметических действия с комплексными числами, заданными в алгебраической форме. Вводится понятие комплексной плоскости, на которой иллюстрируется геометрический смысл модуля комплексного числа и модуля разности комплексных чисел. Рассматривается переход от алгебраической к тригонометрической форме записи комплексного числа и обратный переход. </w:t>
      </w: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  <w:b/>
        </w:rPr>
      </w:pPr>
      <w:r w:rsidRPr="00ED16BC">
        <w:rPr>
          <w:rFonts w:ascii="Times New Roman" w:hAnsi="Times New Roman" w:cs="Times New Roman"/>
          <w:b/>
        </w:rPr>
        <w:t>8.</w:t>
      </w:r>
      <w:r w:rsidRPr="00ED16BC">
        <w:rPr>
          <w:rFonts w:ascii="Times New Roman" w:hAnsi="Times New Roman" w:cs="Times New Roman"/>
        </w:rPr>
        <w:t xml:space="preserve"> </w:t>
      </w:r>
      <w:r w:rsidRPr="00ED16BC">
        <w:rPr>
          <w:rFonts w:ascii="Times New Roman" w:hAnsi="Times New Roman" w:cs="Times New Roman"/>
          <w:b/>
        </w:rPr>
        <w:t>Уравнения и неравенства с двумя переменными</w:t>
      </w:r>
      <w:r w:rsidR="00901120">
        <w:rPr>
          <w:rFonts w:ascii="Times New Roman" w:hAnsi="Times New Roman" w:cs="Times New Roman"/>
          <w:b/>
        </w:rPr>
        <w:t>.</w:t>
      </w:r>
    </w:p>
    <w:p w:rsidR="00ED16BC" w:rsidRPr="00901120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  <w:b/>
        </w:rPr>
        <w:t xml:space="preserve">       </w:t>
      </w:r>
      <w:r w:rsidRPr="00901120">
        <w:rPr>
          <w:rFonts w:ascii="Times New Roman" w:hAnsi="Times New Roman" w:cs="Times New Roman"/>
        </w:rPr>
        <w:t>Линейные уравнения и неравенства с двумя переменными</w:t>
      </w:r>
    </w:p>
    <w:p w:rsidR="00ED16BC" w:rsidRPr="00901120" w:rsidRDefault="00901120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D16BC" w:rsidRPr="00901120">
        <w:rPr>
          <w:rFonts w:ascii="Times New Roman" w:hAnsi="Times New Roman" w:cs="Times New Roman"/>
        </w:rPr>
        <w:t>Нелинейные уравнения и неравенства с двумя переменными.</w:t>
      </w: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hAnsi="Times New Roman" w:cs="Times New Roman"/>
        </w:rPr>
      </w:pPr>
      <w:r w:rsidRPr="00ED16BC">
        <w:rPr>
          <w:rFonts w:ascii="Times New Roman" w:hAnsi="Times New Roman" w:cs="Times New Roman"/>
          <w:b/>
        </w:rPr>
        <w:t xml:space="preserve">   </w:t>
      </w:r>
      <w:r w:rsidRPr="00ED16BC">
        <w:rPr>
          <w:rFonts w:ascii="Times New Roman" w:hAnsi="Times New Roman" w:cs="Times New Roman"/>
          <w:b/>
          <w:i/>
        </w:rPr>
        <w:t>Основная цель</w:t>
      </w:r>
      <w:r w:rsidRPr="00ED16BC">
        <w:rPr>
          <w:rFonts w:ascii="Times New Roman" w:hAnsi="Times New Roman" w:cs="Times New Roman"/>
          <w:b/>
        </w:rPr>
        <w:t xml:space="preserve"> </w:t>
      </w:r>
      <w:r w:rsidRPr="00ED16BC">
        <w:rPr>
          <w:rFonts w:ascii="Times New Roman" w:hAnsi="Times New Roman" w:cs="Times New Roman"/>
        </w:rPr>
        <w:t xml:space="preserve">— обобщить  основные приемы решения уравнений и систем уравнений, научить обучающихся изображать на координатной плоскости множество решений линейных неравенств и систем линейных неравенств с двумя переменными, рассмотреть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ED16BC">
        <w:rPr>
          <w:rFonts w:ascii="Times New Roman" w:hAnsi="Times New Roman" w:cs="Times New Roman"/>
          <w:b/>
        </w:rPr>
        <w:t xml:space="preserve">Итоговое повторение курса алгебры. 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16BC">
        <w:rPr>
          <w:rFonts w:ascii="Times New Roman" w:hAnsi="Times New Roman" w:cs="Times New Roman"/>
        </w:rPr>
        <w:t xml:space="preserve">Уроки итогового повторения имеют своей </w:t>
      </w:r>
      <w:r w:rsidRPr="00ED16BC">
        <w:rPr>
          <w:rFonts w:ascii="Times New Roman" w:hAnsi="Times New Roman" w:cs="Times New Roman"/>
          <w:b/>
        </w:rPr>
        <w:t xml:space="preserve">целью </w:t>
      </w:r>
      <w:r w:rsidRPr="00ED16BC">
        <w:rPr>
          <w:rFonts w:ascii="Times New Roman" w:hAnsi="Times New Roman" w:cs="Times New Roman"/>
        </w:rPr>
        <w:t xml:space="preserve">не только восстановление в памяти </w:t>
      </w:r>
      <w:r>
        <w:rPr>
          <w:rFonts w:ascii="Times New Roman" w:hAnsi="Times New Roman" w:cs="Times New Roman"/>
        </w:rPr>
        <w:t>об</w:t>
      </w:r>
      <w:r w:rsidRPr="00ED16BC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D16BC">
        <w:rPr>
          <w:rFonts w:ascii="Times New Roman" w:hAnsi="Times New Roman" w:cs="Times New Roman"/>
        </w:rPr>
        <w:t xml:space="preserve">щихся основного материала, но и обобщение, уточнение и систематизацию знаний по алгебре и началам математического анализа за курс средней школы. 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D16BC">
        <w:rPr>
          <w:rFonts w:ascii="Times New Roman" w:hAnsi="Times New Roman" w:cs="Times New Roman"/>
        </w:rPr>
        <w:t>Повторение предполагается проводить по основным содержательно-методическим линиям и  целесообразно выстроить в следующем порядке: вычисления и преобразования,  уравнения и неравенства, функции, начала математического анализа.</w:t>
      </w:r>
    </w:p>
    <w:p w:rsidR="00ED16BC" w:rsidRPr="00ED16BC" w:rsidRDefault="00ED16BC" w:rsidP="00ED16BC">
      <w:p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Pr="00ED16BC">
        <w:rPr>
          <w:rFonts w:ascii="Times New Roman" w:hAnsi="Times New Roman" w:cs="Times New Roman"/>
          <w:b/>
          <w:i/>
        </w:rPr>
        <w:t>В результате обобщающего повторения</w:t>
      </w:r>
      <w:r w:rsidRPr="00ED16BC">
        <w:rPr>
          <w:rFonts w:ascii="Times New Roman" w:hAnsi="Times New Roman" w:cs="Times New Roman"/>
        </w:rPr>
        <w:t xml:space="preserve"> курса алгебры и начала анализа за 11 класс создать условия </w:t>
      </w:r>
      <w:r>
        <w:rPr>
          <w:rFonts w:ascii="Times New Roman" w:hAnsi="Times New Roman" w:cs="Times New Roman"/>
        </w:rPr>
        <w:t>об</w:t>
      </w:r>
      <w:r w:rsidRPr="00ED16BC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ED16BC">
        <w:rPr>
          <w:rFonts w:ascii="Times New Roman" w:hAnsi="Times New Roman" w:cs="Times New Roman"/>
        </w:rPr>
        <w:t xml:space="preserve">щимся для выявления: 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D16BC">
        <w:rPr>
          <w:rFonts w:ascii="Times New Roman" w:hAnsi="Times New Roman" w:cs="Times New Roman"/>
        </w:rPr>
        <w:t>ладения понятием степени с рациональным показателем, умение выполнять тождественные преобразования и находить их значения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выполнять тождественные преобразования тригонометрических, иррациональных, показательных, логарифмических выражений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решать системы уравнений, содержащих одно или два уравнения (логарифмических, иррациональных, тригонометрических); решать неравенства с одной переменной на основе свойств функции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использовать несколько приемов при решении уравнений; решать уравнения с использованием равносильности уравнений; использовать график функции при решении  неравенств (графический метод)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 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находить производную функции; множество значений функции; область определения сложной функции; использовать четность и нечетность функции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 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ED16BC">
        <w:rPr>
          <w:rFonts w:ascii="Times New Roman" w:hAnsi="Times New Roman" w:cs="Times New Roman"/>
        </w:rPr>
        <w:t>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</w:t>
      </w:r>
      <w:r>
        <w:rPr>
          <w:rFonts w:ascii="Times New Roman" w:hAnsi="Times New Roman" w:cs="Times New Roman"/>
        </w:rPr>
        <w:t>;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решать и проводить исследование решения текстовых задач на нахождение наибольшего (наименьшего) значения величины с применением производной; умения решать задачи параметрические на оптимизацию</w:t>
      </w:r>
      <w:r>
        <w:rPr>
          <w:rFonts w:ascii="Times New Roman" w:hAnsi="Times New Roman" w:cs="Times New Roman"/>
        </w:rPr>
        <w:t>;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решать комбинированные уравнения и неравенства; использовать несколько приемов при решении уравнений и неравенств</w:t>
      </w:r>
      <w:r>
        <w:rPr>
          <w:rFonts w:ascii="Times New Roman" w:hAnsi="Times New Roman" w:cs="Times New Roman"/>
        </w:rPr>
        <w:t>;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решать неравенства с параметром; использовать график функции при решении  неравенств с параметром (графический метод)</w:t>
      </w:r>
      <w:r>
        <w:rPr>
          <w:rFonts w:ascii="Times New Roman" w:hAnsi="Times New Roman" w:cs="Times New Roman"/>
        </w:rPr>
        <w:t>;</w:t>
      </w:r>
      <w:r w:rsidRPr="00ED16BC">
        <w:rPr>
          <w:rFonts w:ascii="Times New Roman" w:hAnsi="Times New Roman" w:cs="Times New Roman"/>
        </w:rPr>
        <w:t xml:space="preserve"> </w:t>
      </w:r>
    </w:p>
    <w:p w:rsidR="00ED16BC" w:rsidRPr="00ED16BC" w:rsidRDefault="00ED16BC" w:rsidP="00ED16BC">
      <w:pPr>
        <w:numPr>
          <w:ilvl w:val="0"/>
          <w:numId w:val="6"/>
        </w:numP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D16BC">
        <w:rPr>
          <w:rFonts w:ascii="Times New Roman" w:hAnsi="Times New Roman" w:cs="Times New Roman"/>
        </w:rPr>
        <w:t>мения извлекать необходимую информацию из учебно-научных текстов; привести примеры, подобрать аргументы, сформулировать выводы;  составлять текст научного стиля. </w:t>
      </w:r>
    </w:p>
    <w:p w:rsidR="00ED16BC" w:rsidRPr="00ED16BC" w:rsidRDefault="00ED16BC" w:rsidP="00ED16BC">
      <w:pPr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ED16BC" w:rsidRPr="00ED16BC" w:rsidRDefault="00ED16BC" w:rsidP="00ED16BC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</w:t>
      </w:r>
      <w:r w:rsidRPr="002B50F9">
        <w:rPr>
          <w:rFonts w:ascii="Times New Roman" w:hAnsi="Times New Roman" w:cs="Times New Roman"/>
          <w:b/>
        </w:rPr>
        <w:t>Содержательная линия «Геометрия»</w:t>
      </w:r>
    </w:p>
    <w:p w:rsidR="00824A08" w:rsidRPr="00824A08" w:rsidRDefault="00824A08" w:rsidP="00824A08">
      <w:pPr>
        <w:autoSpaceDE w:val="0"/>
        <w:autoSpaceDN w:val="0"/>
        <w:adjustRightInd w:val="0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901120">
        <w:rPr>
          <w:rFonts w:ascii="Times New Roman" w:hAnsi="Times New Roman" w:cs="Times New Roman"/>
          <w:b/>
          <w:bCs/>
        </w:rPr>
        <w:t>1.Векторы в пространстве. Метод координат в пространстве.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901120" w:rsidRPr="00901120" w:rsidRDefault="00901120" w:rsidP="00901120">
      <w:pPr>
        <w:shd w:val="clear" w:color="auto" w:fill="FFFFFF"/>
        <w:ind w:right="-36"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  <w:b/>
          <w:i/>
        </w:rPr>
        <w:t>Основная цель</w:t>
      </w:r>
      <w:r w:rsidRPr="00901120">
        <w:rPr>
          <w:rFonts w:ascii="Times New Roman" w:hAnsi="Times New Roman" w:cs="Times New Roman"/>
          <w:b/>
        </w:rPr>
        <w:t xml:space="preserve"> – </w:t>
      </w:r>
      <w:r w:rsidRPr="00901120">
        <w:rPr>
          <w:rFonts w:ascii="Times New Roman" w:hAnsi="Times New Roman" w:cs="Times New Roman"/>
        </w:rPr>
        <w:t xml:space="preserve">введение понятие прямоугольной системы координат в пространстве; знакомство с координатно-векторным методом  решения задач; сформировать у обучающихся умения 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 w:rsidR="00901120" w:rsidRPr="00901120" w:rsidRDefault="00901120" w:rsidP="00901120">
      <w:pPr>
        <w:shd w:val="clear" w:color="auto" w:fill="FFFFFF"/>
        <w:ind w:right="-36"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В ходе изучения темы целесообразно использовать анало</w:t>
      </w:r>
      <w:r w:rsidRPr="00901120">
        <w:rPr>
          <w:rFonts w:ascii="Times New Roman" w:hAnsi="Times New Roman" w:cs="Times New Roman"/>
        </w:rPr>
        <w:softHyphen/>
        <w:t>гию между рассматриваемыми понятиями на плоскости и в пространстве. Это поможет обучающимся более глубоко и осоз</w:t>
      </w:r>
      <w:r w:rsidRPr="00901120">
        <w:rPr>
          <w:rFonts w:ascii="Times New Roman" w:hAnsi="Times New Roman" w:cs="Times New Roman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901120">
        <w:rPr>
          <w:rFonts w:ascii="Times New Roman" w:hAnsi="Times New Roman" w:cs="Times New Roman"/>
        </w:rPr>
        <w:softHyphen/>
        <w:t>рии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3.Цилиндр, конус, шар.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Площадь поверхности многогранника, цилиндра, конуса, усеченного конуса.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  <w:b/>
          <w:i/>
        </w:rPr>
        <w:t>Основная цель</w:t>
      </w:r>
      <w:r w:rsidRPr="00901120">
        <w:rPr>
          <w:rFonts w:ascii="Times New Roman" w:hAnsi="Times New Roman" w:cs="Times New Roman"/>
          <w:b/>
        </w:rPr>
        <w:t xml:space="preserve"> – </w:t>
      </w:r>
      <w:r w:rsidRPr="00901120">
        <w:rPr>
          <w:rFonts w:ascii="Times New Roman" w:hAnsi="Times New Roman" w:cs="Times New Roman"/>
        </w:rPr>
        <w:t>сформировать представления обучающихся о круглых телах, изучить случаи их взаимного расположения, научить изображать вписанные и описанные фигуры.</w:t>
      </w:r>
    </w:p>
    <w:p w:rsidR="00901120" w:rsidRPr="00901120" w:rsidRDefault="00901120" w:rsidP="00901120">
      <w:pPr>
        <w:shd w:val="clear" w:color="auto" w:fill="FFFFFF"/>
        <w:ind w:right="-36" w:firstLine="540"/>
        <w:jc w:val="both"/>
        <w:rPr>
          <w:rFonts w:ascii="Times New Roman" w:hAnsi="Times New Roman" w:cs="Times New Roman"/>
          <w:bCs/>
        </w:rPr>
      </w:pPr>
      <w:r w:rsidRPr="00901120">
        <w:rPr>
          <w:rFonts w:ascii="Times New Roman" w:hAnsi="Times New Roman" w:cs="Times New Roman"/>
          <w:bCs/>
        </w:rPr>
        <w:t>В ходе знакомства с теоретическим материалом темы зна</w:t>
      </w:r>
      <w:r w:rsidRPr="00901120">
        <w:rPr>
          <w:rFonts w:ascii="Times New Roman" w:hAnsi="Times New Roman" w:cs="Times New Roman"/>
          <w:bCs/>
        </w:rPr>
        <w:softHyphen/>
        <w:t>чительно развиваются пространственные представления обуча</w:t>
      </w:r>
      <w:r w:rsidRPr="00901120">
        <w:rPr>
          <w:rFonts w:ascii="Times New Roman" w:hAnsi="Times New Roman" w:cs="Times New Roman"/>
          <w:bCs/>
        </w:rPr>
        <w:softHyphen/>
        <w:t>ющихся: круглые тела рассматривать на примере конкретных геометрических тел, изучать взаимное расположение круг</w:t>
      </w:r>
      <w:r w:rsidRPr="00901120">
        <w:rPr>
          <w:rFonts w:ascii="Times New Roman" w:hAnsi="Times New Roman" w:cs="Times New Roman"/>
          <w:bCs/>
        </w:rPr>
        <w:softHyphen/>
        <w:t>лых тел и плоскостей (касательные и секущие плоскости), ознакомить с понятиями описанных и вписанных призм и пирамид. Решать большое количество задач, что позволяет про</w:t>
      </w:r>
      <w:r w:rsidRPr="00901120">
        <w:rPr>
          <w:rFonts w:ascii="Times New Roman" w:hAnsi="Times New Roman" w:cs="Times New Roman"/>
          <w:bCs/>
        </w:rPr>
        <w:softHyphen/>
        <w:t>должить работу по  формированию логических и графических умений.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 xml:space="preserve">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обучающиеся знакомятся с основными фигурами вращения, выясняют их свойства, учатся их изображать и решать задачи на фигуры вращения. Формированию более </w:t>
      </w:r>
      <w:r w:rsidRPr="00901120">
        <w:rPr>
          <w:rFonts w:ascii="Times New Roman" w:hAnsi="Times New Roman" w:cs="Times New Roman"/>
        </w:rPr>
        <w:lastRenderedPageBreak/>
        <w:t>глубоких представлений обучающихся могут служить задачи на комбинации многогранников и фигур вращения.</w:t>
      </w:r>
    </w:p>
    <w:p w:rsidR="00901120" w:rsidRPr="00901120" w:rsidRDefault="008F7658" w:rsidP="00901120">
      <w:pPr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Объемы тел.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шара и его частей.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8F7658">
        <w:rPr>
          <w:rFonts w:ascii="Times New Roman" w:hAnsi="Times New Roman" w:cs="Times New Roman"/>
          <w:b/>
          <w:i/>
        </w:rPr>
        <w:t>Основная цель</w:t>
      </w:r>
      <w:r w:rsidRPr="00901120">
        <w:rPr>
          <w:rFonts w:ascii="Times New Roman" w:hAnsi="Times New Roman" w:cs="Times New Roman"/>
          <w:b/>
        </w:rPr>
        <w:t xml:space="preserve"> – </w:t>
      </w:r>
      <w:r w:rsidRPr="00901120">
        <w:rPr>
          <w:rFonts w:ascii="Times New Roman" w:hAnsi="Times New Roman" w:cs="Times New Roman"/>
        </w:rPr>
        <w:t>сформировать представления обучающихся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Изучение объемов обобщает и систематизирует материал планиметрии о площадях плоских фигур. Понятие объема можно  вводить по анало</w:t>
      </w:r>
      <w:r w:rsidRPr="00901120">
        <w:rPr>
          <w:rFonts w:ascii="Times New Roman" w:hAnsi="Times New Roman" w:cs="Times New Roman"/>
        </w:rPr>
        <w:softHyphen/>
        <w:t>гии с понятием площади плоской фигуры и формулировать основные свойства объемов.</w:t>
      </w:r>
    </w:p>
    <w:p w:rsidR="00901120" w:rsidRPr="00901120" w:rsidRDefault="00901120" w:rsidP="00901120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</w:t>
      </w:r>
      <w:r w:rsidRPr="00901120">
        <w:rPr>
          <w:rFonts w:ascii="Times New Roman" w:hAnsi="Times New Roman" w:cs="Times New Roman"/>
        </w:rPr>
        <w:softHyphen/>
        <w:t>ным разделам высшей математики. Поэтому нужные результа</w:t>
      </w:r>
      <w:r w:rsidRPr="00901120">
        <w:rPr>
          <w:rFonts w:ascii="Times New Roman" w:hAnsi="Times New Roman" w:cs="Times New Roman"/>
        </w:rPr>
        <w:softHyphen/>
        <w:t>ты устанавливать, руководствуясь больше наглядными со</w:t>
      </w:r>
      <w:r w:rsidRPr="00901120">
        <w:rPr>
          <w:rFonts w:ascii="Times New Roman" w:hAnsi="Times New Roman" w:cs="Times New Roman"/>
        </w:rPr>
        <w:softHyphen/>
        <w:t>ображениями. Учебный материал главы в основном должен усвоиться в процессе решения задач.</w:t>
      </w:r>
    </w:p>
    <w:p w:rsidR="00901120" w:rsidRPr="00901120" w:rsidRDefault="00901120" w:rsidP="00901120">
      <w:pPr>
        <w:ind w:firstLine="540"/>
        <w:jc w:val="both"/>
        <w:rPr>
          <w:rFonts w:ascii="Times New Roman" w:hAnsi="Times New Roman" w:cs="Times New Roman"/>
        </w:rPr>
      </w:pPr>
      <w:r w:rsidRPr="00901120">
        <w:rPr>
          <w:rFonts w:ascii="Times New Roman" w:hAnsi="Times New Roman" w:cs="Times New Roman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901120" w:rsidRPr="00901120" w:rsidRDefault="008F7658" w:rsidP="00901120">
      <w:pPr>
        <w:shd w:val="clear" w:color="auto" w:fill="FFFFFF"/>
        <w:ind w:firstLine="540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Повторение.</w:t>
      </w:r>
    </w:p>
    <w:p w:rsidR="008F7658" w:rsidRDefault="00901120" w:rsidP="008F7658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2"/>
        </w:rPr>
      </w:pPr>
      <w:r w:rsidRPr="008F7658">
        <w:rPr>
          <w:rFonts w:ascii="Times New Roman" w:hAnsi="Times New Roman" w:cs="Times New Roman"/>
          <w:b/>
          <w:i/>
        </w:rPr>
        <w:t>Основная цель</w:t>
      </w:r>
      <w:r w:rsidRPr="00901120">
        <w:rPr>
          <w:rFonts w:ascii="Times New Roman" w:hAnsi="Times New Roman" w:cs="Times New Roman"/>
          <w:b/>
        </w:rPr>
        <w:t xml:space="preserve"> – </w:t>
      </w:r>
      <w:r w:rsidRPr="00901120">
        <w:rPr>
          <w:rFonts w:ascii="Times New Roman" w:hAnsi="Times New Roman" w:cs="Times New Roman"/>
          <w:spacing w:val="-2"/>
        </w:rPr>
        <w:t>повторить и обобщить знания и умения обучающихся через решение задач по следующим темам:</w:t>
      </w:r>
      <w:r w:rsidRPr="00901120">
        <w:rPr>
          <w:rFonts w:ascii="Times New Roman" w:hAnsi="Times New Roman" w:cs="Times New Roman"/>
          <w:spacing w:val="-1"/>
        </w:rPr>
        <w:t xml:space="preserve"> метод координат в пространстве; многогранники;</w:t>
      </w:r>
      <w:r w:rsidRPr="00901120">
        <w:rPr>
          <w:rFonts w:ascii="Times New Roman" w:hAnsi="Times New Roman" w:cs="Times New Roman"/>
          <w:spacing w:val="-2"/>
        </w:rPr>
        <w:t xml:space="preserve"> тела вращения</w:t>
      </w:r>
      <w:r w:rsidRPr="00901120">
        <w:rPr>
          <w:rFonts w:ascii="Times New Roman" w:hAnsi="Times New Roman" w:cs="Times New Roman"/>
          <w:spacing w:val="-1"/>
        </w:rPr>
        <w:t xml:space="preserve">; </w:t>
      </w:r>
      <w:r w:rsidRPr="00901120">
        <w:rPr>
          <w:rFonts w:ascii="Times New Roman" w:hAnsi="Times New Roman" w:cs="Times New Roman"/>
          <w:spacing w:val="-2"/>
        </w:rPr>
        <w:t>объёмы многогранников и тел вращения.</w:t>
      </w:r>
    </w:p>
    <w:p w:rsidR="008F7658" w:rsidRDefault="008F7658" w:rsidP="008F7658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2"/>
        </w:rPr>
      </w:pPr>
    </w:p>
    <w:p w:rsidR="008F7658" w:rsidRPr="009D3FDF" w:rsidRDefault="009D3FDF" w:rsidP="008F765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F7658" w:rsidRPr="009D3FDF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8F7658" w:rsidRPr="009D3FDF" w:rsidRDefault="008F7658" w:rsidP="008F7658">
      <w:pPr>
        <w:ind w:firstLine="708"/>
        <w:rPr>
          <w:rFonts w:ascii="Times New Roman" w:hAnsi="Times New Roman" w:cs="Times New Roman"/>
          <w:b/>
        </w:rPr>
      </w:pPr>
    </w:p>
    <w:p w:rsidR="008F7658" w:rsidRPr="009D3FDF" w:rsidRDefault="008F7658" w:rsidP="008F7658">
      <w:pPr>
        <w:pStyle w:val="a3"/>
        <w:numPr>
          <w:ilvl w:val="0"/>
          <w:numId w:val="7"/>
        </w:numPr>
        <w:shd w:val="clear" w:color="auto" w:fill="FFFFFF"/>
        <w:autoSpaceDE w:val="0"/>
        <w:jc w:val="both"/>
      </w:pPr>
      <w:r w:rsidRPr="009D3FDF">
        <w:t>Алгебра и начала математического анализа. 1</w:t>
      </w:r>
      <w:r w:rsidR="009D3FDF">
        <w:t>1</w:t>
      </w:r>
      <w:r w:rsidRPr="009D3FDF">
        <w:t xml:space="preserve"> класс: учебник для общеобразовательных организаций: базовый и углубленный уровни / Ю.М.Колягин, М.В.Ткачёва, Н.Е.Фёдорова и др.– 8-е изд., стер. </w:t>
      </w:r>
      <w:proofErr w:type="spellStart"/>
      <w:r w:rsidRPr="009D3FDF">
        <w:t>М.:Просвещение</w:t>
      </w:r>
      <w:proofErr w:type="spellEnd"/>
      <w:r w:rsidRPr="009D3FDF">
        <w:t>, 2020;</w:t>
      </w:r>
    </w:p>
    <w:p w:rsidR="008F7658" w:rsidRPr="009D3FDF" w:rsidRDefault="008F7658" w:rsidP="008F7658">
      <w:pPr>
        <w:pStyle w:val="a3"/>
        <w:numPr>
          <w:ilvl w:val="0"/>
          <w:numId w:val="7"/>
        </w:numPr>
      </w:pPr>
      <w:r w:rsidRPr="009D3FDF">
        <w:t>Алгебра и начала анализа: учебник для 10 – 11 классов общеобразовательных учреждений /Ш.А.Алимов, Ю.М.Колягин и др. – М.: Просвещение, 2012.</w:t>
      </w:r>
    </w:p>
    <w:p w:rsidR="008F7658" w:rsidRPr="009D3FDF" w:rsidRDefault="008F7658" w:rsidP="008F7658">
      <w:pPr>
        <w:pStyle w:val="a3"/>
        <w:numPr>
          <w:ilvl w:val="0"/>
          <w:numId w:val="7"/>
        </w:numPr>
      </w:pPr>
      <w:r w:rsidRPr="009D3FDF">
        <w:t>Дидактические материалы по алгебре и началам анализа: книга для учащихся 1</w:t>
      </w:r>
      <w:r w:rsidR="009D3FDF">
        <w:t>1</w:t>
      </w:r>
      <w:r w:rsidRPr="009D3FDF">
        <w:t xml:space="preserve"> класса / </w:t>
      </w:r>
      <w:proofErr w:type="spellStart"/>
      <w:r w:rsidRPr="009D3FDF">
        <w:t>М.И.Шабунин</w:t>
      </w:r>
      <w:proofErr w:type="spellEnd"/>
      <w:r w:rsidRPr="009D3FDF">
        <w:t xml:space="preserve">, </w:t>
      </w:r>
      <w:proofErr w:type="spellStart"/>
      <w:r w:rsidRPr="009D3FDF">
        <w:t>М.В.Ткачёва</w:t>
      </w:r>
      <w:proofErr w:type="spellEnd"/>
      <w:r w:rsidRPr="009D3FDF">
        <w:t xml:space="preserve"> и др. - М.: Просвещение, 2011.</w:t>
      </w:r>
    </w:p>
    <w:p w:rsidR="008F7658" w:rsidRPr="009D3FDF" w:rsidRDefault="008F7658" w:rsidP="008F7658">
      <w:pPr>
        <w:pStyle w:val="a3"/>
        <w:numPr>
          <w:ilvl w:val="0"/>
          <w:numId w:val="7"/>
        </w:numPr>
      </w:pPr>
      <w:r w:rsidRPr="009D3FDF">
        <w:t>Тематические тесты для 10 - 11 классов / М.В.Ткачёва, Н.Е.Фёдорова - М.: Просвещение, 2010.</w:t>
      </w:r>
    </w:p>
    <w:p w:rsidR="008F7658" w:rsidRPr="009D3FDF" w:rsidRDefault="008F7658" w:rsidP="008F7658">
      <w:pPr>
        <w:pStyle w:val="a3"/>
        <w:numPr>
          <w:ilvl w:val="0"/>
          <w:numId w:val="7"/>
        </w:numPr>
      </w:pPr>
      <w:r w:rsidRPr="009D3FDF">
        <w:t xml:space="preserve">Изучение алгебры и начал математического анализа в 10 – 11 классах: книга для учителя / Н.Е.Фёдорова, М.В.Ткачёва - М.: Просвещение, 2011. 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9D3FDF">
        <w:rPr>
          <w:rFonts w:ascii="Times New Roman" w:hAnsi="Times New Roman" w:cs="Times New Roman"/>
        </w:rPr>
        <w:t>Сканави</w:t>
      </w:r>
      <w:proofErr w:type="spellEnd"/>
      <w:r w:rsidRPr="009D3FDF">
        <w:rPr>
          <w:rFonts w:ascii="Times New Roman" w:hAnsi="Times New Roman" w:cs="Times New Roman"/>
        </w:rPr>
        <w:t xml:space="preserve"> М.И.  Сборник задач по математике для поступающих в вузы. </w:t>
      </w:r>
      <w:r w:rsidR="009D3FDF">
        <w:rPr>
          <w:rFonts w:ascii="Times New Roman" w:hAnsi="Times New Roman" w:cs="Times New Roman"/>
        </w:rPr>
        <w:t>М.</w:t>
      </w:r>
      <w:r w:rsidRPr="009D3FDF">
        <w:rPr>
          <w:rFonts w:ascii="Times New Roman" w:hAnsi="Times New Roman" w:cs="Times New Roman"/>
        </w:rPr>
        <w:t xml:space="preserve">: </w:t>
      </w:r>
      <w:r w:rsidR="009D3FDF">
        <w:rPr>
          <w:rFonts w:ascii="Times New Roman" w:hAnsi="Times New Roman" w:cs="Times New Roman"/>
        </w:rPr>
        <w:t xml:space="preserve">Издательство АСТ: </w:t>
      </w:r>
      <w:r w:rsidRPr="009D3FDF">
        <w:rPr>
          <w:rFonts w:ascii="Times New Roman" w:hAnsi="Times New Roman" w:cs="Times New Roman"/>
        </w:rPr>
        <w:t>Мир и образование, 20</w:t>
      </w:r>
      <w:r w:rsidR="009D3FDF">
        <w:rPr>
          <w:rFonts w:ascii="Times New Roman" w:hAnsi="Times New Roman" w:cs="Times New Roman"/>
        </w:rPr>
        <w:t>16</w:t>
      </w:r>
      <w:r w:rsidRPr="009D3FDF">
        <w:rPr>
          <w:rFonts w:ascii="Times New Roman" w:hAnsi="Times New Roman" w:cs="Times New Roman"/>
        </w:rPr>
        <w:t>.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УМК «Математика. Подготовка к ЕГЭ» под редакцией Ф.Ф.Лысенко. Ростов - на – Дону: Легион, 20</w:t>
      </w:r>
      <w:r w:rsidR="009D3FDF">
        <w:rPr>
          <w:rFonts w:ascii="Times New Roman" w:hAnsi="Times New Roman" w:cs="Times New Roman"/>
        </w:rPr>
        <w:t>20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Задачи с параметрами. Применение свойств функций, преобразование неравенств. – М.: АРКТИ, 2010 /Локоть В.В.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Задачи с параметрами. Иррациональные уравнения, неравенства, системы, задачи с модулем. – М.: АРКТИ, 2010 /Локоть В.В.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Экстремумы и касательные: сборник заданий. 10-11 классы.-  М.: ВАКО, 2014/ Писаревский Б.М.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D3FDF">
        <w:rPr>
          <w:rFonts w:ascii="Times New Roman" w:hAnsi="Times New Roman" w:cs="Times New Roman"/>
        </w:rPr>
        <w:t xml:space="preserve"> Математика: задачи типа В1, В2, В3, В4, В6, В7, В9, В11, В12, В14, В15 / </w:t>
      </w:r>
      <w:proofErr w:type="spellStart"/>
      <w:r w:rsidRPr="009D3FDF">
        <w:rPr>
          <w:rFonts w:ascii="Times New Roman" w:hAnsi="Times New Roman" w:cs="Times New Roman"/>
        </w:rPr>
        <w:t>Э.Н.Балаян</w:t>
      </w:r>
      <w:proofErr w:type="spellEnd"/>
      <w:r w:rsidRPr="009D3FDF">
        <w:rPr>
          <w:rFonts w:ascii="Times New Roman" w:hAnsi="Times New Roman" w:cs="Times New Roman"/>
        </w:rPr>
        <w:t>. – Ростов – на – Дону: Феникс, 2014</w:t>
      </w:r>
    </w:p>
    <w:p w:rsidR="008F7658" w:rsidRPr="009D3FDF" w:rsidRDefault="008F7658" w:rsidP="008F7658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D3FDF">
        <w:rPr>
          <w:rFonts w:ascii="Times New Roman" w:hAnsi="Times New Roman" w:cs="Times New Roman"/>
        </w:rPr>
        <w:lastRenderedPageBreak/>
        <w:t>Функции и графики / В.Л.Шагин, А.В.Соколов. – М.: Вита – Пресс, 2007 (пособие для подготовки к ЕГЭ и конкурсным экзаменам в вузы).</w:t>
      </w:r>
    </w:p>
    <w:p w:rsidR="009D3FDF" w:rsidRPr="009D3FDF" w:rsidRDefault="009D3FDF" w:rsidP="009D3FDF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 w:rsidRPr="009D3FDF">
        <w:t>Геометрия, 10–11: Учебник для общеобразовательных учреждений/ Л.С. Атанасян, В.Ф. Бутузов, С.Б. Кадомцев</w:t>
      </w:r>
      <w:r>
        <w:t xml:space="preserve"> </w:t>
      </w:r>
      <w:r w:rsidRPr="009D3FDF">
        <w:t>и др. – М.: Просвещение, 2012.</w:t>
      </w:r>
    </w:p>
    <w:p w:rsidR="00C81238" w:rsidRPr="00C81238" w:rsidRDefault="00C81238" w:rsidP="00C81238">
      <w:pPr>
        <w:pStyle w:val="a3"/>
        <w:numPr>
          <w:ilvl w:val="0"/>
          <w:numId w:val="7"/>
        </w:numPr>
      </w:pPr>
      <w:r w:rsidRPr="00C81238">
        <w:t>Зив Б.Г Дидактические материалы по геометрии для 11 класса – М.: Просвещение, 2019.</w:t>
      </w:r>
    </w:p>
    <w:p w:rsidR="009D3FDF" w:rsidRPr="009D3FDF" w:rsidRDefault="00C81238" w:rsidP="008F7658">
      <w:pPr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D3FDF">
        <w:rPr>
          <w:rFonts w:ascii="Times New Roman" w:hAnsi="Times New Roman" w:cs="Times New Roman"/>
        </w:rPr>
        <w:t>Научно-теоретический и методический журнал «Математика в школе»</w:t>
      </w:r>
    </w:p>
    <w:p w:rsidR="00C81238" w:rsidRPr="00C81238" w:rsidRDefault="00C81238" w:rsidP="00C81238">
      <w:pPr>
        <w:pStyle w:val="a3"/>
        <w:numPr>
          <w:ilvl w:val="0"/>
          <w:numId w:val="7"/>
        </w:numPr>
      </w:pPr>
      <w:r w:rsidRPr="00C81238">
        <w:t>Еженедельное учебно-методическое приложение к газете «Первое сентября» Математика</w:t>
      </w:r>
      <w:r>
        <w:t>.</w:t>
      </w:r>
    </w:p>
    <w:p w:rsidR="00C81238" w:rsidRPr="009D3FDF" w:rsidRDefault="00C81238" w:rsidP="00C8123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 w:rsidRPr="009D3FDF">
        <w:t xml:space="preserve">Б.Г. Зив, В.М. </w:t>
      </w:r>
      <w:proofErr w:type="spellStart"/>
      <w:r w:rsidRPr="009D3FDF">
        <w:t>Мейлер</w:t>
      </w:r>
      <w:proofErr w:type="spellEnd"/>
      <w:r w:rsidRPr="009D3FDF">
        <w:t xml:space="preserve">, А.П. </w:t>
      </w:r>
      <w:proofErr w:type="spellStart"/>
      <w:r w:rsidRPr="009D3FDF">
        <w:t>Баханский</w:t>
      </w:r>
      <w:proofErr w:type="spellEnd"/>
      <w:r w:rsidRPr="009D3FDF">
        <w:t>. Задачи по геометрии для 7 – 11 классов. – М.: Просвещение, 2003.</w:t>
      </w:r>
    </w:p>
    <w:p w:rsidR="00C81238" w:rsidRPr="009D3FDF" w:rsidRDefault="00C81238" w:rsidP="00C8123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 w:rsidRPr="009D3FDF">
        <w:t>С.М. Саакян, В.Ф. Бутузов. Изучение геометрии в 10 – 11 классах: Методические рекомендации к учебнику. Книга для учителя. – М.: Просвещение, 2010</w:t>
      </w:r>
    </w:p>
    <w:p w:rsidR="00C81238" w:rsidRPr="009D3FDF" w:rsidRDefault="00C81238" w:rsidP="00C8123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>
        <w:t xml:space="preserve">Математика: задания высокой и повышенной сложности/ А.Г.Малкова. – Изд. 2-е. – </w:t>
      </w:r>
      <w:proofErr w:type="spellStart"/>
      <w:r>
        <w:t>Ростов</w:t>
      </w:r>
      <w:proofErr w:type="spellEnd"/>
      <w:r>
        <w:t xml:space="preserve"> н/Д: Феникс, 2019.</w:t>
      </w:r>
    </w:p>
    <w:p w:rsidR="00C81238" w:rsidRPr="009D3FDF" w:rsidRDefault="00C81238" w:rsidP="008F765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 w:rsidRPr="009D3FDF">
        <w:t xml:space="preserve">  </w:t>
      </w:r>
      <w:r>
        <w:t>Некрасов В.Б. Вся школьная математика. Самое необходимое. Учебное пособие для базовой и профильной школы. – СПб: СМИО Пресс, 2011.</w:t>
      </w:r>
      <w:r w:rsidRPr="009D3FDF">
        <w:t xml:space="preserve">     </w:t>
      </w:r>
    </w:p>
    <w:p w:rsidR="008F7658" w:rsidRDefault="00550562" w:rsidP="008F765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>
        <w:t xml:space="preserve">А.Г.Малкова Математика: авторский курс подготовки к ЕГЭ. - </w:t>
      </w:r>
      <w:proofErr w:type="spellStart"/>
      <w:r>
        <w:t>Ростов</w:t>
      </w:r>
      <w:proofErr w:type="spellEnd"/>
      <w:r>
        <w:t xml:space="preserve"> н/Д: Феникс, 2017.</w:t>
      </w:r>
    </w:p>
    <w:p w:rsidR="00550562" w:rsidRPr="009D3FDF" w:rsidRDefault="00550562" w:rsidP="008F7658">
      <w:pPr>
        <w:pStyle w:val="a9"/>
        <w:keepNext/>
        <w:keepLines/>
        <w:widowControl w:val="0"/>
        <w:numPr>
          <w:ilvl w:val="0"/>
          <w:numId w:val="7"/>
        </w:numPr>
        <w:suppressLineNumbers/>
        <w:suppressAutoHyphens/>
        <w:jc w:val="both"/>
      </w:pPr>
      <w:r>
        <w:t>Шихова Н.А. Задачи с экономическим содержанием. – М.: ИЛЕКСА, 2018.</w:t>
      </w:r>
    </w:p>
    <w:p w:rsidR="008F7658" w:rsidRPr="009D3FDF" w:rsidRDefault="008F7658" w:rsidP="008F7658">
      <w:pPr>
        <w:pStyle w:val="a9"/>
        <w:keepNext/>
        <w:keepLines/>
        <w:widowControl w:val="0"/>
        <w:suppressLineNumbers/>
        <w:suppressAutoHyphens/>
        <w:ind w:left="360" w:firstLine="0"/>
        <w:jc w:val="both"/>
      </w:pPr>
      <w:r w:rsidRPr="009D3FDF">
        <w:t xml:space="preserve">        </w:t>
      </w:r>
    </w:p>
    <w:p w:rsidR="008F7658" w:rsidRPr="009D3FDF" w:rsidRDefault="008F7658" w:rsidP="008F7658">
      <w:pPr>
        <w:pStyle w:val="a3"/>
        <w:spacing w:after="240"/>
        <w:ind w:left="-12"/>
      </w:pPr>
      <w:r w:rsidRPr="009D3FDF"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  <w:spacing w:after="240"/>
      </w:pPr>
      <w:r w:rsidRPr="009D3FDF">
        <w:t xml:space="preserve">Министерство образования РФ:     </w:t>
      </w:r>
      <w:hyperlink r:id="rId5" w:history="1">
        <w:r w:rsidRPr="009D3FDF">
          <w:t>http://www.informika.ru/</w:t>
        </w:r>
      </w:hyperlink>
      <w:r w:rsidRPr="009D3FDF">
        <w:t xml:space="preserve">;   </w:t>
      </w:r>
      <w:hyperlink r:id="rId6" w:history="1">
        <w:r w:rsidRPr="009D3FDF">
          <w:t>http://www.ed.gov.ru/</w:t>
        </w:r>
      </w:hyperlink>
      <w:r w:rsidRPr="009D3FDF">
        <w:t xml:space="preserve">;   http://www.edu.ru/  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r w:rsidRPr="009D3FDF">
        <w:t xml:space="preserve">Тестирование </w:t>
      </w:r>
      <w:proofErr w:type="spellStart"/>
      <w:r w:rsidRPr="009D3FDF">
        <w:t>online</w:t>
      </w:r>
      <w:proofErr w:type="spellEnd"/>
      <w:r w:rsidRPr="009D3FDF">
        <w:t xml:space="preserve">: 5 - 11 </w:t>
      </w:r>
      <w:proofErr w:type="gramStart"/>
      <w:r w:rsidRPr="009D3FDF">
        <w:t>классы :</w:t>
      </w:r>
      <w:proofErr w:type="gramEnd"/>
      <w:r w:rsidRPr="009D3FDF">
        <w:t xml:space="preserve">      http://www.kokch.kts.ru/cdo/ 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r w:rsidRPr="009D3FDF">
        <w:t xml:space="preserve">Педагогическая мастерская, уроки в Интернет и многое другое:      </w:t>
      </w:r>
      <w:hyperlink r:id="rId7" w:history="1">
        <w:r w:rsidRPr="009D3FDF">
          <w:t>http://teacher.fio.ru</w:t>
        </w:r>
      </w:hyperlink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r w:rsidRPr="009D3FDF">
        <w:t>Новые технологии в образовании:      http://edu.secna.ru/main/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r w:rsidRPr="009D3FDF">
        <w:t xml:space="preserve">Путеводитель «В мире науки» для школьников:       </w:t>
      </w:r>
      <w:hyperlink r:id="rId8" w:history="1">
        <w:r w:rsidRPr="009D3FDF">
          <w:t>http://www.uic.ssu.samara.ru/~nauka/</w:t>
        </w:r>
      </w:hyperlink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proofErr w:type="spellStart"/>
      <w:r w:rsidRPr="009D3FDF">
        <w:t>Мегаэнциклопедия</w:t>
      </w:r>
      <w:proofErr w:type="spellEnd"/>
      <w:r w:rsidRPr="009D3FDF">
        <w:t xml:space="preserve"> Кирилла и Мефодия:       http://mega.km.ru 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suppressAutoHyphens/>
      </w:pPr>
      <w:r w:rsidRPr="009D3FDF">
        <w:t xml:space="preserve">сайты «Энциклопедий энциклопедий», например:      </w:t>
      </w:r>
      <w:hyperlink r:id="rId9" w:history="1">
        <w:r w:rsidRPr="009D3FDF">
          <w:t>http://www.rubricon.ru/</w:t>
        </w:r>
      </w:hyperlink>
      <w:r w:rsidRPr="009D3FDF">
        <w:t xml:space="preserve">  ;     </w:t>
      </w:r>
      <w:hyperlink r:id="rId10" w:history="1">
        <w:r w:rsidRPr="009D3FDF">
          <w:rPr>
            <w:rStyle w:val="a8"/>
          </w:rPr>
          <w:t>http://www.encyclopedia.ru/</w:t>
        </w:r>
      </w:hyperlink>
    </w:p>
    <w:p w:rsidR="008F7658" w:rsidRPr="009D3FDF" w:rsidRDefault="008F7658" w:rsidP="008F7658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 xml:space="preserve">Интернет-ресурс «Единая коллекция цифровых образовательных ресурсов». – </w:t>
      </w:r>
      <w:hyperlink r:id="rId11" w:history="1">
        <w:r w:rsidRPr="009D3FDF">
          <w:rPr>
            <w:rStyle w:val="a8"/>
            <w:rFonts w:ascii="Times New Roman" w:hAnsi="Times New Roman" w:cs="Times New Roman"/>
            <w:color w:val="auto"/>
          </w:rPr>
          <w:t>http://school-collection.edu.ru</w:t>
        </w:r>
      </w:hyperlink>
      <w:r w:rsidRPr="009D3FDF">
        <w:rPr>
          <w:rFonts w:ascii="Times New Roman" w:hAnsi="Times New Roman" w:cs="Times New Roman"/>
        </w:rPr>
        <w:t>.</w:t>
      </w:r>
    </w:p>
    <w:p w:rsidR="008F7658" w:rsidRPr="009D3FDF" w:rsidRDefault="008F7658" w:rsidP="008F7658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 xml:space="preserve">Интернет-ресурс «Открытый банк заданий по математике». – </w:t>
      </w:r>
      <w:hyperlink r:id="rId12" w:history="1">
        <w:r w:rsidRPr="009D3FDF">
          <w:rPr>
            <w:rStyle w:val="a8"/>
            <w:rFonts w:ascii="Times New Roman" w:hAnsi="Times New Roman" w:cs="Times New Roman"/>
            <w:color w:val="auto"/>
          </w:rPr>
          <w:t>http://mathege.ru:8080/or/ege/Main</w:t>
        </w:r>
      </w:hyperlink>
      <w:r w:rsidRPr="009D3FDF">
        <w:rPr>
          <w:rFonts w:ascii="Times New Roman" w:hAnsi="Times New Roman" w:cs="Times New Roman"/>
        </w:rPr>
        <w:t>.</w:t>
      </w:r>
    </w:p>
    <w:p w:rsidR="008F7658" w:rsidRPr="009D3FDF" w:rsidRDefault="008F7658" w:rsidP="008F7658">
      <w:pPr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Мультимедийные презентации.</w:t>
      </w:r>
    </w:p>
    <w:p w:rsidR="008F7658" w:rsidRPr="009D3FDF" w:rsidRDefault="008F7658" w:rsidP="008F7658">
      <w:pPr>
        <w:pStyle w:val="a3"/>
        <w:numPr>
          <w:ilvl w:val="0"/>
          <w:numId w:val="8"/>
        </w:numPr>
        <w:rPr>
          <w:u w:val="single"/>
        </w:rPr>
      </w:pPr>
      <w:r w:rsidRPr="009D3FDF">
        <w:t>Проект Webmath.ru: Решение задач по математике в режиме онлайн</w:t>
      </w:r>
      <w:r w:rsidRPr="009D3FDF">
        <w:rPr>
          <w:u w:val="single"/>
        </w:rPr>
        <w:t xml:space="preserve">  /  </w:t>
      </w:r>
      <w:hyperlink r:id="rId13" w:history="1">
        <w:r w:rsidRPr="009D3FDF">
          <w:rPr>
            <w:rStyle w:val="a8"/>
          </w:rPr>
          <w:t>http://webmath.ru</w:t>
        </w:r>
      </w:hyperlink>
    </w:p>
    <w:p w:rsidR="008F7658" w:rsidRPr="009D3FDF" w:rsidRDefault="008F7658" w:rsidP="008F7658">
      <w:pPr>
        <w:pStyle w:val="a3"/>
        <w:numPr>
          <w:ilvl w:val="0"/>
          <w:numId w:val="8"/>
        </w:numPr>
        <w:rPr>
          <w:b/>
        </w:rPr>
      </w:pPr>
      <w:r w:rsidRPr="009D3FDF">
        <w:t xml:space="preserve">Интернет-ресурс «Открытая математика. Стереометрия». –  </w:t>
      </w:r>
      <w:hyperlink r:id="rId14" w:history="1">
        <w:r w:rsidRPr="009D3FDF">
          <w:rPr>
            <w:rStyle w:val="a8"/>
            <w:rFonts w:eastAsia="Calibri"/>
            <w:lang w:val="en-US"/>
          </w:rPr>
          <w:t>www</w:t>
        </w:r>
        <w:r w:rsidRPr="009D3FDF">
          <w:rPr>
            <w:rStyle w:val="a8"/>
            <w:rFonts w:eastAsia="Calibri"/>
          </w:rPr>
          <w:t>.</w:t>
        </w:r>
        <w:r w:rsidRPr="009D3FDF">
          <w:rPr>
            <w:rStyle w:val="a8"/>
            <w:rFonts w:eastAsia="Calibri"/>
            <w:lang w:val="en-US"/>
          </w:rPr>
          <w:t>college</w:t>
        </w:r>
        <w:r w:rsidRPr="009D3FDF">
          <w:rPr>
            <w:rStyle w:val="a8"/>
            <w:rFonts w:eastAsia="Calibri"/>
          </w:rPr>
          <w:t>.</w:t>
        </w:r>
        <w:proofErr w:type="spellStart"/>
        <w:r w:rsidRPr="009D3FDF">
          <w:rPr>
            <w:rStyle w:val="a8"/>
            <w:rFonts w:eastAsia="Calibri"/>
            <w:lang w:val="en-US"/>
          </w:rPr>
          <w:t>ru</w:t>
        </w:r>
        <w:proofErr w:type="spellEnd"/>
      </w:hyperlink>
    </w:p>
    <w:p w:rsidR="008F7658" w:rsidRPr="009D3FDF" w:rsidRDefault="008F7658" w:rsidP="008F7658">
      <w:pPr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Электронные учебные пособия</w:t>
      </w:r>
    </w:p>
    <w:p w:rsidR="008F7658" w:rsidRPr="009D3FDF" w:rsidRDefault="008F7658" w:rsidP="008F7658">
      <w:pPr>
        <w:numPr>
          <w:ilvl w:val="1"/>
          <w:numId w:val="9"/>
        </w:numPr>
        <w:tabs>
          <w:tab w:val="clear" w:pos="3479"/>
          <w:tab w:val="num" w:pos="720"/>
        </w:tabs>
        <w:ind w:left="720"/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Интерактивная математика. 5-9 класс. Электронное учебное пособие для основной школы. М., ООО «Дрофа», ООО «ДОС»,, 2002.</w:t>
      </w:r>
    </w:p>
    <w:p w:rsidR="008F7658" w:rsidRPr="009D3FDF" w:rsidRDefault="008F7658" w:rsidP="008F7658">
      <w:pPr>
        <w:numPr>
          <w:ilvl w:val="1"/>
          <w:numId w:val="9"/>
        </w:numPr>
        <w:tabs>
          <w:tab w:val="clear" w:pos="3479"/>
          <w:tab w:val="num" w:pos="720"/>
        </w:tabs>
        <w:ind w:left="720"/>
        <w:rPr>
          <w:rFonts w:ascii="Times New Roman" w:hAnsi="Times New Roman" w:cs="Times New Roman"/>
        </w:rPr>
      </w:pPr>
      <w:r w:rsidRPr="009D3FDF">
        <w:rPr>
          <w:rFonts w:ascii="Times New Roman" w:hAnsi="Times New Roman" w:cs="Times New Roman"/>
        </w:rPr>
        <w:t>Математика. Практикум. 5-11 классы. Электронное учебное издание. М., ООО «Дрофа», ООО «ДОС», 2003.</w:t>
      </w:r>
    </w:p>
    <w:p w:rsidR="008F7658" w:rsidRDefault="008F7658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Default="00550562" w:rsidP="008F7658">
      <w:pPr>
        <w:suppressAutoHyphens/>
        <w:rPr>
          <w:sz w:val="20"/>
          <w:szCs w:val="20"/>
        </w:rPr>
      </w:pPr>
    </w:p>
    <w:p w:rsidR="00550562" w:rsidRPr="00217A8F" w:rsidRDefault="00550562" w:rsidP="00550562">
      <w:pPr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217A8F">
        <w:rPr>
          <w:rFonts w:ascii="Times New Roman" w:hAnsi="Times New Roman" w:cs="Times New Roman"/>
          <w:b/>
          <w:bCs/>
        </w:rPr>
        <w:t xml:space="preserve">Календарно-тематическое планирование по математике </w:t>
      </w:r>
    </w:p>
    <w:p w:rsidR="00550562" w:rsidRPr="00217A8F" w:rsidRDefault="00550562" w:rsidP="00550562">
      <w:pPr>
        <w:ind w:left="142" w:hanging="142"/>
        <w:jc w:val="center"/>
        <w:rPr>
          <w:rFonts w:ascii="Times New Roman" w:hAnsi="Times New Roman" w:cs="Times New Roman"/>
          <w:b/>
          <w:bCs/>
        </w:rPr>
      </w:pPr>
      <w:r w:rsidRPr="00217A8F">
        <w:rPr>
          <w:rFonts w:ascii="Times New Roman" w:hAnsi="Times New Roman" w:cs="Times New Roman"/>
          <w:b/>
          <w:bCs/>
        </w:rPr>
        <w:t>для 11 класса</w:t>
      </w:r>
    </w:p>
    <w:p w:rsidR="00550562" w:rsidRPr="00217A8F" w:rsidRDefault="00550562" w:rsidP="00550562">
      <w:pPr>
        <w:ind w:left="142" w:hanging="142"/>
        <w:jc w:val="center"/>
        <w:rPr>
          <w:rFonts w:ascii="Times New Roman" w:hAnsi="Times New Roman" w:cs="Times New Roman"/>
          <w:b/>
        </w:rPr>
      </w:pPr>
      <w:r w:rsidRPr="00217A8F">
        <w:rPr>
          <w:rFonts w:ascii="Times New Roman" w:hAnsi="Times New Roman" w:cs="Times New Roman"/>
          <w:b/>
          <w:bCs/>
        </w:rPr>
        <w:t>на 2021-2022 учебный год</w:t>
      </w:r>
    </w:p>
    <w:p w:rsidR="00550562" w:rsidRPr="00217A8F" w:rsidRDefault="00550562" w:rsidP="008F7658">
      <w:pPr>
        <w:suppressAutoHyphens/>
        <w:rPr>
          <w:rFonts w:ascii="Times New Roman" w:hAnsi="Times New Roman" w:cs="Times New Roman"/>
          <w:sz w:val="16"/>
          <w:szCs w:val="16"/>
        </w:rPr>
      </w:pPr>
    </w:p>
    <w:p w:rsidR="008F7658" w:rsidRDefault="00550562" w:rsidP="008F76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49438D">
        <w:rPr>
          <w:rFonts w:ascii="Times New Roman" w:hAnsi="Times New Roman" w:cs="Times New Roman"/>
          <w:b/>
        </w:rPr>
        <w:t>Содержательная линия «Алгебра и начала математического анализа»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3"/>
        <w:gridCol w:w="702"/>
        <w:gridCol w:w="3873"/>
        <w:gridCol w:w="3793"/>
      </w:tblGrid>
      <w:tr w:rsidR="000117A3" w:rsidTr="000117A3">
        <w:trPr>
          <w:trHeight w:val="804"/>
        </w:trPr>
        <w:tc>
          <w:tcPr>
            <w:tcW w:w="0" w:type="auto"/>
            <w:vAlign w:val="center"/>
          </w:tcPr>
          <w:p w:rsidR="00250C3F" w:rsidRPr="00250C3F" w:rsidRDefault="00250C3F" w:rsidP="00C4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250C3F" w:rsidRPr="00250C3F" w:rsidRDefault="00250C3F" w:rsidP="00C4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250C3F" w:rsidRPr="00250C3F" w:rsidRDefault="00250C3F" w:rsidP="00C4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0" w:type="auto"/>
            <w:vAlign w:val="center"/>
          </w:tcPr>
          <w:p w:rsidR="00250C3F" w:rsidRPr="00250C3F" w:rsidRDefault="00250C3F" w:rsidP="00C4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50C3F" w:rsidRPr="00250C3F" w:rsidRDefault="00250C3F" w:rsidP="00C4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</w:p>
        </w:tc>
        <w:tc>
          <w:tcPr>
            <w:tcW w:w="3873" w:type="dxa"/>
            <w:vAlign w:val="center"/>
          </w:tcPr>
          <w:p w:rsidR="00250C3F" w:rsidRPr="00250C3F" w:rsidRDefault="00250C3F" w:rsidP="00C4599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3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793" w:type="dxa"/>
            <w:vAlign w:val="center"/>
          </w:tcPr>
          <w:p w:rsidR="00763514" w:rsidRDefault="00763514" w:rsidP="00763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3F" w:rsidRPr="00250C3F" w:rsidRDefault="00250C3F" w:rsidP="00763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 w:rsidR="0076351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763514" w:rsidRPr="00250C3F">
              <w:rPr>
                <w:rFonts w:ascii="Times New Roman" w:hAnsi="Times New Roman" w:cs="Times New Roman"/>
                <w:sz w:val="20"/>
                <w:szCs w:val="20"/>
              </w:rPr>
              <w:t>сновных видов</w:t>
            </w:r>
          </w:p>
          <w:p w:rsidR="00250C3F" w:rsidRPr="00250C3F" w:rsidRDefault="00250C3F" w:rsidP="00763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 w:rsidR="00763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514" w:rsidRPr="00250C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250C3F" w:rsidRPr="00250C3F" w:rsidRDefault="00250C3F" w:rsidP="00763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C3F" w:rsidTr="000117A3">
        <w:trPr>
          <w:trHeight w:val="227"/>
        </w:trPr>
        <w:tc>
          <w:tcPr>
            <w:tcW w:w="0" w:type="auto"/>
            <w:gridSpan w:val="4"/>
            <w:vAlign w:val="center"/>
          </w:tcPr>
          <w:p w:rsidR="00250C3F" w:rsidRPr="00965EC6" w:rsidRDefault="00965EC6" w:rsidP="00250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EC6">
              <w:rPr>
                <w:rFonts w:ascii="Times New Roman" w:hAnsi="Times New Roman" w:cs="Times New Roman"/>
                <w:b/>
              </w:rPr>
              <w:t>Повторение курса алгебры и начал математического анализа 10 класса (6 часов)</w:t>
            </w:r>
          </w:p>
        </w:tc>
      </w:tr>
      <w:tr w:rsidR="00763514" w:rsidTr="000117A3">
        <w:trPr>
          <w:trHeight w:val="170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sz w:val="20"/>
                <w:szCs w:val="20"/>
              </w:rPr>
              <w:t>Степенная функция, ее свойства и график</w:t>
            </w:r>
          </w:p>
        </w:tc>
        <w:tc>
          <w:tcPr>
            <w:tcW w:w="3793" w:type="dxa"/>
            <w:vMerge w:val="restart"/>
            <w:vAlign w:val="center"/>
          </w:tcPr>
          <w:p w:rsidR="00763514" w:rsidRPr="00763514" w:rsidRDefault="00763514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14">
              <w:rPr>
                <w:rFonts w:ascii="Times New Roman" w:hAnsi="Times New Roman" w:cs="Times New Roman"/>
                <w:sz w:val="20"/>
                <w:szCs w:val="20"/>
              </w:rPr>
              <w:t>решают иррациональные уравнения и неравенства;</w:t>
            </w:r>
          </w:p>
          <w:p w:rsidR="00763514" w:rsidRPr="00763514" w:rsidRDefault="00763514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14">
              <w:rPr>
                <w:rFonts w:ascii="Times New Roman" w:hAnsi="Times New Roman" w:cs="Times New Roman"/>
                <w:sz w:val="20"/>
                <w:szCs w:val="20"/>
              </w:rPr>
              <w:t>решают показательные уравнения  и неравенства;</w:t>
            </w:r>
          </w:p>
          <w:p w:rsidR="00763514" w:rsidRPr="00763514" w:rsidRDefault="00763514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14">
              <w:rPr>
                <w:rFonts w:ascii="Times New Roman" w:hAnsi="Times New Roman" w:cs="Times New Roman"/>
                <w:sz w:val="20"/>
                <w:szCs w:val="20"/>
              </w:rPr>
              <w:t>решают задания из ЕГЭ профильного уровня</w:t>
            </w:r>
          </w:p>
          <w:p w:rsidR="00763514" w:rsidRPr="00763514" w:rsidRDefault="00763514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514" w:rsidTr="000117A3">
        <w:trPr>
          <w:trHeight w:val="227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3793" w:type="dxa"/>
            <w:vMerge/>
            <w:vAlign w:val="center"/>
          </w:tcPr>
          <w:p w:rsidR="00763514" w:rsidRPr="00AE53B1" w:rsidRDefault="00763514" w:rsidP="00C4599E">
            <w:pPr>
              <w:rPr>
                <w:sz w:val="18"/>
                <w:szCs w:val="18"/>
              </w:rPr>
            </w:pPr>
          </w:p>
        </w:tc>
      </w:tr>
      <w:tr w:rsidR="00763514" w:rsidTr="000117A3">
        <w:trPr>
          <w:trHeight w:val="227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3793" w:type="dxa"/>
            <w:vMerge/>
            <w:vAlign w:val="center"/>
          </w:tcPr>
          <w:p w:rsidR="00763514" w:rsidRPr="00AE53B1" w:rsidRDefault="00763514" w:rsidP="00C4599E">
            <w:pPr>
              <w:rPr>
                <w:sz w:val="18"/>
                <w:szCs w:val="18"/>
              </w:rPr>
            </w:pPr>
          </w:p>
        </w:tc>
      </w:tr>
      <w:tr w:rsidR="00763514" w:rsidTr="000117A3">
        <w:trPr>
          <w:trHeight w:val="227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sz w:val="20"/>
                <w:szCs w:val="20"/>
              </w:rPr>
              <w:t>Решение показательных и логарифмических уравнений и неравенств</w:t>
            </w:r>
          </w:p>
        </w:tc>
        <w:tc>
          <w:tcPr>
            <w:tcW w:w="3793" w:type="dxa"/>
            <w:vMerge/>
            <w:vAlign w:val="center"/>
          </w:tcPr>
          <w:p w:rsidR="00763514" w:rsidRPr="00AE53B1" w:rsidRDefault="00763514" w:rsidP="00C4599E">
            <w:pPr>
              <w:rPr>
                <w:sz w:val="18"/>
                <w:szCs w:val="18"/>
              </w:rPr>
            </w:pPr>
          </w:p>
        </w:tc>
      </w:tr>
      <w:tr w:rsidR="00763514" w:rsidTr="000117A3">
        <w:trPr>
          <w:trHeight w:val="227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уравнения</w:t>
            </w:r>
          </w:p>
        </w:tc>
        <w:tc>
          <w:tcPr>
            <w:tcW w:w="3793" w:type="dxa"/>
            <w:vMerge/>
            <w:vAlign w:val="center"/>
          </w:tcPr>
          <w:p w:rsidR="00763514" w:rsidRPr="00AE53B1" w:rsidRDefault="00763514" w:rsidP="00C4599E">
            <w:pPr>
              <w:rPr>
                <w:sz w:val="18"/>
                <w:szCs w:val="18"/>
              </w:rPr>
            </w:pPr>
          </w:p>
        </w:tc>
      </w:tr>
      <w:tr w:rsidR="00763514" w:rsidTr="000117A3">
        <w:trPr>
          <w:trHeight w:val="227"/>
        </w:trPr>
        <w:tc>
          <w:tcPr>
            <w:tcW w:w="0" w:type="auto"/>
          </w:tcPr>
          <w:p w:rsidR="00763514" w:rsidRDefault="00763514" w:rsidP="008F7658"/>
        </w:tc>
        <w:tc>
          <w:tcPr>
            <w:tcW w:w="0" w:type="auto"/>
            <w:vAlign w:val="center"/>
          </w:tcPr>
          <w:p w:rsidR="00763514" w:rsidRPr="00BD15FD" w:rsidRDefault="00763514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3" w:type="dxa"/>
            <w:vAlign w:val="center"/>
          </w:tcPr>
          <w:p w:rsidR="00763514" w:rsidRPr="00965EC6" w:rsidRDefault="00763514" w:rsidP="00965E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E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«Исходный уровень» в формате ЕГЭ (базовый уровень)</w:t>
            </w:r>
          </w:p>
        </w:tc>
        <w:tc>
          <w:tcPr>
            <w:tcW w:w="3793" w:type="dxa"/>
            <w:vMerge/>
            <w:vAlign w:val="center"/>
          </w:tcPr>
          <w:p w:rsidR="00763514" w:rsidRPr="00AE53B1" w:rsidRDefault="00763514" w:rsidP="00C4599E">
            <w:pPr>
              <w:rPr>
                <w:sz w:val="18"/>
                <w:szCs w:val="18"/>
              </w:rPr>
            </w:pPr>
          </w:p>
        </w:tc>
      </w:tr>
      <w:tr w:rsidR="00763514" w:rsidRPr="00965EC6" w:rsidTr="000117A3">
        <w:trPr>
          <w:trHeight w:val="227"/>
        </w:trPr>
        <w:tc>
          <w:tcPr>
            <w:tcW w:w="0" w:type="auto"/>
            <w:gridSpan w:val="4"/>
            <w:vAlign w:val="center"/>
          </w:tcPr>
          <w:p w:rsidR="00763514" w:rsidRPr="00763514" w:rsidRDefault="00763514" w:rsidP="0076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514">
              <w:rPr>
                <w:rFonts w:ascii="Times New Roman" w:hAnsi="Times New Roman" w:cs="Times New Roman"/>
                <w:b/>
              </w:rPr>
              <w:t>Глава 1. Тригонометрические функции (16 часов)</w:t>
            </w:r>
          </w:p>
        </w:tc>
      </w:tr>
      <w:tr w:rsidR="00FC4E77" w:rsidTr="000117A3">
        <w:trPr>
          <w:trHeight w:val="170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3" w:type="dxa"/>
            <w:vMerge w:val="restart"/>
            <w:vAlign w:val="center"/>
          </w:tcPr>
          <w:p w:rsidR="00FC4E77" w:rsidRPr="00FC4E77" w:rsidRDefault="00FC4E77" w:rsidP="00FC4E7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3793" w:type="dxa"/>
            <w:vMerge w:val="restart"/>
            <w:vAlign w:val="center"/>
          </w:tcPr>
          <w:p w:rsidR="007955B5" w:rsidRDefault="00FC4E77" w:rsidP="0079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По графикам функций описыва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 их свойства (монотонность, 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ограниченность, чётность, нечёт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ность, периодичность). Привод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римеры функций (заданных с помо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щью формулы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 xml:space="preserve"> или графика), обладающих задан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ными свойствами (например, ограниченности). </w:t>
            </w:r>
          </w:p>
          <w:p w:rsidR="00FC4E77" w:rsidRDefault="00FC4E77" w:rsidP="0079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Разъясня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 смысл перечисленных 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свойств. Реша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стейшие тригонометрические нера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венства, используя график функции. Распозна</w:t>
            </w:r>
            <w:r w:rsidR="007955B5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 графики тригонометрических функ</w:t>
            </w:r>
            <w:r w:rsidR="007955B5"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ций, графики обратных тригонометрических функций. </w:t>
            </w:r>
          </w:p>
          <w:p w:rsidR="007955B5" w:rsidRPr="007955B5" w:rsidRDefault="007955B5" w:rsidP="007955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 преобразования графиков элемен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тарных функц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ий: параллельный перенос, растя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>жение (сжатие) вдоль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ко</w:t>
            </w:r>
            <w:r w:rsidRPr="007955B5">
              <w:rPr>
                <w:rFonts w:ascii="Times New Roman" w:hAnsi="Times New Roman" w:cs="Times New Roman"/>
                <w:sz w:val="20"/>
                <w:szCs w:val="20"/>
              </w:rPr>
              <w:t xml:space="preserve">ординат. </w:t>
            </w:r>
          </w:p>
        </w:tc>
      </w:tr>
      <w:tr w:rsidR="00FC4E77" w:rsidTr="000117A3">
        <w:trPr>
          <w:trHeight w:val="285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3" w:type="dxa"/>
            <w:vMerge w:val="restart"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>Четность, нечетность, периодичность тригонометрических функций.</w:t>
            </w: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3" w:type="dxa"/>
            <w:vMerge w:val="restart"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>Свойство функции у=со</w:t>
            </w:r>
            <w:proofErr w:type="spellStart"/>
            <w:r w:rsidRPr="00FC4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proofErr w:type="spellEnd"/>
            <w:r w:rsidRPr="00FC4E77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73" w:type="dxa"/>
            <w:vMerge w:val="restart"/>
            <w:vAlign w:val="center"/>
          </w:tcPr>
          <w:p w:rsidR="00FC4E77" w:rsidRPr="00FC4E77" w:rsidRDefault="00FC4E77" w:rsidP="00FC4E77">
            <w:pPr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 xml:space="preserve">Свойство функции у= </w:t>
            </w:r>
            <w:proofErr w:type="spellStart"/>
            <w:r w:rsidRPr="00FC4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sinx</w:t>
            </w:r>
            <w:proofErr w:type="spellEnd"/>
            <w:r w:rsidRPr="00FC4E77">
              <w:rPr>
                <w:rFonts w:ascii="Times New Roman" w:hAnsi="Times New Roman" w:cs="Times New Roman"/>
                <w:sz w:val="20"/>
                <w:szCs w:val="20"/>
              </w:rPr>
              <w:t xml:space="preserve"> и ее график.</w:t>
            </w: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73" w:type="dxa"/>
            <w:vMerge w:val="restart"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>Свойства и графики  функций у=</w:t>
            </w:r>
            <w:proofErr w:type="spellStart"/>
            <w:r w:rsidRPr="00FC4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proofErr w:type="spellEnd"/>
            <w:r w:rsidRPr="00FC4E77">
              <w:rPr>
                <w:rFonts w:ascii="Times New Roman" w:hAnsi="Times New Roman" w:cs="Times New Roman"/>
                <w:sz w:val="20"/>
                <w:szCs w:val="20"/>
              </w:rPr>
              <w:t xml:space="preserve"> и у=</w:t>
            </w:r>
            <w:proofErr w:type="spellStart"/>
            <w:r w:rsidRPr="00FC4E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ctgx</w:t>
            </w:r>
            <w:proofErr w:type="spellEnd"/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73" w:type="dxa"/>
            <w:vMerge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3" w:type="dxa"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sz w:val="20"/>
                <w:szCs w:val="20"/>
              </w:rPr>
              <w:t>Обратные тригонометрические функции.</w:t>
            </w: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FC4E77" w:rsidTr="000117A3">
        <w:trPr>
          <w:trHeight w:val="227"/>
        </w:trPr>
        <w:tc>
          <w:tcPr>
            <w:tcW w:w="0" w:type="auto"/>
          </w:tcPr>
          <w:p w:rsidR="00FC4E77" w:rsidRDefault="00FC4E77" w:rsidP="008F7658"/>
        </w:tc>
        <w:tc>
          <w:tcPr>
            <w:tcW w:w="0" w:type="auto"/>
            <w:vAlign w:val="center"/>
          </w:tcPr>
          <w:p w:rsidR="00FC4E77" w:rsidRPr="00763514" w:rsidRDefault="00FC4E77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51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73" w:type="dxa"/>
            <w:vAlign w:val="center"/>
          </w:tcPr>
          <w:p w:rsidR="00FC4E77" w:rsidRPr="00FC4E77" w:rsidRDefault="00FC4E77" w:rsidP="00FC4E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E7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 «</w:t>
            </w:r>
            <w:r w:rsidRPr="00FC4E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Тригонометрические функции</w:t>
            </w:r>
            <w:r w:rsidRPr="00FC4E77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3793" w:type="dxa"/>
            <w:vMerge/>
          </w:tcPr>
          <w:p w:rsidR="00FC4E77" w:rsidRDefault="00FC4E77" w:rsidP="008F7658"/>
        </w:tc>
      </w:tr>
      <w:tr w:rsidR="007955B5" w:rsidTr="000117A3">
        <w:trPr>
          <w:trHeight w:val="227"/>
        </w:trPr>
        <w:tc>
          <w:tcPr>
            <w:tcW w:w="0" w:type="auto"/>
            <w:gridSpan w:val="4"/>
            <w:vAlign w:val="center"/>
          </w:tcPr>
          <w:p w:rsidR="007955B5" w:rsidRPr="007955B5" w:rsidRDefault="007955B5" w:rsidP="007955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5B5">
              <w:rPr>
                <w:rFonts w:ascii="Times New Roman" w:hAnsi="Times New Roman" w:cs="Times New Roman"/>
                <w:b/>
              </w:rPr>
              <w:t>Глава 2. Производная и её геометрический смысл (22 часа)</w:t>
            </w:r>
          </w:p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73" w:type="dxa"/>
            <w:vMerge w:val="restart"/>
            <w:vAlign w:val="center"/>
          </w:tcPr>
          <w:p w:rsidR="00BD15FD" w:rsidRPr="00BD15FD" w:rsidRDefault="00BD15FD" w:rsidP="00BD15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sz w:val="20"/>
                <w:szCs w:val="20"/>
              </w:rPr>
              <w:t>Определение производной</w:t>
            </w:r>
          </w:p>
        </w:tc>
        <w:tc>
          <w:tcPr>
            <w:tcW w:w="3793" w:type="dxa"/>
            <w:vMerge w:val="restart"/>
            <w:vAlign w:val="center"/>
          </w:tcPr>
          <w:p w:rsidR="00BD15FD" w:rsidRPr="000117A3" w:rsidRDefault="00BD15FD" w:rsidP="0001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 w:rsidR="000117A3" w:rsidRPr="000117A3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угловой коэффициент касательной к графику функции в заданной точке. Наход</w:t>
            </w:r>
            <w:r w:rsidR="000117A3" w:rsidRPr="000117A3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мгновенную скорость движения материальной</w:t>
            </w:r>
            <w:r w:rsidR="000117A3"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точки.</w:t>
            </w:r>
          </w:p>
          <w:p w:rsidR="000117A3" w:rsidRPr="000117A3" w:rsidRDefault="000117A3" w:rsidP="0001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Находят производные элементарных функций.</w:t>
            </w:r>
          </w:p>
          <w:p w:rsidR="000117A3" w:rsidRPr="000117A3" w:rsidRDefault="000117A3" w:rsidP="0001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Находят производные суммы, произведения и частного двух функций, производную сложной функции y = f (</w:t>
            </w:r>
            <w:proofErr w:type="spellStart"/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kx</w:t>
            </w:r>
            <w:proofErr w:type="spellEnd"/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+ b).</w:t>
            </w:r>
          </w:p>
          <w:p w:rsidR="000117A3" w:rsidRDefault="000117A3" w:rsidP="0001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Вычисля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производной функции в точке (по определению).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угловой коэффициент касательной к графику функции в точке с заданной абсциссой.</w:t>
            </w:r>
          </w:p>
          <w:p w:rsidR="000117A3" w:rsidRPr="000117A3" w:rsidRDefault="000117A3" w:rsidP="00011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>Записыва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уравнение касательной к графику функции, заданной в точке.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производную сложной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117A3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производной при решении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73" w:type="dxa"/>
            <w:vMerge w:val="restart"/>
            <w:vAlign w:val="center"/>
          </w:tcPr>
          <w:p w:rsidR="00BD15FD" w:rsidRPr="00BD15FD" w:rsidRDefault="00BD15FD" w:rsidP="00BD15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170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73" w:type="dxa"/>
            <w:vMerge w:val="restart"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73" w:type="dxa"/>
            <w:vMerge w:val="restart"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sz w:val="20"/>
                <w:szCs w:val="20"/>
              </w:rPr>
              <w:t>Производные элементарных функций</w:t>
            </w: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73" w:type="dxa"/>
            <w:vMerge w:val="restart"/>
            <w:vAlign w:val="center"/>
          </w:tcPr>
          <w:p w:rsidR="00BD15FD" w:rsidRPr="00BD15FD" w:rsidRDefault="00BD15FD" w:rsidP="00BD15F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sz w:val="20"/>
                <w:szCs w:val="20"/>
              </w:rPr>
              <w:t>Геометрический смысл производной</w:t>
            </w:r>
          </w:p>
          <w:p w:rsidR="00BD15FD" w:rsidRPr="00BD15FD" w:rsidRDefault="00BD15FD" w:rsidP="00BD15F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73" w:type="dxa"/>
            <w:vMerge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BD15FD" w:rsidTr="000117A3">
        <w:trPr>
          <w:trHeight w:val="227"/>
        </w:trPr>
        <w:tc>
          <w:tcPr>
            <w:tcW w:w="0" w:type="auto"/>
          </w:tcPr>
          <w:p w:rsidR="00BD15FD" w:rsidRDefault="00BD15FD" w:rsidP="008F7658"/>
        </w:tc>
        <w:tc>
          <w:tcPr>
            <w:tcW w:w="0" w:type="auto"/>
            <w:vAlign w:val="center"/>
          </w:tcPr>
          <w:p w:rsidR="00BD15FD" w:rsidRPr="00BD15FD" w:rsidRDefault="00BD15FD" w:rsidP="00965E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5F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73" w:type="dxa"/>
            <w:vAlign w:val="center"/>
          </w:tcPr>
          <w:p w:rsidR="00BD15FD" w:rsidRPr="00BD15FD" w:rsidRDefault="00BD15FD" w:rsidP="00BD1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5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№2 </w:t>
            </w:r>
            <w:r w:rsidRPr="00BD15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«Производная и ее геометрический смысл</w:t>
            </w:r>
            <w:r w:rsidRPr="00BD15FD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3793" w:type="dxa"/>
            <w:vMerge/>
          </w:tcPr>
          <w:p w:rsidR="00BD15FD" w:rsidRDefault="00BD15FD" w:rsidP="008F7658"/>
        </w:tc>
      </w:tr>
      <w:tr w:rsidR="000117A3" w:rsidTr="000117A3">
        <w:trPr>
          <w:trHeight w:val="227"/>
        </w:trPr>
        <w:tc>
          <w:tcPr>
            <w:tcW w:w="9571" w:type="dxa"/>
            <w:gridSpan w:val="4"/>
            <w:vAlign w:val="center"/>
          </w:tcPr>
          <w:p w:rsidR="000117A3" w:rsidRPr="000117A3" w:rsidRDefault="000117A3" w:rsidP="000117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3. Применение производной к исследованию функций (17 часов)</w:t>
            </w:r>
          </w:p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73" w:type="dxa"/>
            <w:vMerge w:val="restart"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sz w:val="20"/>
                <w:szCs w:val="20"/>
              </w:rPr>
              <w:t>Возрастание и убывание функции</w:t>
            </w:r>
          </w:p>
        </w:tc>
        <w:tc>
          <w:tcPr>
            <w:tcW w:w="3793" w:type="dxa"/>
            <w:vMerge w:val="restart"/>
            <w:vAlign w:val="center"/>
          </w:tcPr>
          <w:p w:rsidR="006A3267" w:rsidRDefault="006A3267" w:rsidP="006A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вторую производную. </w:t>
            </w:r>
          </w:p>
          <w:p w:rsidR="006A3267" w:rsidRDefault="006A3267" w:rsidP="006A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промежутки возрастания и убывания функции.</w:t>
            </w:r>
          </w:p>
          <w:p w:rsidR="006A3267" w:rsidRDefault="006A3267" w:rsidP="006A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Доказыва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, что заданная функция 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возрастает (убывает) на указанном промежутке. </w:t>
            </w:r>
          </w:p>
          <w:p w:rsidR="006A3267" w:rsidRDefault="006A3267" w:rsidP="006A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точки минимума и максимума функции. </w:t>
            </w:r>
          </w:p>
          <w:p w:rsidR="006A3267" w:rsidRPr="006A3267" w:rsidRDefault="006A3267" w:rsidP="006A32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наибольшее и наименьшее значения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2D" w:rsidRPr="006A3267" w:rsidRDefault="006A3267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>Исслед</w:t>
            </w:r>
            <w:r w:rsidR="00FB0311"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функцию с помощью производной и стро</w:t>
            </w:r>
            <w:r w:rsidR="00FB0311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её график. Применя</w:t>
            </w:r>
            <w:r w:rsidR="00FB0311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A3267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производную при решении текстовых, геометрических, физических и других задач</w:t>
            </w:r>
            <w:r w:rsidR="00FB03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73" w:type="dxa"/>
            <w:vMerge w:val="restart"/>
            <w:vAlign w:val="center"/>
          </w:tcPr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sz w:val="20"/>
                <w:szCs w:val="20"/>
              </w:rPr>
              <w:t>Экстремумы функции</w:t>
            </w: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73" w:type="dxa"/>
            <w:vMerge w:val="restart"/>
            <w:vAlign w:val="center"/>
          </w:tcPr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значение функции.</w:t>
            </w: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73" w:type="dxa"/>
            <w:vMerge w:val="restart"/>
            <w:vAlign w:val="center"/>
          </w:tcPr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sz w:val="20"/>
                <w:szCs w:val="20"/>
              </w:rPr>
              <w:t>Производная второго порядка, выпуклость и точки перегиба</w:t>
            </w: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73" w:type="dxa"/>
            <w:vMerge w:val="restart"/>
            <w:vAlign w:val="center"/>
          </w:tcPr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sz w:val="20"/>
                <w:szCs w:val="20"/>
              </w:rPr>
              <w:t>Построение графиков функций</w:t>
            </w:r>
          </w:p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73" w:type="dxa"/>
            <w:vMerge/>
            <w:vAlign w:val="center"/>
          </w:tcPr>
          <w:p w:rsidR="00AE0B2D" w:rsidRPr="00AE0B2D" w:rsidRDefault="00AE0B2D" w:rsidP="00AE0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AE0B2D" w:rsidTr="00AE0B2D">
        <w:trPr>
          <w:trHeight w:val="227"/>
        </w:trPr>
        <w:tc>
          <w:tcPr>
            <w:tcW w:w="0" w:type="auto"/>
          </w:tcPr>
          <w:p w:rsidR="00AE0B2D" w:rsidRDefault="00AE0B2D" w:rsidP="008F7658"/>
        </w:tc>
        <w:tc>
          <w:tcPr>
            <w:tcW w:w="0" w:type="auto"/>
            <w:vAlign w:val="center"/>
          </w:tcPr>
          <w:p w:rsidR="00AE0B2D" w:rsidRPr="007A380E" w:rsidRDefault="00AE0B2D" w:rsidP="007A38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80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73" w:type="dxa"/>
            <w:vAlign w:val="center"/>
          </w:tcPr>
          <w:p w:rsidR="00AE0B2D" w:rsidRPr="00AE0B2D" w:rsidRDefault="00AE0B2D" w:rsidP="00AE0B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E0B2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</w:t>
            </w:r>
            <w:r w:rsidRPr="00AE0B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AE0B2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Применение производной к исследованию функций</w:t>
            </w:r>
            <w:r w:rsidRPr="00AE0B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793" w:type="dxa"/>
            <w:vMerge/>
          </w:tcPr>
          <w:p w:rsidR="00AE0B2D" w:rsidRDefault="00AE0B2D" w:rsidP="008F7658"/>
        </w:tc>
      </w:tr>
      <w:tr w:rsidR="00FB0311" w:rsidTr="00FB0311">
        <w:trPr>
          <w:trHeight w:val="227"/>
        </w:trPr>
        <w:tc>
          <w:tcPr>
            <w:tcW w:w="9571" w:type="dxa"/>
            <w:gridSpan w:val="4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311">
              <w:rPr>
                <w:rFonts w:ascii="Times New Roman" w:hAnsi="Times New Roman" w:cs="Times New Roman"/>
                <w:b/>
              </w:rPr>
              <w:t>Глава 4. Первообразная и интеграл (16 часов)</w:t>
            </w:r>
          </w:p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73" w:type="dxa"/>
            <w:vMerge w:val="restart"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311">
              <w:rPr>
                <w:rFonts w:ascii="Times New Roman" w:hAnsi="Times New Roman" w:cs="Times New Roman"/>
                <w:sz w:val="20"/>
                <w:szCs w:val="20"/>
              </w:rPr>
              <w:t>Первообразная</w:t>
            </w:r>
          </w:p>
        </w:tc>
        <w:tc>
          <w:tcPr>
            <w:tcW w:w="3793" w:type="dxa"/>
            <w:vMerge w:val="restart"/>
            <w:vAlign w:val="center"/>
          </w:tcPr>
          <w:p w:rsidR="00C658FC" w:rsidRDefault="00511A82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Вычисля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приближённое значение площади криволинейной трапеции. Находить первообразные функций: 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>степенной, тригонометрических.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первообразные функций: f </w:t>
            </w:r>
            <w:proofErr w:type="gramStart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( x</w:t>
            </w:r>
            <w:proofErr w:type="gramEnd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) + g(x), </w:t>
            </w:r>
            <w:proofErr w:type="spellStart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kf</w:t>
            </w:r>
            <w:proofErr w:type="spellEnd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(x) и f (</w:t>
            </w:r>
            <w:proofErr w:type="spellStart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kx</w:t>
            </w:r>
            <w:proofErr w:type="spellEnd"/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+ b). </w:t>
            </w:r>
          </w:p>
          <w:p w:rsidR="00C658FC" w:rsidRDefault="00511A82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Вычисля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площади криволинейной трапеции с помощью формулы Ньютона—Лейбница. </w:t>
            </w:r>
          </w:p>
          <w:p w:rsidR="00C658FC" w:rsidRDefault="00511A82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приближённые значения интегралов. </w:t>
            </w:r>
          </w:p>
          <w:p w:rsidR="00FB0311" w:rsidRPr="00511A82" w:rsidRDefault="00511A82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>Вычисля</w:t>
            </w:r>
            <w:r w:rsidR="00C658F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511A8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криволинейной трапеции с помощью интеграла.</w:t>
            </w:r>
          </w:p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73" w:type="dxa"/>
            <w:vMerge w:val="restart"/>
            <w:vAlign w:val="center"/>
          </w:tcPr>
          <w:p w:rsidR="00FB0311" w:rsidRPr="00FB0311" w:rsidRDefault="00FB0311" w:rsidP="00FB0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311">
              <w:rPr>
                <w:rFonts w:ascii="Times New Roman" w:hAnsi="Times New Roman" w:cs="Times New Roman"/>
                <w:sz w:val="20"/>
                <w:szCs w:val="20"/>
              </w:rPr>
              <w:t>Правила нахождения первообразных</w:t>
            </w: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73" w:type="dxa"/>
            <w:vMerge w:val="restart"/>
            <w:vAlign w:val="center"/>
          </w:tcPr>
          <w:p w:rsidR="00FB0311" w:rsidRPr="00FB0311" w:rsidRDefault="00FB0311" w:rsidP="00FB0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311">
              <w:rPr>
                <w:rFonts w:ascii="Times New Roman" w:hAnsi="Times New Roman" w:cs="Times New Roman"/>
                <w:sz w:val="20"/>
                <w:szCs w:val="20"/>
              </w:rPr>
              <w:t>Площадь криволинейной трапеции.  Интеграл и его вычисление</w:t>
            </w: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873" w:type="dxa"/>
            <w:vMerge w:val="restart"/>
            <w:vAlign w:val="center"/>
          </w:tcPr>
          <w:p w:rsidR="00FB0311" w:rsidRPr="00FB0311" w:rsidRDefault="00FB0311" w:rsidP="00FB0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0311">
              <w:rPr>
                <w:rFonts w:ascii="Times New Roman" w:hAnsi="Times New Roman" w:cs="Times New Roman"/>
                <w:sz w:val="20"/>
                <w:szCs w:val="20"/>
              </w:rPr>
              <w:t>Вычисление площадей фигур с помощью интегралов</w:t>
            </w: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873" w:type="dxa"/>
            <w:vMerge/>
            <w:vAlign w:val="center"/>
          </w:tcPr>
          <w:p w:rsidR="00FB0311" w:rsidRPr="00FB0311" w:rsidRDefault="00FB0311" w:rsidP="00FB0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873" w:type="dxa"/>
            <w:vAlign w:val="center"/>
          </w:tcPr>
          <w:p w:rsidR="00FB0311" w:rsidRPr="00FB0311" w:rsidRDefault="00FB0311" w:rsidP="00FB031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B0311">
              <w:rPr>
                <w:rFonts w:ascii="Times New Roman" w:hAnsi="Times New Roman" w:cs="Times New Roman"/>
                <w:sz w:val="20"/>
                <w:szCs w:val="20"/>
              </w:rPr>
              <w:t>Применение интегралов для решения физических задач</w:t>
            </w: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FB0311" w:rsidTr="00FB0311">
        <w:trPr>
          <w:trHeight w:val="227"/>
        </w:trPr>
        <w:tc>
          <w:tcPr>
            <w:tcW w:w="0" w:type="auto"/>
          </w:tcPr>
          <w:p w:rsidR="00FB0311" w:rsidRDefault="00FB0311" w:rsidP="008F7658"/>
        </w:tc>
        <w:tc>
          <w:tcPr>
            <w:tcW w:w="0" w:type="auto"/>
            <w:vAlign w:val="center"/>
          </w:tcPr>
          <w:p w:rsidR="00FB0311" w:rsidRPr="00FB0311" w:rsidRDefault="00FB0311" w:rsidP="00FB03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311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873" w:type="dxa"/>
            <w:vAlign w:val="center"/>
          </w:tcPr>
          <w:p w:rsidR="00FB0311" w:rsidRPr="00511A82" w:rsidRDefault="00FB0311" w:rsidP="00FB031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82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№4 «</w:t>
            </w:r>
            <w:r w:rsidRPr="00511A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Первообразная и интеграл</w:t>
            </w:r>
            <w:r w:rsidRPr="00511A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».</w:t>
            </w:r>
          </w:p>
        </w:tc>
        <w:tc>
          <w:tcPr>
            <w:tcW w:w="3793" w:type="dxa"/>
            <w:vMerge/>
          </w:tcPr>
          <w:p w:rsidR="00FB0311" w:rsidRDefault="00FB0311" w:rsidP="008F7658"/>
        </w:tc>
      </w:tr>
      <w:tr w:rsidR="00C658FC" w:rsidTr="00C658FC">
        <w:trPr>
          <w:trHeight w:val="227"/>
        </w:trPr>
        <w:tc>
          <w:tcPr>
            <w:tcW w:w="9571" w:type="dxa"/>
            <w:gridSpan w:val="4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5. Комбинаторика (10 часов)</w:t>
            </w:r>
          </w:p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873" w:type="dxa"/>
            <w:vMerge w:val="restart"/>
            <w:vAlign w:val="center"/>
          </w:tcPr>
          <w:p w:rsidR="00C658FC" w:rsidRPr="00C658FC" w:rsidRDefault="00C658FC" w:rsidP="00C658F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58FC">
              <w:rPr>
                <w:rFonts w:ascii="Times New Roman" w:hAnsi="Times New Roman" w:cs="Times New Roman"/>
                <w:sz w:val="20"/>
                <w:szCs w:val="20"/>
              </w:rPr>
              <w:t>Правило произведения. Размещения с повторениями</w:t>
            </w:r>
          </w:p>
        </w:tc>
        <w:tc>
          <w:tcPr>
            <w:tcW w:w="3793" w:type="dxa"/>
            <w:vMerge w:val="restart"/>
            <w:vAlign w:val="center"/>
          </w:tcPr>
          <w:p w:rsidR="007B68C3" w:rsidRDefault="00C368BE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>Применя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произведения при выводе формулы числа перестановок. Созда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модели для решения комбинаторных задач с помощью подсчёта числа размещений, перестановок и сочетаний. </w:t>
            </w:r>
          </w:p>
          <w:p w:rsidR="007B68C3" w:rsidRDefault="00C368BE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 xml:space="preserve"> число перестановок с повторениями.</w:t>
            </w:r>
          </w:p>
          <w:p w:rsidR="00C658FC" w:rsidRPr="00C368BE" w:rsidRDefault="00C368BE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 xml:space="preserve"> Реша</w:t>
            </w:r>
            <w:r w:rsidR="007B68C3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368BE">
              <w:rPr>
                <w:rFonts w:ascii="Times New Roman" w:hAnsi="Times New Roman" w:cs="Times New Roman"/>
                <w:sz w:val="20"/>
                <w:szCs w:val="20"/>
              </w:rPr>
              <w:t xml:space="preserve"> комбинаторные задачи, </w:t>
            </w:r>
            <w:r w:rsidRPr="00C368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сводящиеся к подсчёту числа сочетаний с повторениями. </w:t>
            </w:r>
          </w:p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873" w:type="dxa"/>
            <w:vMerge/>
            <w:vAlign w:val="center"/>
          </w:tcPr>
          <w:p w:rsidR="00C658FC" w:rsidRPr="00C658FC" w:rsidRDefault="00C658FC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873" w:type="dxa"/>
            <w:vMerge w:val="restart"/>
            <w:vAlign w:val="center"/>
          </w:tcPr>
          <w:p w:rsidR="00C658FC" w:rsidRPr="00C658FC" w:rsidRDefault="00C658FC" w:rsidP="00C6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C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873" w:type="dxa"/>
            <w:vMerge/>
            <w:vAlign w:val="center"/>
          </w:tcPr>
          <w:p w:rsidR="00C658FC" w:rsidRPr="00C658FC" w:rsidRDefault="00C658FC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873" w:type="dxa"/>
            <w:vAlign w:val="center"/>
          </w:tcPr>
          <w:p w:rsidR="00C658FC" w:rsidRPr="00C658FC" w:rsidRDefault="00C658FC" w:rsidP="00C6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C">
              <w:rPr>
                <w:rFonts w:ascii="Times New Roman" w:hAnsi="Times New Roman" w:cs="Times New Roman"/>
                <w:sz w:val="20"/>
                <w:szCs w:val="20"/>
              </w:rPr>
              <w:t>Размещения без повторения</w:t>
            </w: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873" w:type="dxa"/>
            <w:vMerge w:val="restart"/>
            <w:vAlign w:val="center"/>
          </w:tcPr>
          <w:p w:rsidR="00C658FC" w:rsidRPr="00C658FC" w:rsidRDefault="00C658FC" w:rsidP="00C658F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658FC">
              <w:rPr>
                <w:rFonts w:ascii="Times New Roman" w:hAnsi="Times New Roman" w:cs="Times New Roman"/>
                <w:sz w:val="20"/>
                <w:szCs w:val="20"/>
              </w:rPr>
              <w:t xml:space="preserve">Сочетания без повторений и бином </w:t>
            </w:r>
            <w:r w:rsidRPr="00C65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Ньютона. </w:t>
            </w:r>
          </w:p>
          <w:p w:rsidR="00C658FC" w:rsidRPr="00C658FC" w:rsidRDefault="00C658FC" w:rsidP="00C6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873" w:type="dxa"/>
            <w:vMerge/>
            <w:vAlign w:val="center"/>
          </w:tcPr>
          <w:p w:rsidR="00C658FC" w:rsidRPr="00C658FC" w:rsidRDefault="00C658FC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873" w:type="dxa"/>
            <w:vMerge/>
            <w:vAlign w:val="center"/>
          </w:tcPr>
          <w:p w:rsidR="00C658FC" w:rsidRPr="00C658FC" w:rsidRDefault="00C658FC" w:rsidP="00C65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873" w:type="dxa"/>
            <w:vAlign w:val="center"/>
          </w:tcPr>
          <w:p w:rsidR="00C658FC" w:rsidRPr="00C658FC" w:rsidRDefault="00C658FC" w:rsidP="00C658FC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658FC">
              <w:rPr>
                <w:rFonts w:ascii="Times New Roman" w:hAnsi="Times New Roman" w:cs="Times New Roman"/>
                <w:sz w:val="20"/>
                <w:szCs w:val="20"/>
              </w:rPr>
              <w:t>Сочетания с повторениями</w:t>
            </w: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C658FC" w:rsidTr="00C658FC">
        <w:trPr>
          <w:trHeight w:val="227"/>
        </w:trPr>
        <w:tc>
          <w:tcPr>
            <w:tcW w:w="0" w:type="auto"/>
          </w:tcPr>
          <w:p w:rsidR="00C658FC" w:rsidRDefault="00C658FC" w:rsidP="008F7658"/>
        </w:tc>
        <w:tc>
          <w:tcPr>
            <w:tcW w:w="0" w:type="auto"/>
            <w:vAlign w:val="center"/>
          </w:tcPr>
          <w:p w:rsidR="00C658FC" w:rsidRPr="00C658FC" w:rsidRDefault="00C658FC" w:rsidP="00C658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F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873" w:type="dxa"/>
            <w:vAlign w:val="center"/>
          </w:tcPr>
          <w:p w:rsidR="00C658FC" w:rsidRPr="00C658FC" w:rsidRDefault="00C658FC" w:rsidP="00C658F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658F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Контрольная работа №5 </w:t>
            </w:r>
            <w:r w:rsidRPr="00C658F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658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Комбинаторика</w:t>
            </w:r>
            <w:r w:rsidRPr="00C658F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793" w:type="dxa"/>
            <w:vMerge/>
          </w:tcPr>
          <w:p w:rsidR="00C658FC" w:rsidRDefault="00C658FC" w:rsidP="008F7658"/>
        </w:tc>
      </w:tr>
      <w:tr w:rsidR="007B68C3" w:rsidTr="00C4599E">
        <w:trPr>
          <w:trHeight w:val="227"/>
        </w:trPr>
        <w:tc>
          <w:tcPr>
            <w:tcW w:w="9571" w:type="dxa"/>
            <w:gridSpan w:val="4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6. Элементы теории вероятностей (9 часов)</w:t>
            </w: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3873" w:type="dxa"/>
            <w:vMerge w:val="restart"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8C3">
              <w:rPr>
                <w:rFonts w:ascii="Times New Roman" w:hAnsi="Times New Roman" w:cs="Times New Roman"/>
                <w:sz w:val="20"/>
                <w:szCs w:val="20"/>
              </w:rPr>
              <w:t>Вероятность события</w:t>
            </w:r>
          </w:p>
        </w:tc>
        <w:tc>
          <w:tcPr>
            <w:tcW w:w="3793" w:type="dxa"/>
            <w:vMerge w:val="restart"/>
            <w:vAlign w:val="center"/>
          </w:tcPr>
          <w:p w:rsid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случайных, достоверных и невозможных событий. 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суммы и произведения событий. </w:t>
            </w:r>
          </w:p>
          <w:p w:rsid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ют 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вероятности события в классическом понимании. </w:t>
            </w:r>
          </w:p>
          <w:p w:rsid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несовместных событий. </w:t>
            </w:r>
          </w:p>
          <w:p w:rsidR="007B68C3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вероятность суммы несовместных событий.</w:t>
            </w:r>
          </w:p>
          <w:p w:rsidR="00C4599E" w:rsidRP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суммы произвольных событий. </w:t>
            </w: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387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873" w:type="dxa"/>
            <w:vMerge w:val="restart"/>
            <w:vAlign w:val="center"/>
          </w:tcPr>
          <w:p w:rsidR="007B68C3" w:rsidRPr="007B68C3" w:rsidRDefault="007B68C3" w:rsidP="007B68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8C3">
              <w:rPr>
                <w:rFonts w:ascii="Times New Roman" w:hAnsi="Times New Roman" w:cs="Times New Roman"/>
                <w:sz w:val="20"/>
                <w:szCs w:val="20"/>
              </w:rPr>
              <w:t>Сложение вероятностей</w:t>
            </w: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87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873" w:type="dxa"/>
            <w:vAlign w:val="center"/>
          </w:tcPr>
          <w:p w:rsidR="007B68C3" w:rsidRPr="007B68C3" w:rsidRDefault="007B68C3" w:rsidP="007B68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8C3">
              <w:rPr>
                <w:rFonts w:ascii="Times New Roman" w:hAnsi="Times New Roman" w:cs="Times New Roman"/>
                <w:sz w:val="20"/>
                <w:szCs w:val="20"/>
              </w:rPr>
              <w:t>Условная вероятность. Независимость событий</w:t>
            </w: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3873" w:type="dxa"/>
            <w:vMerge w:val="restart"/>
            <w:vAlign w:val="center"/>
          </w:tcPr>
          <w:p w:rsidR="007B68C3" w:rsidRPr="007B68C3" w:rsidRDefault="007B68C3" w:rsidP="007B68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8C3">
              <w:rPr>
                <w:rFonts w:ascii="Times New Roman" w:hAnsi="Times New Roman" w:cs="Times New Roman"/>
                <w:sz w:val="20"/>
                <w:szCs w:val="20"/>
              </w:rPr>
              <w:t>Вероятность произведения независимых событий</w:t>
            </w: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387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387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8C3" w:rsidTr="007B68C3">
        <w:trPr>
          <w:trHeight w:val="227"/>
        </w:trPr>
        <w:tc>
          <w:tcPr>
            <w:tcW w:w="0" w:type="auto"/>
          </w:tcPr>
          <w:p w:rsidR="007B68C3" w:rsidRDefault="007B68C3" w:rsidP="008F7658"/>
        </w:tc>
        <w:tc>
          <w:tcPr>
            <w:tcW w:w="0" w:type="auto"/>
            <w:vAlign w:val="center"/>
          </w:tcPr>
          <w:p w:rsidR="007B68C3" w:rsidRPr="007B68C3" w:rsidRDefault="007B68C3" w:rsidP="007B6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8C3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3873" w:type="dxa"/>
            <w:vAlign w:val="center"/>
          </w:tcPr>
          <w:p w:rsidR="007B68C3" w:rsidRPr="007B68C3" w:rsidRDefault="007B68C3" w:rsidP="007B68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8C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работа№6   «</w:t>
            </w:r>
            <w:r w:rsidRPr="007B68C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Элементы теории вероятностей</w:t>
            </w:r>
            <w:r w:rsidRPr="007B68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B6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793" w:type="dxa"/>
            <w:vMerge/>
            <w:vAlign w:val="center"/>
          </w:tcPr>
          <w:p w:rsidR="007B68C3" w:rsidRPr="007B68C3" w:rsidRDefault="007B68C3" w:rsidP="007B68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9571" w:type="dxa"/>
            <w:gridSpan w:val="4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7. Комплексные числа (11 часов)</w:t>
            </w: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3873" w:type="dxa"/>
            <w:vMerge w:val="restart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Определение комплексных чисел. Сложение и умножение комплексных чисел.</w:t>
            </w:r>
          </w:p>
        </w:tc>
        <w:tc>
          <w:tcPr>
            <w:tcW w:w="3793" w:type="dxa"/>
            <w:vMerge w:val="restart"/>
            <w:vAlign w:val="center"/>
          </w:tcPr>
          <w:p w:rsid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вычисления с комплексными числа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ми: сложение, вычитание, умножение, деление. </w:t>
            </w:r>
          </w:p>
          <w:p w:rsid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Изобража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комплексные числа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точками на ком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плексной плоскости. Интерпретир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уют 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на комплексной плоскости сложение и вычитание комплексных чисел. </w:t>
            </w:r>
          </w:p>
          <w:p w:rsidR="004C59A6" w:rsidRPr="00C4599E" w:rsidRDefault="00C4599E" w:rsidP="00C45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 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орни квадратных уравнений с дей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ствительными коэффициентами. Применя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различные формы записи комплекс</w:t>
            </w:r>
            <w:r w:rsidRPr="00C4599E">
              <w:rPr>
                <w:rFonts w:ascii="Times New Roman" w:hAnsi="Times New Roman" w:cs="Times New Roman"/>
                <w:sz w:val="20"/>
                <w:szCs w:val="20"/>
              </w:rPr>
              <w:t>ных чисел: алгебраическую, тригонометрическую и показательную.</w:t>
            </w: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387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873" w:type="dxa"/>
            <w:vMerge w:val="restart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Комплексно сопряженные числа. Модуль комплексного числа. Операции вычитания и деления.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87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3873" w:type="dxa"/>
            <w:vMerge w:val="restart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Геометрическая интерпретация комплексного числа.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87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3873" w:type="dxa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Тригонометрическая форма комплексного числа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3873" w:type="dxa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3873" w:type="dxa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Квадратное уравнение с комплексным неизвестным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3873" w:type="dxa"/>
            <w:vAlign w:val="center"/>
          </w:tcPr>
          <w:p w:rsidR="004C59A6" w:rsidRPr="004C59A6" w:rsidRDefault="004C59A6" w:rsidP="004C59A6">
            <w:pPr>
              <w:tabs>
                <w:tab w:val="left" w:pos="1905"/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sz w:val="20"/>
                <w:szCs w:val="20"/>
              </w:rPr>
              <w:t>Извлечение корня из комплексного числа. Алгебраические уравнения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9A6" w:rsidTr="004C59A6">
        <w:trPr>
          <w:trHeight w:val="227"/>
        </w:trPr>
        <w:tc>
          <w:tcPr>
            <w:tcW w:w="0" w:type="auto"/>
          </w:tcPr>
          <w:p w:rsidR="004C59A6" w:rsidRDefault="004C59A6" w:rsidP="008F7658"/>
        </w:tc>
        <w:tc>
          <w:tcPr>
            <w:tcW w:w="0" w:type="auto"/>
            <w:vAlign w:val="center"/>
          </w:tcPr>
          <w:p w:rsidR="004C59A6" w:rsidRPr="004C59A6" w:rsidRDefault="004C59A6" w:rsidP="004C59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9A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3873" w:type="dxa"/>
            <w:vAlign w:val="center"/>
          </w:tcPr>
          <w:p w:rsidR="004C59A6" w:rsidRPr="004C59A6" w:rsidRDefault="004C59A6" w:rsidP="004C59A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9A6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работа№7 «</w:t>
            </w:r>
            <w:r w:rsidRPr="004C59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Комплексные числа»</w:t>
            </w:r>
          </w:p>
        </w:tc>
        <w:tc>
          <w:tcPr>
            <w:tcW w:w="3793" w:type="dxa"/>
            <w:vMerge/>
            <w:vAlign w:val="center"/>
          </w:tcPr>
          <w:p w:rsidR="004C59A6" w:rsidRPr="004C59A6" w:rsidRDefault="004C59A6" w:rsidP="004C59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99E" w:rsidTr="00C4599E">
        <w:trPr>
          <w:trHeight w:val="227"/>
        </w:trPr>
        <w:tc>
          <w:tcPr>
            <w:tcW w:w="9571" w:type="dxa"/>
            <w:gridSpan w:val="4"/>
            <w:vAlign w:val="center"/>
          </w:tcPr>
          <w:p w:rsidR="00C4599E" w:rsidRPr="00C4599E" w:rsidRDefault="00C4599E" w:rsidP="00C459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8. Уравнения и неравенства с двумя переменными (10 часов)</w:t>
            </w:r>
          </w:p>
        </w:tc>
      </w:tr>
      <w:tr w:rsidR="00920B15" w:rsidTr="00920B15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3873" w:type="dxa"/>
            <w:vMerge w:val="restart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Линейные уравнения и неравенства</w:t>
            </w:r>
          </w:p>
          <w:p w:rsidR="00920B15" w:rsidRP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двумя переменными</w:t>
            </w:r>
          </w:p>
        </w:tc>
        <w:tc>
          <w:tcPr>
            <w:tcW w:w="3793" w:type="dxa"/>
            <w:vMerge w:val="restart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изображают на координатной плоскости</w:t>
            </w:r>
          </w:p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множество решений линейных</w:t>
            </w:r>
          </w:p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и систем линейных</w:t>
            </w:r>
          </w:p>
          <w:p w:rsidR="00920B15" w:rsidRP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неравенств с двумя переменными.</w:t>
            </w:r>
          </w:p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Default="00920B15" w:rsidP="008F7658"/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Default="00920B15" w:rsidP="008F7658"/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Default="00920B15" w:rsidP="008F7658"/>
        </w:tc>
      </w:tr>
      <w:tr w:rsidR="00920B15" w:rsidTr="00920B15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3873" w:type="dxa"/>
            <w:vMerge w:val="restart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Нелинейные уравнения и неравенства</w:t>
            </w:r>
          </w:p>
          <w:p w:rsidR="00920B15" w:rsidRP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3793" w:type="dxa"/>
            <w:vMerge w:val="restart"/>
            <w:vAlign w:val="center"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ятся 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методами решения нелинейных уравнений и неравенств, систем нелинейных уравнений и неравенств</w:t>
            </w:r>
          </w:p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Pr="00920B15" w:rsidRDefault="00920B15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Pr="00920B15" w:rsidRDefault="00920B15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15" w:rsidTr="00C4599E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3873" w:type="dxa"/>
            <w:vMerge/>
          </w:tcPr>
          <w:p w:rsidR="00920B15" w:rsidRPr="00920B15" w:rsidRDefault="00920B15" w:rsidP="00920B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  <w:vMerge/>
          </w:tcPr>
          <w:p w:rsidR="00920B15" w:rsidRPr="00920B15" w:rsidRDefault="00920B15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B15" w:rsidTr="00E73877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3873" w:type="dxa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 с двумя переменными, </w:t>
            </w:r>
          </w:p>
          <w:p w:rsidR="00920B15" w:rsidRPr="00920B15" w:rsidRDefault="00920B15" w:rsidP="0092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содержащие параметры</w:t>
            </w:r>
          </w:p>
        </w:tc>
        <w:tc>
          <w:tcPr>
            <w:tcW w:w="3793" w:type="dxa"/>
            <w:vMerge w:val="restart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знаком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ятся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с различными методами</w:t>
            </w:r>
          </w:p>
          <w:p w:rsidR="00920B15" w:rsidRPr="00920B15" w:rsidRDefault="00920B15" w:rsidP="00920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 решения  уравнений и неравенств, </w:t>
            </w:r>
            <w:r w:rsidRPr="00920B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параметры</w:t>
            </w:r>
          </w:p>
        </w:tc>
      </w:tr>
      <w:tr w:rsidR="00920B15" w:rsidTr="00920B15">
        <w:trPr>
          <w:trHeight w:val="227"/>
        </w:trPr>
        <w:tc>
          <w:tcPr>
            <w:tcW w:w="0" w:type="auto"/>
          </w:tcPr>
          <w:p w:rsidR="00920B15" w:rsidRDefault="00920B15" w:rsidP="008F7658"/>
        </w:tc>
        <w:tc>
          <w:tcPr>
            <w:tcW w:w="0" w:type="auto"/>
            <w:vAlign w:val="center"/>
          </w:tcPr>
          <w:p w:rsidR="00920B15" w:rsidRPr="00C4599E" w:rsidRDefault="00920B15" w:rsidP="00C45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99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3873" w:type="dxa"/>
            <w:vAlign w:val="center"/>
          </w:tcPr>
          <w:p w:rsid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 xml:space="preserve">Неравенства с двумя переменными, </w:t>
            </w:r>
          </w:p>
          <w:p w:rsidR="00920B15" w:rsidRPr="00920B15" w:rsidRDefault="00920B15" w:rsidP="00920B15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15">
              <w:rPr>
                <w:rFonts w:ascii="Times New Roman" w:hAnsi="Times New Roman" w:cs="Times New Roman"/>
                <w:sz w:val="20"/>
                <w:szCs w:val="20"/>
              </w:rPr>
              <w:t>содержащие параметры</w:t>
            </w:r>
          </w:p>
        </w:tc>
        <w:tc>
          <w:tcPr>
            <w:tcW w:w="3793" w:type="dxa"/>
            <w:vMerge/>
          </w:tcPr>
          <w:p w:rsidR="00920B15" w:rsidRDefault="00920B15" w:rsidP="008F7658"/>
        </w:tc>
      </w:tr>
      <w:tr w:rsidR="002559F4" w:rsidTr="002559F4">
        <w:trPr>
          <w:trHeight w:val="227"/>
        </w:trPr>
        <w:tc>
          <w:tcPr>
            <w:tcW w:w="9571" w:type="dxa"/>
            <w:gridSpan w:val="4"/>
            <w:vAlign w:val="center"/>
          </w:tcPr>
          <w:p w:rsidR="002559F4" w:rsidRPr="002559F4" w:rsidRDefault="002559F4" w:rsidP="002559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повторение (19 часов)</w:t>
            </w:r>
          </w:p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Проценты, пропорции</w:t>
            </w:r>
          </w:p>
        </w:tc>
        <w:tc>
          <w:tcPr>
            <w:tcW w:w="3793" w:type="dxa"/>
            <w:vMerge w:val="restart"/>
            <w:vAlign w:val="center"/>
          </w:tcPr>
          <w:p w:rsidR="007417AF" w:rsidRPr="007417AF" w:rsidRDefault="007417AF" w:rsidP="0074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Решают задания из сборников для подготовки к ЕГЭ</w:t>
            </w:r>
          </w:p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3873" w:type="dxa"/>
            <w:vAlign w:val="center"/>
          </w:tcPr>
          <w:p w:rsidR="007417AF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Преобразование выражений, содержащих</w:t>
            </w:r>
          </w:p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 радикалы и степени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3873" w:type="dxa"/>
            <w:vAlign w:val="center"/>
          </w:tcPr>
          <w:p w:rsidR="007417AF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тригонометрических </w:t>
            </w:r>
          </w:p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выражений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Функции. Чтение графика функции.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Тригонометрические функции.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CD241E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CD241E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873" w:type="dxa"/>
            <w:vAlign w:val="center"/>
          </w:tcPr>
          <w:p w:rsidR="007417AF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Степенная, показательная и </w:t>
            </w:r>
          </w:p>
          <w:p w:rsidR="007417AF" w:rsidRPr="002559F4" w:rsidRDefault="007417AF" w:rsidP="00D67BCE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логарифмическ</w:t>
            </w:r>
            <w:r w:rsidR="00D67BC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 функции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3873" w:type="dxa"/>
            <w:vAlign w:val="center"/>
          </w:tcPr>
          <w:p w:rsidR="007417AF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показательных уравнений и </w:t>
            </w:r>
          </w:p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неравенств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3873" w:type="dxa"/>
            <w:vAlign w:val="center"/>
          </w:tcPr>
          <w:p w:rsidR="007417AF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 xml:space="preserve">Решение логарифмических уравнений и </w:t>
            </w:r>
          </w:p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неравенств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3873" w:type="dxa"/>
            <w:vAlign w:val="center"/>
          </w:tcPr>
          <w:p w:rsidR="007417AF" w:rsidRPr="002559F4" w:rsidRDefault="007417AF" w:rsidP="002559F4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4">
              <w:rPr>
                <w:rFonts w:ascii="Times New Roman" w:hAnsi="Times New Roman" w:cs="Times New Roman"/>
                <w:sz w:val="20"/>
                <w:szCs w:val="20"/>
              </w:rPr>
              <w:t>Уравнения и системы уравнений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3873" w:type="dxa"/>
            <w:vAlign w:val="center"/>
          </w:tcPr>
          <w:p w:rsidR="007417AF" w:rsidRDefault="007417AF" w:rsidP="007417AF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17AF">
              <w:rPr>
                <w:rFonts w:ascii="Times New Roman" w:hAnsi="Times New Roman" w:cs="Times New Roman"/>
                <w:sz w:val="20"/>
                <w:szCs w:val="20"/>
              </w:rPr>
              <w:t>Производная. Геометрический смысл</w:t>
            </w:r>
          </w:p>
          <w:p w:rsidR="007417AF" w:rsidRPr="007417AF" w:rsidRDefault="007417AF" w:rsidP="007417AF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17AF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производной.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3873" w:type="dxa"/>
            <w:vAlign w:val="center"/>
          </w:tcPr>
          <w:p w:rsidR="007417AF" w:rsidRDefault="007417AF" w:rsidP="007417AF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17AF">
              <w:rPr>
                <w:rFonts w:ascii="Times New Roman" w:hAnsi="Times New Roman" w:cs="Times New Roman"/>
                <w:sz w:val="20"/>
                <w:szCs w:val="20"/>
              </w:rPr>
              <w:t>Наибольшее и наименьшее значени</w:t>
            </w:r>
            <w:r w:rsidR="00F96D4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7417AF" w:rsidRPr="007417AF" w:rsidRDefault="007417AF" w:rsidP="00F96D40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7417AF">
              <w:rPr>
                <w:rFonts w:ascii="Times New Roman" w:hAnsi="Times New Roman" w:cs="Times New Roman"/>
                <w:sz w:val="20"/>
                <w:szCs w:val="20"/>
              </w:rPr>
              <w:t xml:space="preserve"> функции.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3873" w:type="dxa"/>
            <w:vMerge w:val="restart"/>
            <w:vAlign w:val="center"/>
          </w:tcPr>
          <w:p w:rsidR="007417AF" w:rsidRPr="00CD241E" w:rsidRDefault="007417AF" w:rsidP="007417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D24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работа в формате ЕГЭ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3873" w:type="dxa"/>
            <w:vMerge/>
            <w:vAlign w:val="center"/>
          </w:tcPr>
          <w:p w:rsidR="007417AF" w:rsidRPr="007417AF" w:rsidRDefault="007417AF" w:rsidP="00741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3873" w:type="dxa"/>
            <w:vMerge/>
            <w:vAlign w:val="center"/>
          </w:tcPr>
          <w:p w:rsidR="007417AF" w:rsidRPr="007417AF" w:rsidRDefault="007417AF" w:rsidP="00741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3873" w:type="dxa"/>
            <w:vMerge/>
            <w:vAlign w:val="center"/>
          </w:tcPr>
          <w:p w:rsidR="007417AF" w:rsidRPr="007417AF" w:rsidRDefault="007417AF" w:rsidP="007417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7417AF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3873" w:type="dxa"/>
            <w:vMerge w:val="restart"/>
            <w:vAlign w:val="center"/>
          </w:tcPr>
          <w:p w:rsidR="007417AF" w:rsidRPr="007417AF" w:rsidRDefault="007417AF" w:rsidP="00741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7AF">
              <w:rPr>
                <w:rFonts w:ascii="Times New Roman" w:hAnsi="Times New Roman" w:cs="Times New Roman"/>
                <w:sz w:val="20"/>
                <w:szCs w:val="20"/>
              </w:rPr>
              <w:t>Решение текстовых задач</w:t>
            </w:r>
          </w:p>
        </w:tc>
        <w:tc>
          <w:tcPr>
            <w:tcW w:w="3793" w:type="dxa"/>
            <w:vMerge/>
          </w:tcPr>
          <w:p w:rsidR="007417AF" w:rsidRDefault="007417AF" w:rsidP="008F7658"/>
        </w:tc>
      </w:tr>
      <w:tr w:rsidR="007417AF" w:rsidTr="002559F4">
        <w:trPr>
          <w:trHeight w:val="227"/>
        </w:trPr>
        <w:tc>
          <w:tcPr>
            <w:tcW w:w="0" w:type="auto"/>
          </w:tcPr>
          <w:p w:rsidR="007417AF" w:rsidRDefault="007417AF" w:rsidP="008F7658"/>
        </w:tc>
        <w:tc>
          <w:tcPr>
            <w:tcW w:w="0" w:type="auto"/>
            <w:vAlign w:val="center"/>
          </w:tcPr>
          <w:p w:rsidR="007417AF" w:rsidRPr="002559F4" w:rsidRDefault="007417AF" w:rsidP="00255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9F4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3873" w:type="dxa"/>
            <w:vMerge/>
          </w:tcPr>
          <w:p w:rsidR="007417AF" w:rsidRDefault="007417AF" w:rsidP="008F7658"/>
        </w:tc>
        <w:tc>
          <w:tcPr>
            <w:tcW w:w="3793" w:type="dxa"/>
            <w:vMerge/>
          </w:tcPr>
          <w:p w:rsidR="007417AF" w:rsidRDefault="007417AF" w:rsidP="008F7658"/>
        </w:tc>
      </w:tr>
    </w:tbl>
    <w:p w:rsidR="00250C3F" w:rsidRPr="00217A8F" w:rsidRDefault="00250C3F" w:rsidP="008F7658">
      <w:pPr>
        <w:rPr>
          <w:rFonts w:ascii="Times New Roman" w:hAnsi="Times New Roman" w:cs="Times New Roman"/>
          <w:sz w:val="16"/>
          <w:szCs w:val="16"/>
        </w:rPr>
      </w:pPr>
    </w:p>
    <w:p w:rsidR="003C6203" w:rsidRPr="002B50F9" w:rsidRDefault="003C6203" w:rsidP="003C62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2B50F9">
        <w:rPr>
          <w:rFonts w:ascii="Times New Roman" w:hAnsi="Times New Roman" w:cs="Times New Roman"/>
          <w:b/>
        </w:rPr>
        <w:t>Содержательная линия «Геометрия»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3827"/>
        <w:gridCol w:w="3793"/>
      </w:tblGrid>
      <w:tr w:rsidR="003C6203" w:rsidTr="00E73877">
        <w:tc>
          <w:tcPr>
            <w:tcW w:w="1242" w:type="dxa"/>
            <w:vAlign w:val="center"/>
          </w:tcPr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709" w:type="dxa"/>
            <w:vAlign w:val="center"/>
          </w:tcPr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 xml:space="preserve">урока </w:t>
            </w:r>
          </w:p>
        </w:tc>
        <w:tc>
          <w:tcPr>
            <w:tcW w:w="3827" w:type="dxa"/>
            <w:vAlign w:val="center"/>
          </w:tcPr>
          <w:p w:rsidR="003C6203" w:rsidRPr="00250C3F" w:rsidRDefault="003C6203" w:rsidP="00E7387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C3F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3793" w:type="dxa"/>
            <w:vAlign w:val="center"/>
          </w:tcPr>
          <w:p w:rsidR="003C6203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сновных видов</w:t>
            </w: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C3F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3C6203" w:rsidRPr="00250C3F" w:rsidRDefault="003C6203" w:rsidP="00E73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BD" w:rsidTr="005968BD">
        <w:tc>
          <w:tcPr>
            <w:tcW w:w="9571" w:type="dxa"/>
            <w:gridSpan w:val="4"/>
            <w:vAlign w:val="center"/>
          </w:tcPr>
          <w:p w:rsidR="005968BD" w:rsidRPr="005968BD" w:rsidRDefault="005968BD" w:rsidP="00E7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b/>
                <w:sz w:val="20"/>
                <w:szCs w:val="20"/>
              </w:rPr>
              <w:t>Глава 4. Векторы в пространстве (7 часов)</w:t>
            </w: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5968BD" w:rsidRPr="005968BD" w:rsidRDefault="005968BD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3793" w:type="dxa"/>
            <w:vMerge w:val="restart"/>
            <w:vAlign w:val="center"/>
          </w:tcPr>
          <w:p w:rsidR="005968BD" w:rsidRPr="003F652D" w:rsidRDefault="003F652D" w:rsidP="003F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52D">
              <w:rPr>
                <w:rFonts w:ascii="Times New Roman" w:hAnsi="Times New Roman" w:cs="Times New Roman"/>
                <w:sz w:val="20"/>
                <w:szCs w:val="20"/>
              </w:rPr>
              <w:t>Решают  задачи с полным теоретическим обоснованием.</w:t>
            </w:r>
          </w:p>
          <w:p w:rsidR="003F652D" w:rsidRPr="003F652D" w:rsidRDefault="003F652D" w:rsidP="003F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52D">
              <w:rPr>
                <w:rFonts w:ascii="Times New Roman" w:hAnsi="Times New Roman" w:cs="Times New Roman"/>
                <w:sz w:val="20"/>
                <w:szCs w:val="20"/>
              </w:rPr>
              <w:t>Выполняют  действия над векторами.</w:t>
            </w:r>
          </w:p>
          <w:p w:rsidR="003F652D" w:rsidRPr="003F652D" w:rsidRDefault="003F652D" w:rsidP="003F65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52D">
              <w:rPr>
                <w:rFonts w:ascii="Times New Roman" w:hAnsi="Times New Roman" w:cs="Times New Roman"/>
                <w:sz w:val="20"/>
                <w:szCs w:val="20"/>
              </w:rPr>
              <w:t>Решают  задачи на применение правила параллелепипеда и на разложение вектора.</w:t>
            </w: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 векторов. Сумма нескольких векторов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Умножение вектора на число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Компланарные векторы. Правило параллелепипеда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Разложение вектора по трём некомпланарным векторам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sz w:val="20"/>
                <w:szCs w:val="20"/>
              </w:rPr>
              <w:t>Повторение теории. Решение задач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5968BD" w:rsidTr="003F652D">
        <w:tc>
          <w:tcPr>
            <w:tcW w:w="1242" w:type="dxa"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968BD" w:rsidRPr="003F652D" w:rsidRDefault="003F652D" w:rsidP="003F6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5968BD" w:rsidRPr="005968BD" w:rsidRDefault="005968BD" w:rsidP="008F7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8BD">
              <w:rPr>
                <w:rFonts w:ascii="Times New Roman" w:hAnsi="Times New Roman" w:cs="Times New Roman"/>
                <w:b/>
                <w:sz w:val="20"/>
                <w:szCs w:val="20"/>
              </w:rPr>
              <w:t>Зачёт по теме «Векторы в пространстве»</w:t>
            </w:r>
          </w:p>
        </w:tc>
        <w:tc>
          <w:tcPr>
            <w:tcW w:w="3793" w:type="dxa"/>
            <w:vMerge/>
          </w:tcPr>
          <w:p w:rsidR="005968BD" w:rsidRDefault="005968B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3F652D" w:rsidTr="003F652D">
        <w:tc>
          <w:tcPr>
            <w:tcW w:w="9571" w:type="dxa"/>
            <w:gridSpan w:val="4"/>
            <w:vAlign w:val="center"/>
          </w:tcPr>
          <w:p w:rsidR="003F652D" w:rsidRPr="003F652D" w:rsidRDefault="003F652D" w:rsidP="00E7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52D">
              <w:rPr>
                <w:rFonts w:ascii="Times New Roman" w:hAnsi="Times New Roman" w:cs="Times New Roman"/>
                <w:b/>
                <w:sz w:val="20"/>
                <w:szCs w:val="20"/>
              </w:rPr>
              <w:t>Глава 5. Метод координат в пространстве (15 часов)</w:t>
            </w:r>
          </w:p>
        </w:tc>
      </w:tr>
      <w:tr w:rsidR="00D0385F" w:rsidTr="00704EEF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Прямоугольная система координат в пространстве</w:t>
            </w:r>
          </w:p>
        </w:tc>
        <w:tc>
          <w:tcPr>
            <w:tcW w:w="3793" w:type="dxa"/>
            <w:vMerge w:val="restart"/>
            <w:vAlign w:val="center"/>
          </w:tcPr>
          <w:p w:rsidR="00D0385F" w:rsidRPr="00704EEF" w:rsidRDefault="005B105C" w:rsidP="0070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sz w:val="20"/>
                <w:szCs w:val="20"/>
              </w:rPr>
              <w:t>Строят  точки по заданным её координатам и находят координаты точки, изображенной в заданной системе координат.</w:t>
            </w:r>
          </w:p>
          <w:p w:rsidR="005B105C" w:rsidRPr="00704EEF" w:rsidRDefault="005B105C" w:rsidP="0070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sz w:val="20"/>
                <w:szCs w:val="20"/>
              </w:rPr>
              <w:t xml:space="preserve">Находят координаты произвольного </w:t>
            </w:r>
            <w:r w:rsidRPr="00704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вектора.</w:t>
            </w:r>
          </w:p>
          <w:p w:rsidR="00704EEF" w:rsidRPr="00704EEF" w:rsidRDefault="00704EEF" w:rsidP="0070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sz w:val="20"/>
                <w:szCs w:val="20"/>
              </w:rPr>
              <w:t>Находят  угол между векторами по их координатам,</w:t>
            </w:r>
          </w:p>
          <w:p w:rsidR="00704EEF" w:rsidRPr="00704EEF" w:rsidRDefault="00704EEF" w:rsidP="0070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sz w:val="20"/>
                <w:szCs w:val="20"/>
              </w:rPr>
              <w:t>вычисляют скалярное произведение векторов.</w:t>
            </w:r>
          </w:p>
          <w:p w:rsidR="00704EEF" w:rsidRPr="00704EEF" w:rsidRDefault="00704EEF" w:rsidP="00704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sz w:val="20"/>
                <w:szCs w:val="20"/>
              </w:rPr>
              <w:t xml:space="preserve">Решают стереометрические  задачи </w:t>
            </w:r>
            <w:proofErr w:type="spellStart"/>
            <w:r w:rsidRPr="00704EEF">
              <w:rPr>
                <w:rFonts w:ascii="Times New Roman" w:hAnsi="Times New Roman" w:cs="Times New Roman"/>
                <w:sz w:val="20"/>
                <w:szCs w:val="20"/>
              </w:rPr>
              <w:t>координатно</w:t>
            </w:r>
            <w:proofErr w:type="spellEnd"/>
            <w:r w:rsidRPr="00704EEF">
              <w:rPr>
                <w:rFonts w:ascii="Times New Roman" w:hAnsi="Times New Roman" w:cs="Times New Roman"/>
                <w:sz w:val="20"/>
                <w:szCs w:val="20"/>
              </w:rPr>
              <w:t xml:space="preserve"> – векторным методом.</w:t>
            </w: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Координаты вектора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Связь между координатами векторов и координатами точек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vMerge w:val="restart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Угол между векторами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vMerge w:val="restart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Вычисление углов между прямыми и плоскостями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Уравнение плоскости. Расстояние от точки до плоскости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Центральная и осевая симметрии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sz w:val="20"/>
                <w:szCs w:val="20"/>
              </w:rPr>
              <w:t>Зеркальная симметрия. Параллельный перенос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85F" w:rsidTr="005B105C">
        <w:tc>
          <w:tcPr>
            <w:tcW w:w="1242" w:type="dxa"/>
          </w:tcPr>
          <w:p w:rsidR="00D0385F" w:rsidRDefault="00D0385F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D0385F" w:rsidRPr="005B105C" w:rsidRDefault="005B105C" w:rsidP="005B10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105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827" w:type="dxa"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85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«Метод координат в пространстве»</w:t>
            </w:r>
          </w:p>
        </w:tc>
        <w:tc>
          <w:tcPr>
            <w:tcW w:w="3793" w:type="dxa"/>
            <w:vMerge/>
            <w:vAlign w:val="center"/>
          </w:tcPr>
          <w:p w:rsidR="00D0385F" w:rsidRPr="00D0385F" w:rsidRDefault="00D0385F" w:rsidP="00D0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EF" w:rsidTr="00704EEF">
        <w:tc>
          <w:tcPr>
            <w:tcW w:w="9571" w:type="dxa"/>
            <w:gridSpan w:val="4"/>
            <w:vAlign w:val="center"/>
          </w:tcPr>
          <w:p w:rsidR="00704EEF" w:rsidRPr="00704EEF" w:rsidRDefault="00704EEF" w:rsidP="00E738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EEF">
              <w:rPr>
                <w:rFonts w:ascii="Times New Roman" w:hAnsi="Times New Roman" w:cs="Times New Roman"/>
                <w:b/>
                <w:sz w:val="20"/>
                <w:szCs w:val="20"/>
              </w:rPr>
              <w:t>Глава 6. Цилиндр, конус и шар (18часов)</w:t>
            </w:r>
          </w:p>
        </w:tc>
      </w:tr>
      <w:tr w:rsidR="00A329AD" w:rsidTr="00A329AD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Понятие цилиндра</w:t>
            </w:r>
          </w:p>
        </w:tc>
        <w:tc>
          <w:tcPr>
            <w:tcW w:w="3793" w:type="dxa"/>
            <w:vMerge w:val="restart"/>
            <w:vAlign w:val="center"/>
          </w:tcPr>
          <w:p w:rsidR="00A329AD" w:rsidRPr="00B92E86" w:rsidRDefault="00B92E86" w:rsidP="00A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86">
              <w:rPr>
                <w:rFonts w:ascii="Times New Roman" w:hAnsi="Times New Roman" w:cs="Times New Roman"/>
                <w:sz w:val="20"/>
                <w:szCs w:val="20"/>
              </w:rPr>
              <w:t>Проводят аналогии между рассматриваемыми теоремами и теоремами о касательной к окружности из планиметрии.</w:t>
            </w:r>
          </w:p>
          <w:p w:rsidR="00B92E86" w:rsidRPr="00A329AD" w:rsidRDefault="00B92E86" w:rsidP="00A32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E86">
              <w:rPr>
                <w:rFonts w:ascii="Times New Roman" w:hAnsi="Times New Roman" w:cs="Times New Roman"/>
                <w:sz w:val="20"/>
                <w:szCs w:val="20"/>
              </w:rPr>
              <w:t>Решают задачи, в которых рассматриваются различные комбинации тел.</w:t>
            </w: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827" w:type="dxa"/>
            <w:vMerge w:val="restart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цилиндра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Понятие конуса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827" w:type="dxa"/>
            <w:vMerge w:val="restart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Площадь поверхности конуса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Усечённый конус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Сфера и шар. Уравнение сферы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Взаимное расположение сферы и плоскости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Касательная плоскость к сфере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827" w:type="dxa"/>
            <w:vMerge w:val="restart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Разные задачи на многогранники, цилиндр, конус и шар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827" w:type="dxa"/>
            <w:vMerge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sz w:val="20"/>
                <w:szCs w:val="20"/>
              </w:rPr>
              <w:t>Сечения цилиндрической и конической поверхностей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A329AD" w:rsidTr="00BD36D3">
        <w:tc>
          <w:tcPr>
            <w:tcW w:w="1242" w:type="dxa"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329AD" w:rsidRPr="00BD36D3" w:rsidRDefault="00A329AD" w:rsidP="00BD36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6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827" w:type="dxa"/>
            <w:vAlign w:val="center"/>
          </w:tcPr>
          <w:p w:rsidR="00A329AD" w:rsidRPr="00BD36D3" w:rsidRDefault="00A329AD" w:rsidP="00BD3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6D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«Цилиндр, конус и шар»</w:t>
            </w:r>
          </w:p>
        </w:tc>
        <w:tc>
          <w:tcPr>
            <w:tcW w:w="3793" w:type="dxa"/>
            <w:vMerge/>
          </w:tcPr>
          <w:p w:rsidR="00A329AD" w:rsidRDefault="00A329AD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E73877">
        <w:tc>
          <w:tcPr>
            <w:tcW w:w="9571" w:type="dxa"/>
            <w:gridSpan w:val="4"/>
            <w:vAlign w:val="center"/>
          </w:tcPr>
          <w:p w:rsidR="00E73877" w:rsidRPr="00E73877" w:rsidRDefault="00E73877" w:rsidP="00E738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877">
              <w:rPr>
                <w:rFonts w:ascii="Times New Roman" w:hAnsi="Times New Roman" w:cs="Times New Roman"/>
                <w:b/>
              </w:rPr>
              <w:t>Глава 7. Объёмы тел (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E73877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E7387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92E86" w:rsidTr="00B92E86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Понятие объёма</w:t>
            </w:r>
          </w:p>
        </w:tc>
        <w:tc>
          <w:tcPr>
            <w:tcW w:w="3793" w:type="dxa"/>
            <w:vMerge w:val="restart"/>
            <w:vAlign w:val="center"/>
          </w:tcPr>
          <w:p w:rsidR="00B92E86" w:rsidRPr="00900F12" w:rsidRDefault="00B92E86" w:rsidP="00B92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Формулируют свойства объёмов по аналогии с понятием площади и её свойств из планиметрии.</w:t>
            </w:r>
          </w:p>
          <w:p w:rsidR="00900F12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Решают  задачи на нахождение объёма прямоугольного параллелепипеда.</w:t>
            </w:r>
          </w:p>
          <w:p w:rsidR="00B92E86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 xml:space="preserve"> Выводят формулу объёма прямой призмы, в основании которой лежит прямоугольный треугольник, использую т её при решении задач.</w:t>
            </w:r>
          </w:p>
          <w:p w:rsidR="00900F12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Решают  задачи на нахождение объёма пирамиды, конуса, шара.</w:t>
            </w: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прямоугольного параллелепипеда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прямой призмы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цилиндра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Вычисление объёмов тел с помощью определённого интеграла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наклонной призмы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пирамиды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конуса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827" w:type="dxa"/>
            <w:vMerge w:val="restart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 шара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827" w:type="dxa"/>
            <w:vMerge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Объёмы шарового сегмента, шарового слоя и шарового сектора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sz w:val="20"/>
                <w:szCs w:val="20"/>
              </w:rPr>
              <w:t>Площадь сферы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B92E86" w:rsidTr="00E73877">
        <w:tc>
          <w:tcPr>
            <w:tcW w:w="1242" w:type="dxa"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92E86" w:rsidRPr="00E73877" w:rsidRDefault="00B92E86" w:rsidP="00E73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27" w:type="dxa"/>
            <w:vAlign w:val="center"/>
          </w:tcPr>
          <w:p w:rsidR="00B92E86" w:rsidRPr="00E73877" w:rsidRDefault="00B92E86" w:rsidP="00E73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87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по теме «Объёмы тел»</w:t>
            </w:r>
          </w:p>
        </w:tc>
        <w:tc>
          <w:tcPr>
            <w:tcW w:w="3793" w:type="dxa"/>
            <w:vMerge/>
          </w:tcPr>
          <w:p w:rsidR="00B92E86" w:rsidRDefault="00B92E86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900F12" w:rsidTr="00900F12">
        <w:tc>
          <w:tcPr>
            <w:tcW w:w="9571" w:type="dxa"/>
            <w:gridSpan w:val="4"/>
            <w:vAlign w:val="center"/>
          </w:tcPr>
          <w:p w:rsidR="00900F12" w:rsidRPr="00900F12" w:rsidRDefault="00900F12" w:rsidP="00900F12">
            <w:pPr>
              <w:jc w:val="center"/>
              <w:rPr>
                <w:rFonts w:ascii="Times New Roman" w:hAnsi="Times New Roman" w:cs="Times New Roman"/>
              </w:rPr>
            </w:pPr>
            <w:r w:rsidRPr="00900F12">
              <w:rPr>
                <w:rFonts w:ascii="Times New Roman" w:hAnsi="Times New Roman" w:cs="Times New Roman"/>
                <w:b/>
              </w:rPr>
              <w:t>Заключительное повторение (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900F12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Параллельность прямых, прямой и плоскости. Скрещивающиеся прямые. Параллельность плоскостей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Теорема о трёх перпендикулярах. Угол между прямой и плоскостью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Двугранный угол. Перпендикулярность плоскостей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Многогранники:,</w:t>
            </w:r>
            <w:proofErr w:type="gramEnd"/>
            <w:r w:rsidRPr="00900F12">
              <w:rPr>
                <w:rFonts w:ascii="Times New Roman" w:hAnsi="Times New Roman" w:cs="Times New Roman"/>
                <w:sz w:val="20"/>
                <w:szCs w:val="20"/>
              </w:rPr>
              <w:t xml:space="preserve"> площади  их поверхностей, объёмы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  <w:tr w:rsidR="00E73877" w:rsidTr="00900F12">
        <w:tc>
          <w:tcPr>
            <w:tcW w:w="1242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73877" w:rsidRPr="00900F12" w:rsidRDefault="00900F12" w:rsidP="00900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827" w:type="dxa"/>
            <w:vAlign w:val="center"/>
          </w:tcPr>
          <w:p w:rsidR="00E73877" w:rsidRPr="00900F12" w:rsidRDefault="00900F12" w:rsidP="00900F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Цилиндр, конус, шар, площади  их поверхностей и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900F12">
              <w:rPr>
                <w:rFonts w:ascii="Times New Roman" w:hAnsi="Times New Roman" w:cs="Times New Roman"/>
                <w:sz w:val="20"/>
                <w:szCs w:val="20"/>
              </w:rPr>
              <w:t>ёмы</w:t>
            </w:r>
          </w:p>
        </w:tc>
        <w:tc>
          <w:tcPr>
            <w:tcW w:w="3793" w:type="dxa"/>
          </w:tcPr>
          <w:p w:rsidR="00E73877" w:rsidRDefault="00E73877" w:rsidP="008F7658">
            <w:pPr>
              <w:rPr>
                <w:rFonts w:ascii="Times New Roman" w:hAnsi="Times New Roman" w:cs="Times New Roman"/>
              </w:rPr>
            </w:pPr>
          </w:p>
        </w:tc>
      </w:tr>
    </w:tbl>
    <w:p w:rsidR="003A2D94" w:rsidRPr="00491816" w:rsidRDefault="003A2D94" w:rsidP="00900F12">
      <w:pPr>
        <w:rPr>
          <w:rFonts w:ascii="Times New Roman" w:hAnsi="Times New Roman" w:cs="Times New Roman"/>
        </w:rPr>
      </w:pPr>
    </w:p>
    <w:sectPr w:rsidR="003A2D94" w:rsidRPr="00491816" w:rsidSect="0090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31CB"/>
    <w:multiLevelType w:val="hybridMultilevel"/>
    <w:tmpl w:val="29226108"/>
    <w:lvl w:ilvl="0" w:tplc="0ADC1DB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2228"/>
    <w:multiLevelType w:val="hybridMultilevel"/>
    <w:tmpl w:val="644E9360"/>
    <w:lvl w:ilvl="0" w:tplc="4BEE400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98D381E"/>
    <w:multiLevelType w:val="hybridMultilevel"/>
    <w:tmpl w:val="1CE62056"/>
    <w:lvl w:ilvl="0" w:tplc="42C61D3E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D5941"/>
    <w:multiLevelType w:val="hybridMultilevel"/>
    <w:tmpl w:val="E2D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4729F"/>
    <w:multiLevelType w:val="hybridMultilevel"/>
    <w:tmpl w:val="04489800"/>
    <w:lvl w:ilvl="0" w:tplc="A1DA97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0421F"/>
    <w:multiLevelType w:val="hybridMultilevel"/>
    <w:tmpl w:val="D12E52B0"/>
    <w:lvl w:ilvl="0" w:tplc="BE08B2D2">
      <w:start w:val="1"/>
      <w:numFmt w:val="bullet"/>
      <w:lvlText w:val="-"/>
      <w:lvlJc w:val="left"/>
      <w:pPr>
        <w:ind w:left="789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72114EF9"/>
    <w:multiLevelType w:val="hybridMultilevel"/>
    <w:tmpl w:val="8DA0D9DA"/>
    <w:lvl w:ilvl="0" w:tplc="34D097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01"/>
    <w:rsid w:val="000117A3"/>
    <w:rsid w:val="000528EE"/>
    <w:rsid w:val="00136153"/>
    <w:rsid w:val="0018147A"/>
    <w:rsid w:val="00195968"/>
    <w:rsid w:val="00217A8F"/>
    <w:rsid w:val="002474DD"/>
    <w:rsid w:val="00250C3F"/>
    <w:rsid w:val="002559F4"/>
    <w:rsid w:val="002B50F9"/>
    <w:rsid w:val="002E40CA"/>
    <w:rsid w:val="00367F06"/>
    <w:rsid w:val="003A2D94"/>
    <w:rsid w:val="003C6203"/>
    <w:rsid w:val="003D53DE"/>
    <w:rsid w:val="003F652D"/>
    <w:rsid w:val="00465C39"/>
    <w:rsid w:val="004757FB"/>
    <w:rsid w:val="00491816"/>
    <w:rsid w:val="0049438D"/>
    <w:rsid w:val="004C59A6"/>
    <w:rsid w:val="00511A82"/>
    <w:rsid w:val="00550562"/>
    <w:rsid w:val="005968BD"/>
    <w:rsid w:val="005B105C"/>
    <w:rsid w:val="005E132D"/>
    <w:rsid w:val="005F2429"/>
    <w:rsid w:val="00672801"/>
    <w:rsid w:val="006A3267"/>
    <w:rsid w:val="006A3AD2"/>
    <w:rsid w:val="00704EEF"/>
    <w:rsid w:val="007417AF"/>
    <w:rsid w:val="007475D1"/>
    <w:rsid w:val="00763514"/>
    <w:rsid w:val="007955B5"/>
    <w:rsid w:val="007A380E"/>
    <w:rsid w:val="007B68C3"/>
    <w:rsid w:val="00824A08"/>
    <w:rsid w:val="00862593"/>
    <w:rsid w:val="008F7658"/>
    <w:rsid w:val="00900F12"/>
    <w:rsid w:val="00901120"/>
    <w:rsid w:val="00920B15"/>
    <w:rsid w:val="00934405"/>
    <w:rsid w:val="00965EC6"/>
    <w:rsid w:val="009660EE"/>
    <w:rsid w:val="009D3FDF"/>
    <w:rsid w:val="00A329AD"/>
    <w:rsid w:val="00A62518"/>
    <w:rsid w:val="00AE0B2D"/>
    <w:rsid w:val="00B676F5"/>
    <w:rsid w:val="00B92E86"/>
    <w:rsid w:val="00BD15FD"/>
    <w:rsid w:val="00BD36D3"/>
    <w:rsid w:val="00C368BE"/>
    <w:rsid w:val="00C4599E"/>
    <w:rsid w:val="00C658FC"/>
    <w:rsid w:val="00C81238"/>
    <w:rsid w:val="00CD241E"/>
    <w:rsid w:val="00D01166"/>
    <w:rsid w:val="00D0385F"/>
    <w:rsid w:val="00D35805"/>
    <w:rsid w:val="00D67BCE"/>
    <w:rsid w:val="00E73877"/>
    <w:rsid w:val="00ED16BC"/>
    <w:rsid w:val="00F36084"/>
    <w:rsid w:val="00F96D40"/>
    <w:rsid w:val="00FB0311"/>
    <w:rsid w:val="00FC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E3EB"/>
  <w15:docId w15:val="{DECD59D5-E71C-4561-B24E-77E229A0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280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"/>
    <w:basedOn w:val="a"/>
    <w:link w:val="a4"/>
    <w:uiPriority w:val="99"/>
    <w:qFormat/>
    <w:rsid w:val="00491816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Абзац списка Знак"/>
    <w:aliases w:val="- список Знак"/>
    <w:link w:val="a3"/>
    <w:uiPriority w:val="99"/>
    <w:qFormat/>
    <w:locked/>
    <w:rsid w:val="00491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7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A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D358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35805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8F7658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8F7658"/>
    <w:pPr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0"/>
    <w:link w:val="a9"/>
    <w:rsid w:val="008F7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2E40C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ssu.samara.ru/~nauka/" TargetMode="External"/><Relationship Id="rId13" Type="http://schemas.openxmlformats.org/officeDocument/2006/relationships/hyperlink" Target="http://webmat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acher.fio.ru" TargetMode="External"/><Relationship Id="rId12" Type="http://schemas.openxmlformats.org/officeDocument/2006/relationships/hyperlink" Target="http://mathege.ru:8080/or/ege/Mai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school-collection.edu.ru" TargetMode="External"/><Relationship Id="rId5" Type="http://schemas.openxmlformats.org/officeDocument/2006/relationships/hyperlink" Target="http://www.informik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cycloped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bricon.ru/" TargetMode="External"/><Relationship Id="rId14" Type="http://schemas.openxmlformats.org/officeDocument/2006/relationships/hyperlink" Target="http://www.colle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8070</Words>
  <Characters>46000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2021-08-19T11:13:00Z</dcterms:created>
  <dcterms:modified xsi:type="dcterms:W3CDTF">2021-11-15T09:39:00Z</dcterms:modified>
</cp:coreProperties>
</file>