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Государственное бюджетное  общеобразовательное учреждение</w:t>
      </w: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«Морская школа»</w:t>
      </w: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</w:rPr>
        <w:t>Московского района Санкт-Петербурга</w:t>
      </w: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кафедрой  учителей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решением педагогического совета          приказом от 16.06.2021 № 84-ОБ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естественно-научного цикла   ГБОУ «Морская </w:t>
      </w:r>
      <w:proofErr w:type="gramStart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школа»   </w:t>
      </w:r>
      <w:proofErr w:type="gramEnd"/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                       Директор ГБОУ «Морская школа»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СОГЛАСОВАНО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>С Советом родителей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ГБОУ «Морская школа»        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</w:rPr>
        <w:t xml:space="preserve">протокол от  16.06.2021 № 8                                                                                 </w:t>
      </w:r>
    </w:p>
    <w:p w:rsidR="00602532" w:rsidRDefault="00602532" w:rsidP="00602532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</w:rPr>
      </w:pPr>
    </w:p>
    <w:p w:rsidR="00413C28" w:rsidRDefault="00413C28" w:rsidP="00413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40"/>
          <w:szCs w:val="40"/>
        </w:rPr>
        <w:t>РАБОЧАЯ ПРОГРАММА</w:t>
      </w:r>
      <w:r>
        <w:rPr>
          <w:rStyle w:val="eop"/>
          <w:color w:val="000000"/>
          <w:sz w:val="40"/>
          <w:szCs w:val="40"/>
        </w:rPr>
        <w:t> </w:t>
      </w:r>
    </w:p>
    <w:p w:rsidR="00413C28" w:rsidRPr="0016317E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52"/>
          <w:szCs w:val="52"/>
        </w:rPr>
        <w:t xml:space="preserve">по географии 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52"/>
          <w:szCs w:val="52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ДЛЯ    6      КЛАССА</w:t>
      </w:r>
      <w:r>
        <w:rPr>
          <w:rStyle w:val="eop"/>
          <w:color w:val="000000"/>
          <w:sz w:val="36"/>
          <w:szCs w:val="36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28"/>
          <w:szCs w:val="28"/>
        </w:rPr>
      </w:pPr>
      <w:r>
        <w:rPr>
          <w:rStyle w:val="normaltextrun"/>
          <w:rFonts w:eastAsia="Calibri"/>
          <w:color w:val="000000"/>
          <w:szCs w:val="28"/>
        </w:rPr>
        <w:t>НА  2021-2022 УЧ. ГОД</w:t>
      </w:r>
      <w:r>
        <w:rPr>
          <w:rStyle w:val="eop"/>
          <w:color w:val="000000"/>
          <w:sz w:val="28"/>
          <w:szCs w:val="28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36"/>
          <w:szCs w:val="36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eastAsia="Calibri"/>
          <w:color w:val="000000"/>
          <w:sz w:val="36"/>
          <w:szCs w:val="36"/>
        </w:rPr>
        <w:t>Составитель:</w:t>
      </w:r>
      <w:r>
        <w:rPr>
          <w:rStyle w:val="eop"/>
          <w:color w:val="000000"/>
          <w:sz w:val="36"/>
          <w:szCs w:val="36"/>
        </w:rPr>
        <w:t> </w:t>
      </w:r>
      <w:r>
        <w:rPr>
          <w:sz w:val="32"/>
          <w:szCs w:val="32"/>
        </w:rPr>
        <w:t xml:space="preserve">кафедра учителей </w:t>
      </w:r>
    </w:p>
    <w:p w:rsidR="00413C28" w:rsidRDefault="00413C28" w:rsidP="00413C2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sz w:val="32"/>
          <w:szCs w:val="32"/>
        </w:rPr>
        <w:t>естественно-научного цикла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32"/>
          <w:szCs w:val="32"/>
        </w:rPr>
      </w:pPr>
      <w:r>
        <w:rPr>
          <w:rStyle w:val="eop"/>
          <w:color w:val="000000"/>
          <w:sz w:val="32"/>
          <w:szCs w:val="32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  <w:sz w:val="40"/>
          <w:szCs w:val="4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color w:val="000000"/>
        </w:rPr>
        <w:t> </w:t>
      </w:r>
    </w:p>
    <w:p w:rsidR="00413C28" w:rsidRDefault="00413C28" w:rsidP="00413C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  <w:r>
        <w:rPr>
          <w:rStyle w:val="normaltextrun"/>
          <w:rFonts w:eastAsia="Calibri"/>
          <w:color w:val="000000"/>
        </w:rPr>
        <w:t>Санкт Петербург</w:t>
      </w:r>
      <w:r>
        <w:rPr>
          <w:rStyle w:val="eop"/>
          <w:color w:val="000000"/>
        </w:rPr>
        <w:t> </w:t>
      </w:r>
    </w:p>
    <w:p w:rsidR="00B87304" w:rsidRDefault="00B87304" w:rsidP="00413C2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</w:rPr>
      </w:pPr>
    </w:p>
    <w:p w:rsidR="00A7425B" w:rsidRPr="00A7425B" w:rsidRDefault="00A7425B" w:rsidP="00A7425B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25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7425B" w:rsidRPr="00A7425B" w:rsidRDefault="00A7425B" w:rsidP="00A742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учебного предмета география предназначена для обучающихся 6 классов ГБОУ «Морская школа» Московского района Санкт-Петербурга и </w:t>
      </w:r>
      <w:r w:rsidRPr="00A7425B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Федеральный Закон Российской Федерации от 29.12.2012 № 273-ФЗ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Российской Федерации»;</w:t>
      </w:r>
    </w:p>
    <w:p w:rsidR="00413C28" w:rsidRPr="00B1176A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30.08.2013№1015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</w:t>
      </w:r>
      <w:r>
        <w:rPr>
          <w:rFonts w:ascii="Times New Roman" w:hAnsi="Times New Roman" w:cs="Times New Roman"/>
          <w:sz w:val="24"/>
          <w:szCs w:val="24"/>
        </w:rPr>
        <w:t xml:space="preserve"> 20.05.2020 №254</w:t>
      </w:r>
      <w:r w:rsidRPr="00D76925">
        <w:rPr>
          <w:rFonts w:ascii="Times New Roman" w:hAnsi="Times New Roman" w:cs="Times New Roman"/>
          <w:sz w:val="24"/>
          <w:szCs w:val="24"/>
        </w:rPr>
        <w:t xml:space="preserve"> (с изменениями на </w:t>
      </w:r>
      <w:r>
        <w:rPr>
          <w:rFonts w:ascii="Times New Roman" w:hAnsi="Times New Roman" w:cs="Times New Roman"/>
          <w:sz w:val="24"/>
          <w:szCs w:val="24"/>
        </w:rPr>
        <w:t>23.12.2020)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</w:t>
      </w:r>
      <w:r>
        <w:rPr>
          <w:rFonts w:ascii="Times New Roman" w:hAnsi="Times New Roman" w:cs="Times New Roman"/>
          <w:sz w:val="24"/>
          <w:szCs w:val="24"/>
        </w:rPr>
        <w:t>терства просвещения России от 23.12.2020 № 766</w:t>
      </w:r>
      <w:r w:rsidRPr="00D76925">
        <w:rPr>
          <w:rFonts w:ascii="Times New Roman" w:hAnsi="Times New Roman" w:cs="Times New Roman"/>
          <w:sz w:val="24"/>
          <w:szCs w:val="24"/>
        </w:rPr>
        <w:t xml:space="preserve">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</w:t>
      </w:r>
      <w:r>
        <w:rPr>
          <w:rFonts w:ascii="Times New Roman" w:hAnsi="Times New Roman" w:cs="Times New Roman"/>
          <w:sz w:val="24"/>
          <w:szCs w:val="24"/>
        </w:rPr>
        <w:t>щения Российской Федерации от 20.05.2020 № 254</w:t>
      </w:r>
      <w:r w:rsidRPr="00D76925">
        <w:rPr>
          <w:rFonts w:ascii="Times New Roman" w:hAnsi="Times New Roman" w:cs="Times New Roman"/>
          <w:sz w:val="24"/>
          <w:szCs w:val="24"/>
        </w:rPr>
        <w:t>»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</w:t>
      </w:r>
      <w:r>
        <w:rPr>
          <w:rFonts w:ascii="Times New Roman" w:hAnsi="Times New Roman" w:cs="Times New Roman"/>
          <w:sz w:val="24"/>
          <w:szCs w:val="24"/>
        </w:rPr>
        <w:t>анПиН2.4.2.2821-10) с изм. на 28 сентября 2020</w:t>
      </w:r>
      <w:r w:rsidRPr="00D76925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>
        <w:rPr>
          <w:rFonts w:ascii="Times New Roman" w:hAnsi="Times New Roman" w:cs="Times New Roman"/>
          <w:sz w:val="24"/>
          <w:szCs w:val="24"/>
        </w:rPr>
        <w:t>COVID</w:t>
      </w:r>
      <w:r w:rsidRPr="00D76925">
        <w:rPr>
          <w:rFonts w:ascii="Times New Roman" w:hAnsi="Times New Roman" w:cs="Times New Roman"/>
          <w:sz w:val="24"/>
          <w:szCs w:val="24"/>
        </w:rPr>
        <w:t>-19)»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24.03.2021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  <w:tab w:val="left" w:pos="1418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 xml:space="preserve">Закон Санкт-Петербурга от 17.07.2013 № 461-83 </w:t>
      </w:r>
      <w:r w:rsidRPr="00D76925">
        <w:rPr>
          <w:rFonts w:ascii="Times New Roman" w:hAnsi="Times New Roman" w:cs="Times New Roman"/>
          <w:spacing w:val="-3"/>
          <w:sz w:val="24"/>
          <w:szCs w:val="24"/>
        </w:rPr>
        <w:t xml:space="preserve">«Об </w:t>
      </w:r>
      <w:r w:rsidRPr="00D76925">
        <w:rPr>
          <w:rFonts w:ascii="Times New Roman" w:hAnsi="Times New Roman" w:cs="Times New Roman"/>
          <w:sz w:val="24"/>
          <w:szCs w:val="24"/>
        </w:rPr>
        <w:t>образовании в Санкт-Петербурге»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на 09.08.2021 г.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12.04.2021 № 1013</w:t>
      </w:r>
      <w:r w:rsidRPr="00D76925">
        <w:rPr>
          <w:rFonts w:ascii="Times New Roman" w:hAnsi="Times New Roman" w:cs="Times New Roman"/>
          <w:sz w:val="24"/>
          <w:szCs w:val="24"/>
        </w:rPr>
        <w:t xml:space="preserve">-р </w:t>
      </w:r>
      <w:r w:rsidRPr="00D76925">
        <w:rPr>
          <w:rFonts w:ascii="Times New Roman" w:hAnsi="Times New Roman" w:cs="Times New Roman"/>
          <w:spacing w:val="-4"/>
          <w:sz w:val="24"/>
          <w:szCs w:val="24"/>
        </w:rPr>
        <w:t xml:space="preserve">«О </w:t>
      </w:r>
      <w:r w:rsidRPr="00D76925">
        <w:rPr>
          <w:rFonts w:ascii="Times New Roman" w:hAnsi="Times New Roman" w:cs="Times New Roman"/>
          <w:sz w:val="24"/>
          <w:szCs w:val="24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</w:t>
      </w:r>
      <w:r>
        <w:rPr>
          <w:rFonts w:ascii="Times New Roman" w:hAnsi="Times New Roman" w:cs="Times New Roman"/>
          <w:sz w:val="24"/>
          <w:szCs w:val="24"/>
        </w:rPr>
        <w:t>бразовательные программы, в 2021/2022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учебном году»;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Распоряжение Комитета по образованию Прав</w:t>
      </w:r>
      <w:r>
        <w:rPr>
          <w:rFonts w:ascii="Times New Roman" w:hAnsi="Times New Roman" w:cs="Times New Roman"/>
          <w:sz w:val="24"/>
          <w:szCs w:val="24"/>
        </w:rPr>
        <w:t>ительства Санкт-Петербурга от 09.04.2021 № 997</w:t>
      </w:r>
      <w:r w:rsidRPr="00D76925">
        <w:rPr>
          <w:rFonts w:ascii="Times New Roman" w:hAnsi="Times New Roman" w:cs="Times New Roman"/>
          <w:sz w:val="24"/>
          <w:szCs w:val="24"/>
        </w:rPr>
        <w:t>-р «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формировании учебных планов государственных  образовательных учреждений Санкт-Петербурга, реализующих основные общеоб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разовательные программы, на 2021/2022</w:t>
      </w:r>
      <w:r w:rsidRPr="00D769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учебный год»</w:t>
      </w:r>
      <w:r w:rsidRPr="00D76925">
        <w:rPr>
          <w:rFonts w:ascii="Times New Roman" w:hAnsi="Times New Roman" w:cs="Times New Roman"/>
          <w:sz w:val="24"/>
          <w:szCs w:val="24"/>
        </w:rPr>
        <w:t>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lastRenderedPageBreak/>
        <w:t>Устав ГБОУ «Морская школа» Московского района Санкт-Петербурга;</w:t>
      </w:r>
    </w:p>
    <w:p w:rsidR="00413C28" w:rsidRPr="00D76925" w:rsidRDefault="00413C28" w:rsidP="00413C28">
      <w:pPr>
        <w:pStyle w:val="a3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76925">
        <w:rPr>
          <w:rFonts w:ascii="Times New Roman" w:hAnsi="Times New Roman" w:cs="Times New Roman"/>
          <w:sz w:val="24"/>
          <w:szCs w:val="24"/>
        </w:rPr>
        <w:t>Образовательная программа основного общего образования (5-9 классы ФГОС) ГБОУ «Морская школа» Московского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Санкт-Петербурга на 2021-2022</w:t>
      </w:r>
      <w:r w:rsidRPr="00D76925">
        <w:rPr>
          <w:rFonts w:ascii="Times New Roman" w:hAnsi="Times New Roman" w:cs="Times New Roman"/>
          <w:sz w:val="24"/>
          <w:szCs w:val="24"/>
        </w:rPr>
        <w:t xml:space="preserve"> учебный год, включающая в себя </w:t>
      </w:r>
      <w:r w:rsidRPr="00D76925">
        <w:rPr>
          <w:rFonts w:ascii="Times New Roman" w:hAnsi="Times New Roman" w:cs="Times New Roman"/>
        </w:rPr>
        <w:t xml:space="preserve">учебный план и </w:t>
      </w:r>
      <w:r w:rsidRPr="00D76925">
        <w:rPr>
          <w:rFonts w:ascii="Times New Roman" w:hAnsi="Times New Roman" w:cs="Times New Roman"/>
          <w:sz w:val="24"/>
          <w:szCs w:val="24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="00B87304">
        <w:rPr>
          <w:rFonts w:ascii="Times New Roman" w:hAnsi="Times New Roman" w:cs="Times New Roman"/>
          <w:sz w:val="24"/>
          <w:szCs w:val="24"/>
        </w:rPr>
        <w:t xml:space="preserve">от 16.06.2021 №84-ОБ </w:t>
      </w:r>
      <w:bookmarkStart w:id="0" w:name="_GoBack"/>
      <w:bookmarkEnd w:id="0"/>
      <w:r w:rsidRPr="00D76925">
        <w:rPr>
          <w:rFonts w:ascii="Times New Roman" w:hAnsi="Times New Roman" w:cs="Times New Roman"/>
          <w:sz w:val="24"/>
          <w:szCs w:val="24"/>
        </w:rPr>
        <w:t>«Об утверждении основной образовательной программы основного общего образования»)</w:t>
      </w:r>
    </w:p>
    <w:p w:rsidR="00A7425B" w:rsidRPr="00A7425B" w:rsidRDefault="00A7425B" w:rsidP="00A7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учебному предмету «География» является формирование у обучающихся умений использовать географические знания и умения в повседневной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жизнедеятельности, экологически сообразного поведения в окружающей среде.</w:t>
      </w:r>
    </w:p>
    <w:p w:rsidR="00A7425B" w:rsidRPr="00A7425B" w:rsidRDefault="00A7425B" w:rsidP="00A742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Задачами учебного предмета являются: формирование системы географических знаний как компонента научной картины мира; 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глубокое и всестороннее изучение географии России, включая различные виды её географического положения, природу, население, хозяйство, регионы, особенности природопользования в их взаимозависимости; 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 формирование навыков и умений безопасного и экологически целесообразного поведения в окружающей среде.</w:t>
      </w:r>
    </w:p>
    <w:p w:rsidR="00A7425B" w:rsidRPr="00A7425B" w:rsidRDefault="00A7425B" w:rsidP="00A7425B">
      <w:pPr>
        <w:pStyle w:val="a3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в соответствии с учебным планом для ступени основного общего образования естественно-научной предметной области, рассчитана </w:t>
      </w:r>
      <w:proofErr w:type="gramStart"/>
      <w:r w:rsidRPr="00A7425B">
        <w:rPr>
          <w:rFonts w:ascii="Times New Roman" w:hAnsi="Times New Roman" w:cs="Times New Roman"/>
          <w:sz w:val="24"/>
          <w:szCs w:val="24"/>
        </w:rPr>
        <w:t>на  5</w:t>
      </w:r>
      <w:proofErr w:type="gramEnd"/>
      <w:r w:rsidRPr="00A7425B">
        <w:rPr>
          <w:rFonts w:ascii="Times New Roman" w:hAnsi="Times New Roman" w:cs="Times New Roman"/>
          <w:sz w:val="24"/>
          <w:szCs w:val="24"/>
        </w:rPr>
        <w:t xml:space="preserve"> лет обучения. Общее количество часов 306.  На реализацию учебного предмета география в 6 классе отводится 2 часа в неделю. Рабочая программа ориентирована на учебник: А.И.Алексеев «География. 5-6 класс: учебник для общеобразовательных организаций. М.: Просвещение</w:t>
      </w:r>
    </w:p>
    <w:p w:rsidR="00A7425B" w:rsidRP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425B" w:rsidRDefault="00A7425B" w:rsidP="00A7425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29DB" w:rsidRPr="00A7425B" w:rsidRDefault="00C529DB" w:rsidP="00A7425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425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РЕЗУЛЬТАТЫ ОСВОЕНИЯ УЧЕБНОГО ПРЕДМЕТА</w:t>
      </w:r>
    </w:p>
    <w:p w:rsidR="00C529DB" w:rsidRPr="00A7425B" w:rsidRDefault="00C529DB" w:rsidP="00A742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Программа учебного предмета география направлена на достижение следующих образовательных результатов: </w:t>
      </w:r>
    </w:p>
    <w:p w:rsidR="00C529DB" w:rsidRPr="00A7425B" w:rsidRDefault="00C529DB" w:rsidP="00A7425B">
      <w:pPr>
        <w:spacing w:after="0" w:line="240" w:lineRule="auto"/>
        <w:ind w:firstLine="709"/>
        <w:jc w:val="both"/>
        <w:outlineLvl w:val="1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bookmarkStart w:id="1" w:name="_Toc405145648"/>
      <w:bookmarkStart w:id="2" w:name="_Toc406058977"/>
      <w:bookmarkStart w:id="3" w:name="_Toc409691626"/>
      <w:r w:rsidRPr="00A7425B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Личностными результатами</w:t>
      </w:r>
      <w:r w:rsidRPr="00A7425B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освоения </w:t>
      </w:r>
      <w:bookmarkEnd w:id="1"/>
      <w:bookmarkEnd w:id="2"/>
      <w:bookmarkEnd w:id="3"/>
      <w:r w:rsidRPr="00A7425B">
        <w:rPr>
          <w:rFonts w:ascii="Times New Roman" w:eastAsia="@Arial Unicode MS" w:hAnsi="Times New Roman" w:cs="Times New Roman"/>
          <w:sz w:val="24"/>
          <w:szCs w:val="24"/>
          <w:lang w:eastAsia="ru-RU"/>
        </w:rPr>
        <w:t>основной образовательной программы по географии являются: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</w:t>
      </w: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7425B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7425B">
        <w:rPr>
          <w:rFonts w:ascii="Times New Roman" w:eastAsia="Calibri" w:hAnsi="Times New Roman" w:cs="Times New Roman"/>
          <w:sz w:val="24"/>
          <w:szCs w:val="24"/>
          <w:lang w:eastAsia="ru-RU"/>
        </w:rPr>
        <w:t>включают освоение обучающимися межпредметных понятий и универсальных учебных действий (регулятивные, познавательные,</w:t>
      </w:r>
      <w:r w:rsidRPr="00A7425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коммуникативные).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Условием формирования</w:t>
      </w:r>
      <w:r w:rsidRPr="00A7425B">
        <w:rPr>
          <w:rFonts w:ascii="Times New Roman" w:eastAsia="Calibri" w:hAnsi="Times New Roman" w:cs="Times New Roman"/>
          <w:b/>
          <w:sz w:val="24"/>
          <w:szCs w:val="24"/>
        </w:rPr>
        <w:t xml:space="preserve"> межпредметных понятий, </w:t>
      </w: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например таких как система, </w:t>
      </w:r>
      <w:r w:rsidRPr="00A7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</w:t>
      </w:r>
      <w:proofErr w:type="gramStart"/>
      <w:r w:rsidRPr="00A7425B">
        <w:rPr>
          <w:rFonts w:ascii="Times New Roman" w:eastAsia="Calibri" w:hAnsi="Times New Roman" w:cs="Times New Roman"/>
          <w:sz w:val="24"/>
          <w:szCs w:val="24"/>
        </w:rPr>
        <w:t>участие  в</w:t>
      </w:r>
      <w:proofErr w:type="gramEnd"/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 проектной деятельности. В основной школе на предмете география будет продолжена работа по формированию и развитию </w:t>
      </w:r>
      <w:r w:rsidRPr="00A7425B">
        <w:rPr>
          <w:rFonts w:ascii="Times New Roman" w:eastAsia="Calibri" w:hAnsi="Times New Roman" w:cs="Times New Roman"/>
          <w:b/>
          <w:sz w:val="24"/>
          <w:szCs w:val="24"/>
        </w:rPr>
        <w:t>основ читательской компетенции</w:t>
      </w:r>
      <w:r w:rsidRPr="00A7425B">
        <w:rPr>
          <w:rFonts w:ascii="Times New Roman" w:eastAsia="Calibri" w:hAnsi="Times New Roman" w:cs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При изучении предмета география обучающиеся усовершенствуют приобретённые на первом уровне </w:t>
      </w:r>
      <w:r w:rsidRPr="00A7425B">
        <w:rPr>
          <w:rFonts w:ascii="Times New Roman" w:eastAsia="Calibri" w:hAnsi="Times New Roman" w:cs="Times New Roman"/>
          <w:b/>
          <w:sz w:val="24"/>
          <w:szCs w:val="24"/>
        </w:rPr>
        <w:t>навыки работы с информацией</w:t>
      </w: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 и пополнят их. Они смогут работать с </w:t>
      </w: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В ходе изучения предмета география обучающиеся </w:t>
      </w:r>
      <w:r w:rsidRPr="00A7425B">
        <w:rPr>
          <w:rFonts w:ascii="Times New Roman" w:eastAsia="Calibri" w:hAnsi="Times New Roman" w:cs="Times New Roman"/>
          <w:b/>
          <w:sz w:val="24"/>
          <w:szCs w:val="24"/>
        </w:rPr>
        <w:t>приобретут опыт проектной деятельности</w:t>
      </w: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 ходе изучения предмета география у обучающихся сформируются универсальные учебные действия: регулятивные, познавательные, коммуникативные.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5B">
        <w:rPr>
          <w:rFonts w:ascii="Times New Roman" w:eastAsia="Calibri" w:hAnsi="Times New Roman" w:cs="Times New Roman"/>
          <w:b/>
          <w:sz w:val="24"/>
          <w:szCs w:val="24"/>
        </w:rPr>
        <w:t>Регулятивные УУД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529DB" w:rsidRPr="00A7425B" w:rsidRDefault="00C529DB" w:rsidP="00A7425B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ретроспективно определять, какие действия по решению учебной задачи или </w:t>
      </w: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параметры этих действий привели к получению имеющегося продукта учебной деятельности;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5B">
        <w:rPr>
          <w:rFonts w:ascii="Times New Roman" w:eastAsia="Calibri" w:hAnsi="Times New Roman" w:cs="Times New Roman"/>
          <w:b/>
          <w:sz w:val="24"/>
          <w:szCs w:val="24"/>
        </w:rPr>
        <w:t>Познавательные УУД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вербализовать эмоциональное впечатление, оказанное на него источником;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 xml:space="preserve">создавать вербальные, вещественные и информационные модели с выделением </w:t>
      </w: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существенных характеристик объекта для определения способа решения задачи в соответствии с ситуацией;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Смысловое чтение.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резюмировать главную идею текста;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C529DB" w:rsidRPr="00A7425B" w:rsidRDefault="00C529DB" w:rsidP="00A7425B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свое отношение к природной среде;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C529DB" w:rsidRPr="00A7425B" w:rsidRDefault="00C529DB" w:rsidP="00A742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529DB" w:rsidRPr="00A7425B" w:rsidRDefault="00C529DB" w:rsidP="00A7425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25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C529DB" w:rsidRPr="00A7425B" w:rsidRDefault="00C529DB" w:rsidP="00A7425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25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C529DB" w:rsidRPr="00A7425B" w:rsidRDefault="00C529DB" w:rsidP="00A7425B">
      <w:pPr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25B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C529DB" w:rsidRPr="00A7425B" w:rsidRDefault="00C529DB" w:rsidP="00A7425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7425B">
        <w:rPr>
          <w:rFonts w:ascii="Times New Roman" w:eastAsia="Calibri" w:hAnsi="Times New Roman" w:cs="Times New Roman"/>
          <w:b/>
          <w:sz w:val="24"/>
          <w:szCs w:val="24"/>
        </w:rPr>
        <w:t>Коммуникативные УУД</w:t>
      </w:r>
    </w:p>
    <w:p w:rsidR="00C529DB" w:rsidRPr="00A7425B" w:rsidRDefault="00C529DB" w:rsidP="00A7425B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425B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определять возможные роли в совместной деятельности;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выделять общую точку зрения в дискуссии;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529DB" w:rsidRPr="00A7425B" w:rsidRDefault="00C529DB" w:rsidP="00A7425B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529DB" w:rsidRPr="00A7425B" w:rsidRDefault="00C529DB" w:rsidP="00A7425B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529DB" w:rsidRPr="00A7425B" w:rsidRDefault="00C529DB" w:rsidP="00A7425B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C529DB" w:rsidRPr="00A7425B" w:rsidRDefault="00C529DB" w:rsidP="00A7425B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425B">
        <w:rPr>
          <w:rFonts w:ascii="Times New Roman" w:eastAsia="Calibri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529DB" w:rsidRPr="00A7425B" w:rsidRDefault="00C529DB" w:rsidP="00A7425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425B">
        <w:rPr>
          <w:rFonts w:ascii="Times New Roman" w:hAnsi="Times New Roman" w:cs="Times New Roman"/>
          <w:b/>
          <w:sz w:val="24"/>
          <w:szCs w:val="24"/>
        </w:rPr>
        <w:t>Предметными результатами освоения учебного предмета география на базовом уровне</w:t>
      </w:r>
      <w:r w:rsidR="00796EF5" w:rsidRPr="00A7425B">
        <w:rPr>
          <w:rFonts w:ascii="Times New Roman" w:hAnsi="Times New Roman" w:cs="Times New Roman"/>
          <w:b/>
          <w:sz w:val="24"/>
          <w:szCs w:val="24"/>
        </w:rPr>
        <w:t xml:space="preserve"> в 6 классе</w:t>
      </w:r>
      <w:r w:rsidRPr="00A7425B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lastRenderedPageBreak/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 xml:space="preserve">описывать погоду своей местности; 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уметь выделять в записках путешественников географические особенности территории;</w:t>
      </w:r>
    </w:p>
    <w:p w:rsidR="00C529DB" w:rsidRPr="00A7425B" w:rsidRDefault="00C529DB" w:rsidP="00A7425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425B">
        <w:rPr>
          <w:rFonts w:ascii="Times New Roman" w:hAnsi="Times New Roman" w:cs="Times New Roman"/>
          <w:sz w:val="24"/>
          <w:szCs w:val="24"/>
        </w:rPr>
        <w:t>приводить примеры современных видов связи, применять  современные виды связи для решения  учебных и практических задач по географии.</w:t>
      </w:r>
    </w:p>
    <w:p w:rsidR="00C529DB" w:rsidRDefault="00C529D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25B" w:rsidRPr="00A7425B" w:rsidRDefault="00A7425B" w:rsidP="00A7425B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4CB" w:rsidRPr="00A7425B" w:rsidRDefault="00DE14CB" w:rsidP="00A7425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7425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СОДЕРЖАНИЕ УЧЕБНОГО ПРЕДМЕТА</w:t>
      </w:r>
    </w:p>
    <w:p w:rsidR="00DE14CB" w:rsidRPr="00A7425B" w:rsidRDefault="00DE14CB" w:rsidP="00A74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5B">
        <w:rPr>
          <w:rFonts w:ascii="Times New Roman" w:eastAsia="Times New Roman" w:hAnsi="Times New Roman" w:cs="Times New Roman"/>
          <w:sz w:val="24"/>
          <w:szCs w:val="24"/>
        </w:rPr>
        <w:t>Географическое образование в основной школе должно обеспечить формирование картографической грамотности, навыков применения географических знаний в жизни для объяснения, оценки и прогнозирования разнообразных природных, социально-экономических и экологических процессов и явлений, адаптации к условиям окружающей среды и обеспечения безопасности жизнедеятельности. Это позволяет реализовать заложенную в образовательных стандартах метапредметную направленность в обучении географии.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наблюдения, оценивать и анализировать полученные результаты, сопоставлять их с объективными реалиями жизни.</w:t>
      </w:r>
    </w:p>
    <w:p w:rsidR="00DE14CB" w:rsidRPr="00A7425B" w:rsidRDefault="00DE14CB" w:rsidP="00A74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5B">
        <w:rPr>
          <w:rFonts w:ascii="Times New Roman" w:eastAsia="Times New Roman" w:hAnsi="Times New Roman" w:cs="Times New Roman"/>
          <w:sz w:val="24"/>
          <w:szCs w:val="24"/>
        </w:rPr>
        <w:t>География синтезирует элементы общественно-научного и естественно - научного знания, поэтому содержание учебного предмета «География» насыщенно экологическими, этнографическими, социальными, экономическими аспектами, необходимыми для развития представлений о взаимосвязи естественных и общественных дисциплин, природы и общества в целом.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Земли. Содержание учебного предмета «География» включает темы, посвященные актуальной геополитической ситуации страны, в том числе воссоединение России и Крыма.</w:t>
      </w:r>
    </w:p>
    <w:p w:rsidR="00DE14CB" w:rsidRPr="00A7425B" w:rsidRDefault="00DE14CB" w:rsidP="00A74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h.3x8tuzt" w:colFirst="0" w:colLast="0"/>
      <w:bookmarkEnd w:id="4"/>
      <w:r w:rsidRPr="00A7425B">
        <w:rPr>
          <w:rFonts w:ascii="Times New Roman" w:eastAsia="Times New Roman" w:hAnsi="Times New Roman" w:cs="Times New Roman"/>
          <w:sz w:val="24"/>
          <w:szCs w:val="24"/>
        </w:rPr>
        <w:t>Учебный предмет «География»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</w:p>
    <w:p w:rsidR="00DE14CB" w:rsidRPr="00A7425B" w:rsidRDefault="00DE14CB" w:rsidP="00A742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25B">
        <w:rPr>
          <w:rFonts w:ascii="Times New Roman" w:eastAsia="Times New Roman" w:hAnsi="Times New Roman" w:cs="Times New Roman"/>
          <w:sz w:val="24"/>
          <w:szCs w:val="24"/>
        </w:rPr>
        <w:t>Изучение предмета «География» в части формирования у обучающихся научного мировоззрения, освоения общенаучных методов (наблюдение, измерение, моделирование), освоения практического применения научных знаний основано на межпредметных связях с предметами:«Физика», «Химия», «Биология», «Математика», «Экология», «Основы безопасности жизнедеятельности», «История», «Русский язык», «Литература» и др.</w:t>
      </w:r>
    </w:p>
    <w:p w:rsidR="00DE14CB" w:rsidRPr="00A7425B" w:rsidRDefault="00DE14CB" w:rsidP="00A742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14CB" w:rsidRDefault="00DE14CB" w:rsidP="00B306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  <w:sectPr w:rsidR="00DE14CB" w:rsidSect="00DE14CB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06F5" w:rsidRPr="00A7425B" w:rsidRDefault="00B306F5" w:rsidP="00B306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2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306F5" w:rsidRPr="00A7425B" w:rsidRDefault="00B306F5" w:rsidP="00B306F5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425B">
        <w:rPr>
          <w:rFonts w:ascii="Times New Roman" w:eastAsia="Times New Roman" w:hAnsi="Times New Roman" w:cs="Times New Roman"/>
          <w:b/>
          <w:sz w:val="24"/>
          <w:szCs w:val="24"/>
        </w:rPr>
        <w:t>УМК «Полярная Звезда»</w:t>
      </w:r>
    </w:p>
    <w:tbl>
      <w:tblPr>
        <w:tblStyle w:val="1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5812"/>
        <w:gridCol w:w="2410"/>
        <w:gridCol w:w="1559"/>
        <w:gridCol w:w="3260"/>
      </w:tblGrid>
      <w:tr w:rsidR="00E75EE8" w:rsidRPr="00760092" w:rsidTr="00E75EE8">
        <w:tc>
          <w:tcPr>
            <w:tcW w:w="1843" w:type="dxa"/>
          </w:tcPr>
          <w:p w:rsidR="00E75EE8" w:rsidRPr="00760092" w:rsidRDefault="00E75EE8" w:rsidP="00413C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раздела/темы</w:t>
            </w:r>
          </w:p>
        </w:tc>
        <w:tc>
          <w:tcPr>
            <w:tcW w:w="5812" w:type="dxa"/>
          </w:tcPr>
          <w:p w:rsidR="00E75EE8" w:rsidRPr="00760092" w:rsidRDefault="00E75EE8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Содержание учебного материала (в дидактических единицах)</w:t>
            </w:r>
          </w:p>
        </w:tc>
        <w:tc>
          <w:tcPr>
            <w:tcW w:w="2410" w:type="dxa"/>
          </w:tcPr>
          <w:p w:rsidR="00E75EE8" w:rsidRPr="00760092" w:rsidRDefault="00E75EE8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(лабораторные) работы</w:t>
            </w:r>
          </w:p>
        </w:tc>
        <w:tc>
          <w:tcPr>
            <w:tcW w:w="1559" w:type="dxa"/>
          </w:tcPr>
          <w:p w:rsidR="00E75EE8" w:rsidRPr="00760092" w:rsidRDefault="00E75EE8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0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260" w:type="dxa"/>
          </w:tcPr>
          <w:p w:rsidR="00E75EE8" w:rsidRPr="00760092" w:rsidRDefault="00E75EE8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Воспитательный компонент при изучении темы (реализация модуля «Школьный урок»)</w:t>
            </w:r>
          </w:p>
        </w:tc>
      </w:tr>
      <w:tr w:rsidR="00E75EE8" w:rsidRPr="00760092" w:rsidTr="00E75EE8">
        <w:tc>
          <w:tcPr>
            <w:tcW w:w="11624" w:type="dxa"/>
            <w:gridSpan w:val="4"/>
          </w:tcPr>
          <w:p w:rsidR="00E75EE8" w:rsidRPr="00BC1954" w:rsidRDefault="00E75EE8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19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класс 68 часов</w:t>
            </w:r>
          </w:p>
        </w:tc>
        <w:tc>
          <w:tcPr>
            <w:tcW w:w="3260" w:type="dxa"/>
          </w:tcPr>
          <w:p w:rsidR="00E75EE8" w:rsidRPr="00BC1954" w:rsidRDefault="00E75EE8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75EE8" w:rsidRPr="009D4E0E" w:rsidTr="00E75EE8">
        <w:tc>
          <w:tcPr>
            <w:tcW w:w="1843" w:type="dxa"/>
          </w:tcPr>
          <w:p w:rsidR="00E75EE8" w:rsidRPr="0060336F" w:rsidRDefault="00E75EE8" w:rsidP="0060336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EE8" w:rsidRPr="0060336F" w:rsidRDefault="00E75EE8" w:rsidP="0060336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Введение. Что изучает география.</w:t>
            </w:r>
          </w:p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мире в древности (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Древний Китай, Древний Египет, Древняя Греция, Древний Рим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). Появление первых географических карт.</w:t>
            </w:r>
          </w:p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География в эпоху Средневековья: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путешествия и открытия викингов, древних арабов, русских землепроходцев. Путешествия Марко Поло и Афанасия Никитина.</w:t>
            </w:r>
          </w:p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Эпоха Великих географических открытий (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Нового света, морского пути в Индию, кругосветные путешествия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). Значение Великих географических открытий.</w:t>
            </w:r>
          </w:p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открытия XVII–XIX вв. (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исследования и открытия на территории Евразии (в том числе на территории России), Австралии и Океании, Антарктиды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). Первое русское кругосветное путешествие (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И.Ф. Крузенштерн и Ю.Ф. Лисянский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Географические исследования в ХХ веке (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Значение освоения космоса для географической науки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Географические знания в современном мире. 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Современные географические методы исследования Земли. </w:t>
            </w:r>
          </w:p>
        </w:tc>
        <w:tc>
          <w:tcPr>
            <w:tcW w:w="2410" w:type="dxa"/>
          </w:tcPr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lastRenderedPageBreak/>
              <w:t>1.Работа с картой «Имена на карте».</w:t>
            </w:r>
          </w:p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2.Описание и нанесение на контурную карту географических объектов изученных маршрутов путешественников.</w:t>
            </w:r>
          </w:p>
          <w:p w:rsidR="00E75EE8" w:rsidRPr="0060336F" w:rsidRDefault="00E75EE8" w:rsidP="006033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260" w:type="dxa"/>
          </w:tcPr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развитие культуры межнационального общения;</w:t>
            </w:r>
          </w:p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формирование приверженности идеям интернационализма, дружбы, равенства, взаимопомощи народов; </w:t>
            </w:r>
          </w:p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отношения к национальному достоинству людей, их чувствам, религиозным убеждениям; </w:t>
            </w:r>
          </w:p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развитие правовой и политической культуры детей, расширение конструктивного участия в </w:t>
            </w:r>
            <w:r w:rsidRPr="00F5207E">
              <w:rPr>
                <w:rFonts w:ascii="Times New Roman" w:hAnsi="Times New Roman"/>
                <w:sz w:val="24"/>
                <w:szCs w:val="24"/>
              </w:rPr>
              <w:lastRenderedPageBreak/>
              <w:t>принятии решений, затрагивающих их права и интересы, в том числе в различных формах самоорганизации, самоуправления, общественно значимой деятельности;</w:t>
            </w:r>
          </w:p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формирование российской гражданской идентичности;</w:t>
            </w:r>
          </w:p>
          <w:p w:rsidR="00E75EE8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60336F" w:rsidRDefault="00E75EE8" w:rsidP="0060336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Земля во Вселенной. Движения Земли и их следствия. </w:t>
            </w:r>
          </w:p>
          <w:p w:rsidR="00E75EE8" w:rsidRPr="0060336F" w:rsidRDefault="00E75EE8" w:rsidP="006033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75EE8" w:rsidRPr="0060336F" w:rsidRDefault="00E75EE8" w:rsidP="0060336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Земля – часть Солнечной системы. Земля и Луна.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Влияние космоса на нашу планету и жизнь людей. 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и размеры Земли. Наклон земной оси к плоскости орбиты. Виды движения Земли и их географические следствия. Движение Земли вокруг Солнца. Смена времен года. Тропики и полярные круги. Пояса освещенности.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Календарь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Осевое вращение Земли. Смена 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дня и ночи, сутки, календарный год.</w:t>
            </w:r>
          </w:p>
        </w:tc>
        <w:tc>
          <w:tcPr>
            <w:tcW w:w="2410" w:type="dxa"/>
          </w:tcPr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lastRenderedPageBreak/>
              <w:t>1.Определение зенитального положения Солнца в разные периоды года.</w:t>
            </w:r>
          </w:p>
          <w:p w:rsidR="00E75EE8" w:rsidRPr="0060336F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5EE8" w:rsidRPr="0060336F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260" w:type="dxa"/>
          </w:tcPr>
          <w:p w:rsidR="00E75EE8" w:rsidRPr="00F5207E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  <w:p w:rsidR="00E75EE8" w:rsidRPr="0060336F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F5207E">
              <w:rPr>
                <w:rFonts w:ascii="Times New Roman" w:hAnsi="Times New Roman"/>
                <w:sz w:val="24"/>
                <w:szCs w:val="24"/>
              </w:rPr>
              <w:t xml:space="preserve"> создание условий для получения детьми достоверной информации о передовых достижениях и открытиях мировой и </w:t>
            </w:r>
            <w:r w:rsidRPr="00F5207E">
              <w:rPr>
                <w:rFonts w:ascii="Times New Roman" w:hAnsi="Times New Roman"/>
                <w:sz w:val="24"/>
                <w:szCs w:val="24"/>
              </w:rPr>
              <w:lastRenderedPageBreak/>
              <w:t>отечественной науки, повышения заинтересованности подрастающего поколения в научных познаниях об устройстве мира и общества.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60336F" w:rsidRDefault="00E75EE8" w:rsidP="0060336F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Изображение земной поверхности. </w:t>
            </w:r>
          </w:p>
          <w:p w:rsidR="00E75EE8" w:rsidRPr="0060336F" w:rsidRDefault="00E75EE8" w:rsidP="0060336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E75EE8" w:rsidRPr="0060336F" w:rsidRDefault="00E75EE8" w:rsidP="0060336F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изображения земной поверхности: план местности, глобус, географическая карта, аэрофото- и аэрокосмические снимки. Масштаб. Стороны горизонта. Азимут. Ориентирование на местности: определение сторон горизонта по компасу и местным признакам, определение азимута.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ориентирования в мегаполисе и в природе.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местности. Условные знаки. Как составить план местности.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Составление простейшего плана местности/учебного кабинета/комнаты.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Географическая карта – особый источник информации. </w:t>
            </w:r>
            <w:r w:rsidRPr="006033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Содержание и значение карт. Топографические карты.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Масштаб и условные знаки на карте. Градусная сеть: параллели и меридианы. Географические координаты: географическая широта. Географические координаты: географическая долгота. Определение географических координат различных объектов, направлений, расстояний, абсолютных высот по карте.</w:t>
            </w:r>
            <w:r w:rsidRPr="006033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относительной и абсолютной высоты равнин.</w:t>
            </w:r>
          </w:p>
          <w:p w:rsidR="00E75EE8" w:rsidRPr="0060336F" w:rsidRDefault="00E75EE8" w:rsidP="0060336F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5EE8" w:rsidRPr="0060336F" w:rsidRDefault="00E75EE8" w:rsidP="0060336F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E75EE8" w:rsidRPr="0060336F" w:rsidRDefault="00E75EE8" w:rsidP="0060336F">
            <w:pPr>
              <w:tabs>
                <w:tab w:val="left" w:pos="426"/>
                <w:tab w:val="left" w:pos="1240"/>
                <w:tab w:val="left" w:pos="3160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1.Определение координат географических объектов по карте.</w:t>
            </w:r>
          </w:p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2.Определение положения объектов относительно друг друга:</w:t>
            </w:r>
          </w:p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3.Определение направлений и расстояний по глобусу и карте.</w:t>
            </w:r>
          </w:p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4.Определение высот и глубин географических объектов с использованием шкалы высот и глубин.</w:t>
            </w:r>
          </w:p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5.Определение азимута.</w:t>
            </w:r>
          </w:p>
          <w:p w:rsidR="00E75EE8" w:rsidRPr="0060336F" w:rsidRDefault="00E75EE8" w:rsidP="006033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6.Ориентирование на местности.</w:t>
            </w:r>
          </w:p>
          <w:p w:rsidR="00E75EE8" w:rsidRPr="0060336F" w:rsidRDefault="00E75EE8" w:rsidP="006033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6F">
              <w:rPr>
                <w:rFonts w:ascii="Times New Roman" w:hAnsi="Times New Roman"/>
                <w:sz w:val="24"/>
                <w:szCs w:val="24"/>
              </w:rPr>
              <w:t>7.Составление плана местности.</w:t>
            </w:r>
          </w:p>
        </w:tc>
        <w:tc>
          <w:tcPr>
            <w:tcW w:w="1559" w:type="dxa"/>
          </w:tcPr>
          <w:p w:rsidR="00E75EE8" w:rsidRPr="0060336F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33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часов</w:t>
            </w:r>
          </w:p>
        </w:tc>
        <w:tc>
          <w:tcPr>
            <w:tcW w:w="3260" w:type="dxa"/>
          </w:tcPr>
          <w:p w:rsidR="00E75EE8" w:rsidRPr="00260FCC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формирования умений и навыков самообслуживания,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обязанностей; </w:t>
            </w:r>
          </w:p>
          <w:p w:rsidR="00E75EE8" w:rsidRPr="00260FCC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E75EE8" w:rsidRPr="00260FCC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E75EE8" w:rsidRPr="0060336F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260FCC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</w:t>
            </w:r>
            <w:r w:rsidRPr="00260F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подрастающего поколения, поддержку научно-технического творчества детей; 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Природа Земли. Литосфера.</w:t>
            </w:r>
          </w:p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Полезные ископаемые и их значение в жизни современного общества.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земной коры и их проявления на земной поверхности: землетрясения, вулканы, гейзеры.</w:t>
            </w:r>
          </w:p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Разнообразие гор по возрасту и строению. Классификация гор абсолютной высоте. Определение относительной и абсолютной высоты гор. </w:t>
            </w:r>
          </w:p>
        </w:tc>
        <w:tc>
          <w:tcPr>
            <w:tcW w:w="2410" w:type="dxa"/>
          </w:tcPr>
          <w:p w:rsidR="00E75EE8" w:rsidRPr="009D4E0E" w:rsidRDefault="00E75EE8" w:rsidP="009D4E0E">
            <w:pPr>
              <w:tabs>
                <w:tab w:val="left" w:pos="5428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1.Работа с коллекциями минералов, горных пород, полезных ископаемых</w:t>
            </w:r>
          </w:p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2.Работа с картографическими источниками: нанесение элементов рельефа.</w:t>
            </w:r>
          </w:p>
          <w:p w:rsidR="00E75EE8" w:rsidRPr="009D4E0E" w:rsidRDefault="00E75EE8" w:rsidP="009D4E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3.Описание элементов рельефа. Определение и объяснение изменений элементов рельефа своей местности под воздействием хозя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йственной деятельности человек</w:t>
            </w: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9D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260" w:type="dxa"/>
          </w:tcPr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осмысленного выбора профессии.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E75EE8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Природа Земли. Гидросфера.</w:t>
            </w:r>
          </w:p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</w:tcPr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гидросферы.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Особенности Мирового круговорота воды. 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и его части. Свойства вод Мирового океана – температура и соленость. Движение воды в океане – волны, течения. Рельеф дна океанов.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</w:t>
            </w:r>
            <w:proofErr w:type="gramStart"/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открытия..</w:t>
            </w:r>
            <w:proofErr w:type="gramEnd"/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Воды суши. Реки на географической карте и в природе: основные части речной системы, 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характер, питание и режим рек. Озера и их происхождение. Ледники. Горное и покровное оледенение, многолетняя мерзлота. Подземные воды. Межпластовые и грунтовые воды. Болота. Каналы. Водохранилища.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 и гидросфера.</w:t>
            </w:r>
          </w:p>
        </w:tc>
        <w:tc>
          <w:tcPr>
            <w:tcW w:w="2410" w:type="dxa"/>
          </w:tcPr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1.Работа с картографическими источниками: нанесение объектов гидрографии.</w:t>
            </w:r>
          </w:p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2.Описание объектов гидрографии.</w:t>
            </w:r>
          </w:p>
          <w:p w:rsidR="00E75EE8" w:rsidRPr="009D4E0E" w:rsidRDefault="00E75EE8" w:rsidP="009D4E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 </w:t>
            </w:r>
            <w:r w:rsidRPr="009D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3260" w:type="dxa"/>
          </w:tcPr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>детского познавательного туризма.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действиям, приносящим вред экологии. </w:t>
            </w:r>
          </w:p>
          <w:p w:rsidR="00E75EE8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Природа Земли. Атмосфера.</w:t>
            </w:r>
          </w:p>
        </w:tc>
        <w:tc>
          <w:tcPr>
            <w:tcW w:w="5812" w:type="dxa"/>
          </w:tcPr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воздушной оболочки Земли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 Зависимость температуры от географической широты. Тепловые пояса. Вода в атмосфере. Облака и атмосферные осадки. Атмосферное давление. Ветер. Постоянные и переменные ветра.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Графическое отображение направления ветра. Роза ветров.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Циркуляция атмосферы. Влажность воздуха. Понятие погоды.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Понятие </w:t>
            </w:r>
            <w:proofErr w:type="gramStart"/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>климата.Погода</w:t>
            </w:r>
            <w:proofErr w:type="gramEnd"/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климат. Климатообразующие факторы. Зависимость климата от абсолютной высоты </w:t>
            </w:r>
            <w:proofErr w:type="gramStart"/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>местности.Климаты</w:t>
            </w:r>
            <w:proofErr w:type="gramEnd"/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Влияние климата на здоровье людей</w:t>
            </w: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>. Человек и атмосфера.</w:t>
            </w: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1.Ведение дневника погоды.</w:t>
            </w:r>
          </w:p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2.Работа с метеоприборами (проведение наблюдений и измерений, фиксация результатов, обработка результатов наблюдений</w:t>
            </w:r>
            <w:proofErr w:type="gramStart"/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) .</w:t>
            </w:r>
            <w:proofErr w:type="gramEnd"/>
          </w:p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3.Определение средних температур, амплитуды и построение графиков.</w:t>
            </w:r>
          </w:p>
          <w:p w:rsidR="00E75EE8" w:rsidRPr="009D4E0E" w:rsidRDefault="00E75EE8" w:rsidP="009D4E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 xml:space="preserve">4.Работа с графическими и статистическими данными, построение розы ветров, диаграмм облачности и </w:t>
            </w:r>
            <w:r w:rsidRPr="009D4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осадков по имеющимся данным, анализ полученных данных.</w:t>
            </w:r>
          </w:p>
          <w:p w:rsidR="00E75EE8" w:rsidRPr="009D4E0E" w:rsidRDefault="00E75EE8" w:rsidP="009D4E0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0E">
              <w:rPr>
                <w:rFonts w:ascii="Times New Roman" w:hAnsi="Times New Roman" w:cs="Times New Roman"/>
                <w:sz w:val="24"/>
                <w:szCs w:val="24"/>
              </w:rPr>
              <w:t>5.Решение задач на определение высоты местности по разности атмосферного давления, расчет температуры воздуха в зависимости от высоты местности.</w:t>
            </w: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11</w:t>
            </w:r>
            <w:r w:rsidRPr="009D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260" w:type="dxa"/>
          </w:tcPr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E75EE8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Природа Земли. Биосфера.</w:t>
            </w:r>
          </w:p>
        </w:tc>
        <w:tc>
          <w:tcPr>
            <w:tcW w:w="5812" w:type="dxa"/>
          </w:tcPr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Почва. </w:t>
            </w:r>
            <w:r w:rsidRPr="009D4E0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Воздействие организмов на земные оболочки. Воздействие человека на природу. Охрана природы.</w:t>
            </w: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75EE8" w:rsidRPr="009D4E0E" w:rsidRDefault="00E75EE8" w:rsidP="009D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часов</w:t>
            </w:r>
          </w:p>
        </w:tc>
        <w:tc>
          <w:tcPr>
            <w:tcW w:w="3260" w:type="dxa"/>
          </w:tcPr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нравственных ценностях российского общества;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ресурсы, правильно оценивая смысл и последствия своих действий;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E75EE8" w:rsidRPr="009D4E0E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Природа Земли. Географическая оболочка как среда жизни.</w:t>
            </w:r>
          </w:p>
        </w:tc>
        <w:tc>
          <w:tcPr>
            <w:tcW w:w="5812" w:type="dxa"/>
          </w:tcPr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      </w:r>
          </w:p>
        </w:tc>
        <w:tc>
          <w:tcPr>
            <w:tcW w:w="2410" w:type="dxa"/>
          </w:tcPr>
          <w:p w:rsidR="00E75EE8" w:rsidRPr="009D4E0E" w:rsidRDefault="00E75EE8" w:rsidP="009D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</w:t>
            </w:r>
            <w:r w:rsidRPr="009D4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</w:tcPr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поисковой и краеведческой деятельности, детского познавательного туризма.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формированию у детей позитивных жизненных ориентиров и планов;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развития навыков совместной работы, умения работать самостоятельно, мобилизуя необходимые </w:t>
            </w:r>
            <w:r w:rsidRPr="00E75E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ресурсы, правильно оценивая смысл и последствия своих действий;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содействия профессиональному самоопределению, приобщения к социально значимой деятельности для осмысленного выбора профессии.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развитие экологической культуры, бережного отношения к родной земле, природным богатствам России и мира; </w:t>
            </w:r>
          </w:p>
          <w:p w:rsidR="00E75EE8" w:rsidRPr="00E75EE8" w:rsidRDefault="00E75EE8" w:rsidP="00E75EE8">
            <w:pPr>
              <w:rPr>
                <w:rFonts w:ascii="Times New Roman" w:hAnsi="Times New Roman"/>
                <w:sz w:val="24"/>
                <w:szCs w:val="24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воспитание чувства ответственности за состояние природных ресурсов, умений и навыков разумного природопользования, нетерпимого отношения к действиям, приносящим вред экологии. </w:t>
            </w:r>
          </w:p>
          <w:p w:rsidR="00E75EE8" w:rsidRDefault="00E75EE8" w:rsidP="00E75EE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FCB">
              <w:sym w:font="Symbol" w:char="F02D"/>
            </w:r>
            <w:r w:rsidRPr="00E75EE8">
              <w:rPr>
                <w:rFonts w:ascii="Times New Roman" w:hAnsi="Times New Roman"/>
                <w:sz w:val="24"/>
                <w:szCs w:val="24"/>
              </w:rPr>
              <w:t xml:space="preserve"> содействие повышению привлекательности науки для подрастающего поколения, поддержку научно-технического творчества детей; </w:t>
            </w:r>
          </w:p>
        </w:tc>
      </w:tr>
      <w:tr w:rsidR="00E75EE8" w:rsidRPr="009D4E0E" w:rsidTr="00E75EE8">
        <w:tc>
          <w:tcPr>
            <w:tcW w:w="1843" w:type="dxa"/>
          </w:tcPr>
          <w:p w:rsidR="00E75EE8" w:rsidRPr="009D4E0E" w:rsidRDefault="00E75EE8" w:rsidP="009D4E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4E0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Резерв</w:t>
            </w:r>
          </w:p>
        </w:tc>
        <w:tc>
          <w:tcPr>
            <w:tcW w:w="5812" w:type="dxa"/>
          </w:tcPr>
          <w:p w:rsidR="00E75EE8" w:rsidRPr="009D4E0E" w:rsidRDefault="00E75EE8" w:rsidP="009D4E0E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E75EE8" w:rsidRPr="009D4E0E" w:rsidRDefault="00E75EE8" w:rsidP="009D4E0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75EE8" w:rsidRPr="009D4E0E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3260" w:type="dxa"/>
          </w:tcPr>
          <w:p w:rsidR="00E75EE8" w:rsidRDefault="00E75EE8" w:rsidP="006033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009DF" w:rsidRDefault="000009DF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1FF0" w:rsidRPr="00A7425B" w:rsidRDefault="00871FF0" w:rsidP="0087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КАЛЕНДАРНО-ТЕМАТИЧЕСКОЕ ПЛАНИРОВАНИЕ 6 КЛАСС</w:t>
      </w:r>
    </w:p>
    <w:p w:rsidR="00871FF0" w:rsidRPr="00A7425B" w:rsidRDefault="00871FF0" w:rsidP="00871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7425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УМК «Полярная Звезда»</w:t>
      </w:r>
    </w:p>
    <w:tbl>
      <w:tblPr>
        <w:tblStyle w:val="2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1964"/>
        <w:gridCol w:w="6753"/>
        <w:gridCol w:w="4252"/>
        <w:gridCol w:w="1276"/>
        <w:gridCol w:w="1276"/>
      </w:tblGrid>
      <w:tr w:rsidR="00871FF0" w:rsidRPr="00760092" w:rsidTr="00413C28">
        <w:tc>
          <w:tcPr>
            <w:tcW w:w="498" w:type="dxa"/>
          </w:tcPr>
          <w:p w:rsidR="00871FF0" w:rsidRPr="00760092" w:rsidRDefault="00871FF0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871FF0" w:rsidRPr="00760092" w:rsidRDefault="00871FF0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753" w:type="dxa"/>
          </w:tcPr>
          <w:p w:rsidR="00871FF0" w:rsidRPr="00760092" w:rsidRDefault="00871FF0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 (в дидактических единицах)</w:t>
            </w:r>
          </w:p>
        </w:tc>
        <w:tc>
          <w:tcPr>
            <w:tcW w:w="4252" w:type="dxa"/>
          </w:tcPr>
          <w:p w:rsidR="00871FF0" w:rsidRPr="00760092" w:rsidRDefault="00871FF0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276" w:type="dxa"/>
          </w:tcPr>
          <w:p w:rsidR="00871FF0" w:rsidRPr="00760092" w:rsidRDefault="00871FF0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871FF0" w:rsidRPr="00760092" w:rsidRDefault="00871FF0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3D2" w:rsidRPr="00EF4893" w:rsidRDefault="006873D2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Введение. Что изучает география. Представления о мире в древности (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Древний Китай, Древний Египет, Древняя Греция, Древний Рим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Появление первых географических карт.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 Зачем нам география и как мы будем ее изучать §2 Как люди открывали Землю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3D2" w:rsidRPr="00EF4893" w:rsidRDefault="006873D2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География в эпоху Средневековья: 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путешествия и открытия викингов, древних арабов, русских землепроходцев. Путешествия Марко Поло и Афанасия Никитина.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§2 Как люди открывали Землю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3D2" w:rsidRPr="00EF4893" w:rsidRDefault="006873D2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Эпоха Великих географических открытий (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открытие Нового света, морского пути в Индию, кругосветные путешествия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Значение Великих географических открытий.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§3 Как люди открывали Землю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873D2" w:rsidRPr="00EF4893" w:rsidRDefault="006873D2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открытия XVII–XIX вв. (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исследования и открытия на территории Евразии (в том числе на территории России), Австралии и Океании, Антарктиды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 Первое русское кругосветное путешествие (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И.Ф. Крузенштерн и Ю.Ф. Лисянский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).Географические исследования в ХХ веке (открытие Южного и Северного полюсов, океанов, покорение высочайших вершин и глубочайших впадин, исследования верхних слоев атмосферы, открытия и разработки в области Российского Севера). Значение освоения космоса для географической науки.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§4  Российские путешественники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Развитие географических знаний о Земле</w:t>
            </w:r>
            <w:r w:rsidRPr="0060336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знания в современном мире. Современные географические методы исследования Земли.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§5 География сегодня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</w:t>
            </w: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Земли и их следствия.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Земля – часть Солнечной системы. Земля и Луна. Влияние космоса на нашу планету и жизнь людей. Форма и размеры ЗемлиНаклон земной оси к плоскости орбиты. Виды движения 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Земли и их географические следствия. Движение Земли вокруг Солнца. Смена времен года.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§6 Мы во Вселенной §7 Движения Земли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движения Земли и их географические следствия. Осевое вращение Земли. Смена дня и ночи, сутки, календарный год.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§7 Движения Земли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Тропики и полярные круги. Пояса освещенности. 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 Солнечный свет на Земле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Земля во Вселенной. Движения Земли и их следствия.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Тропики и полярные круги. Пояса </w:t>
            </w:r>
            <w:proofErr w:type="gramStart"/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освещенности.Календарь</w:t>
            </w:r>
            <w:proofErr w:type="gramEnd"/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как система измерения больших промежутков времени, основанная на периодичности таких явлений природы, как смена дня и ночи, смена фаз Луны, смена времен года.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§8 Солнечный свет на Земле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земной поверхности. Виды изображения земной поверхности: план местности, глобус, географическая карта, аэрофото- и аэрокосмические снимки. Стороны горизонта. Азимут. 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 Ориентирование на местности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земной поверхности. Ориентирование на местности: определение сторон горизонта по компасу и местным признакам, определение азимута. 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Особенности ориентирования в мегаполисе и в природе. 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направлений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§9 Ориентирование на местности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Условные знаки. Масштаб. Определение расстояний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 Земная поверхность на плане и карте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</w:t>
            </w: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 земной поверхности. Масштаб и условные знаки на карте. Определение расстояний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§10 Земная поверхность на плане и карте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Определение относительной и абсолютной высоты равнин.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 Земная поверхность на плане и карте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Определение относительной и абсолютной высоты равнин.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§11 Земная поверхность на плане и карте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План местности. Как составить план местности. Составление простейшего плана местности/учебного кабинета/комнаты.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§12 Учимся с «Полярной звездой»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6873D2" w:rsidRPr="0060336F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земной поверхности. Географическая карта – особый источник информации. </w:t>
            </w:r>
            <w:r w:rsidRPr="006873D2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Содержание и значение карт. Топографические карты. </w:t>
            </w: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абсолютных высот по карте.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§13 Географическая карта 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1A113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Градусная сеть: параллели и меридианы.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 Градусная сетка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Изображение земной поверхности. Градусная сеть: параллели и меридианы. 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§14 Градусная сетка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Географические координаты: географическая широта.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Географические координаты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Географические координаты: географическая широта.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§15 Географические координаты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</w:t>
            </w: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Изображение земной поверхности. Географические координаты: географическая долгота.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Географические координаты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Географические координаты: географическая долгота.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§16  Географические координаты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6873D2" w:rsidRPr="00EF4893" w:rsidRDefault="006873D2" w:rsidP="006873D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0336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Изображение земной поверхности. </w:t>
            </w:r>
          </w:p>
        </w:tc>
        <w:tc>
          <w:tcPr>
            <w:tcW w:w="6753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Изображение земной поверхности. Определение географических координат различных объектов.</w:t>
            </w:r>
          </w:p>
        </w:tc>
        <w:tc>
          <w:tcPr>
            <w:tcW w:w="4252" w:type="dxa"/>
          </w:tcPr>
          <w:p w:rsidR="006873D2" w:rsidRPr="006873D2" w:rsidRDefault="006873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73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§17 Учимся с «Полярной звездой»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6873D2" w:rsidRPr="00EF4893" w:rsidRDefault="006873D2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6873D2" w:rsidRPr="00EF4893" w:rsidRDefault="006873D2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Литосфера – «каменная» оболочка Земли. Внутреннее строение Земли. Земная кора.</w:t>
            </w:r>
          </w:p>
        </w:tc>
        <w:tc>
          <w:tcPr>
            <w:tcW w:w="4252" w:type="dxa"/>
          </w:tcPr>
          <w:p w:rsidR="006873D2" w:rsidRPr="00EF4893" w:rsidRDefault="006873D2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 Земная кора – верхняя часть литосферы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6873D2" w:rsidRPr="00EF4893" w:rsidRDefault="006873D2" w:rsidP="00E9574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6873D2" w:rsidRPr="00EF4893" w:rsidRDefault="006873D2" w:rsidP="00E957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горных пород и минералов на Земле.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Полезные ископаемые и их значение в жизни современного общества.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873D2" w:rsidRPr="00EF4893" w:rsidRDefault="006873D2" w:rsidP="00E957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Горные породы, минералы и полезные ископаемые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6873D2" w:rsidRPr="00EF4893" w:rsidRDefault="006873D2" w:rsidP="00E95749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6873D2" w:rsidRPr="00EF4893" w:rsidRDefault="006873D2" w:rsidP="00E9574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Разнообразие горных пород и минералов на Земле.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Полезные ископаемые и их значение в жизни современного общества.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6873D2" w:rsidRPr="00EF4893" w:rsidRDefault="006873D2" w:rsidP="00E9574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Горные породы, минералы и полезные ископаемые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6873D2" w:rsidRPr="00EF4893" w:rsidRDefault="006873D2" w:rsidP="001C6EB2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6873D2" w:rsidRPr="00EF4893" w:rsidRDefault="006873D2" w:rsidP="001C6EB2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4252" w:type="dxa"/>
          </w:tcPr>
          <w:p w:rsidR="006873D2" w:rsidRPr="00EF4893" w:rsidRDefault="006873D2" w:rsidP="001C6EB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Движения земной коры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6873D2" w:rsidRPr="00EF4893" w:rsidRDefault="006873D2" w:rsidP="00045CA0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6873D2" w:rsidRPr="00EF4893" w:rsidRDefault="006873D2" w:rsidP="0004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Движения земной коры и их проявления на земной поверхности: землетрясения, вулканы, гейзеры.</w:t>
            </w:r>
          </w:p>
        </w:tc>
        <w:tc>
          <w:tcPr>
            <w:tcW w:w="4252" w:type="dxa"/>
          </w:tcPr>
          <w:p w:rsidR="006873D2" w:rsidRPr="00EF4893" w:rsidRDefault="006873D2" w:rsidP="00045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Движения земной коры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6873D2" w:rsidRPr="00EF4893" w:rsidRDefault="006873D2" w:rsidP="00F25BD3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  <w:p w:rsidR="006873D2" w:rsidRPr="00EF4893" w:rsidRDefault="006873D2" w:rsidP="00F25BD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EF4893" w:rsidRDefault="006873D2" w:rsidP="00F25BD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времени. Классификация равнин по абсолютной высоте. </w:t>
            </w:r>
          </w:p>
        </w:tc>
        <w:tc>
          <w:tcPr>
            <w:tcW w:w="4252" w:type="dxa"/>
          </w:tcPr>
          <w:p w:rsidR="006873D2" w:rsidRPr="00EF4893" w:rsidRDefault="006873D2" w:rsidP="00F25BD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§22 Рельеф Земли. Равнины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6873D2" w:rsidRPr="00EF4893" w:rsidRDefault="006873D2" w:rsidP="0053360E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  <w:p w:rsidR="006873D2" w:rsidRPr="00EF4893" w:rsidRDefault="006873D2" w:rsidP="0053360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3" w:type="dxa"/>
          </w:tcPr>
          <w:p w:rsidR="006873D2" w:rsidRPr="00EF4893" w:rsidRDefault="006873D2" w:rsidP="0053360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</w:tc>
        <w:tc>
          <w:tcPr>
            <w:tcW w:w="4252" w:type="dxa"/>
          </w:tcPr>
          <w:p w:rsidR="006873D2" w:rsidRPr="00EF4893" w:rsidRDefault="006873D2" w:rsidP="0053360E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§23 Рельеф Земли. Горы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6873D2" w:rsidRPr="00760092" w:rsidTr="00413C28">
        <w:tc>
          <w:tcPr>
            <w:tcW w:w="498" w:type="dxa"/>
          </w:tcPr>
          <w:p w:rsidR="006873D2" w:rsidRPr="00EF4893" w:rsidRDefault="006873D2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6873D2" w:rsidRPr="00EF4893" w:rsidRDefault="006873D2" w:rsidP="00860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6873D2" w:rsidRPr="00EF4893" w:rsidRDefault="006873D2" w:rsidP="00860A1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Литосфера – «каменная» оболочка Земли. Внутреннее строение Земли. Земная кора. Разнообразие горных пород и минералов на Земле.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Полезные ископаемые и их значение в жизни современного общества.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Движения земной коры и их проявления на земной поверхности: землетрясения, вулканы, гейзеры. Рельеф Земли. Способы изображение рельефа на планах и картах. Основные формы рельефа – горы и равнины. Равнины. Образование и изменение равнин с течением 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времени. Классификация равнин по абсолютной высоте. Разнообразие гор по возрасту и строению. Классификация гор абсолютной высоте. Определение относительной и абсолютной высоты гор.</w:t>
            </w:r>
          </w:p>
        </w:tc>
        <w:tc>
          <w:tcPr>
            <w:tcW w:w="4252" w:type="dxa"/>
          </w:tcPr>
          <w:p w:rsidR="006873D2" w:rsidRPr="00EF4893" w:rsidRDefault="006873D2" w:rsidP="00860A1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§24Учимся с «Полярной Звездой» </w:t>
            </w:r>
          </w:p>
        </w:tc>
        <w:tc>
          <w:tcPr>
            <w:tcW w:w="1276" w:type="dxa"/>
          </w:tcPr>
          <w:p w:rsidR="006873D2" w:rsidRPr="00EF4893" w:rsidRDefault="006873D2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873D2" w:rsidRPr="00EF4893" w:rsidRDefault="006873D2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B234D9" w:rsidRPr="00EF4893" w:rsidRDefault="00B234D9" w:rsidP="002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Литосфера.</w:t>
            </w:r>
          </w:p>
        </w:tc>
        <w:tc>
          <w:tcPr>
            <w:tcW w:w="6753" w:type="dxa"/>
          </w:tcPr>
          <w:p w:rsidR="00B234D9" w:rsidRPr="00EF4893" w:rsidRDefault="00B234D9" w:rsidP="002E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hAnsi="Times New Roman" w:cs="Times New Roman"/>
                <w:sz w:val="24"/>
                <w:szCs w:val="24"/>
              </w:rPr>
              <w:t>Человек и литосфера</w:t>
            </w:r>
          </w:p>
        </w:tc>
        <w:tc>
          <w:tcPr>
            <w:tcW w:w="4252" w:type="dxa"/>
          </w:tcPr>
          <w:p w:rsidR="00B234D9" w:rsidRPr="00EF4893" w:rsidRDefault="00B234D9" w:rsidP="002E37C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 Литосфера и человек 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гидросферы.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Мирового круговорота воды.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Состав и строение гидросферы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гидросферы.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Особенности Мирового круговорота воды.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§26 Состав и строение гидросферы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и его части. 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Мировой океан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6873D2">
        <w:trPr>
          <w:trHeight w:val="196"/>
        </w:trPr>
        <w:tc>
          <w:tcPr>
            <w:tcW w:w="498" w:type="dxa"/>
          </w:tcPr>
          <w:p w:rsidR="00B234D9" w:rsidRPr="00EF4893" w:rsidRDefault="00B234D9" w:rsidP="00E41C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§27 Мировой океан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и его части. Рельеф дна океанов.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Мировой океан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Мировой океан и его части. Рельеф дна океанов.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Рифтовые области, срединные океанические хребты, шельф, материковый склон. Методы изучения глубин Мирового океана. Исследователи подводных глубин и их открытия.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§28 Мировой океан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964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C525CD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Мировой океан и его части.</w:t>
            </w:r>
          </w:p>
        </w:tc>
        <w:tc>
          <w:tcPr>
            <w:tcW w:w="4252" w:type="dxa"/>
          </w:tcPr>
          <w:p w:rsidR="00B234D9" w:rsidRPr="00EF4893" w:rsidRDefault="00B234D9" w:rsidP="00C52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§29 Учимся с «Полярной Звездой»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964" w:type="dxa"/>
          </w:tcPr>
          <w:p w:rsidR="00B234D9" w:rsidRPr="00EF4893" w:rsidRDefault="00B234D9" w:rsidP="00F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 Мирового океана – температура и соленость. Движение воды в океане – волны, течения.</w:t>
            </w:r>
          </w:p>
        </w:tc>
        <w:tc>
          <w:tcPr>
            <w:tcW w:w="4252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Воды Океана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964" w:type="dxa"/>
          </w:tcPr>
          <w:p w:rsidR="00B234D9" w:rsidRPr="00EF4893" w:rsidRDefault="00B234D9" w:rsidP="00F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вод Мирового океана – температура и соленость. Движение воды в океане – волны, течения.</w:t>
            </w:r>
          </w:p>
        </w:tc>
        <w:tc>
          <w:tcPr>
            <w:tcW w:w="4252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§30 Воды Океана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1964" w:type="dxa"/>
          </w:tcPr>
          <w:p w:rsidR="00B234D9" w:rsidRPr="00EF4893" w:rsidRDefault="00B234D9" w:rsidP="00F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Воды суши. Реки на географической карте и в природе: основные части речной системы, характер, питание и режим рек. Каналы.</w:t>
            </w:r>
          </w:p>
        </w:tc>
        <w:tc>
          <w:tcPr>
            <w:tcW w:w="4252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§31 Реки – артерии Земли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1964" w:type="dxa"/>
          </w:tcPr>
          <w:p w:rsidR="00B234D9" w:rsidRPr="00EF4893" w:rsidRDefault="00B234D9" w:rsidP="00F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Воды суши. Реки на географической карте и в природе: основные части речной системы, характер, питание и режим рек. Каналы.</w:t>
            </w:r>
          </w:p>
        </w:tc>
        <w:tc>
          <w:tcPr>
            <w:tcW w:w="4252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§32 Реки – артерии Земли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964" w:type="dxa"/>
          </w:tcPr>
          <w:p w:rsidR="00B234D9" w:rsidRPr="00EF4893" w:rsidRDefault="00B234D9" w:rsidP="00F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Озера и их происхождение. Водохранилища. Болота</w:t>
            </w:r>
          </w:p>
        </w:tc>
        <w:tc>
          <w:tcPr>
            <w:tcW w:w="4252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Озера и болота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964" w:type="dxa"/>
          </w:tcPr>
          <w:p w:rsidR="00B234D9" w:rsidRPr="00EF4893" w:rsidRDefault="00B234D9" w:rsidP="00FE38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Озера и их происхождение. Водохранилища. Болота</w:t>
            </w:r>
          </w:p>
        </w:tc>
        <w:tc>
          <w:tcPr>
            <w:tcW w:w="4252" w:type="dxa"/>
          </w:tcPr>
          <w:p w:rsidR="00B234D9" w:rsidRPr="00EF4893" w:rsidRDefault="00B234D9" w:rsidP="00FE382C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§33 Озера и болота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1964" w:type="dxa"/>
          </w:tcPr>
          <w:p w:rsidR="00B234D9" w:rsidRPr="00EF4893" w:rsidRDefault="00B234D9" w:rsidP="000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050E3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Ледники. Горное и покровное оледенение, многолетняя мерзлота. Подземные воды. Межпластовые и грунтовые воды.</w:t>
            </w:r>
          </w:p>
        </w:tc>
        <w:tc>
          <w:tcPr>
            <w:tcW w:w="4252" w:type="dxa"/>
          </w:tcPr>
          <w:p w:rsidR="00B234D9" w:rsidRPr="00EF4893" w:rsidRDefault="00B234D9" w:rsidP="00050E3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§34 Подземные воды и ледники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964" w:type="dxa"/>
          </w:tcPr>
          <w:p w:rsidR="00B234D9" w:rsidRPr="00EF4893" w:rsidRDefault="00B234D9" w:rsidP="00050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Гидросфера.</w:t>
            </w:r>
          </w:p>
        </w:tc>
        <w:tc>
          <w:tcPr>
            <w:tcW w:w="6753" w:type="dxa"/>
          </w:tcPr>
          <w:p w:rsidR="00B234D9" w:rsidRPr="00EF4893" w:rsidRDefault="00B234D9" w:rsidP="00050E30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Человек и гидросфера.</w:t>
            </w:r>
          </w:p>
        </w:tc>
        <w:tc>
          <w:tcPr>
            <w:tcW w:w="4252" w:type="dxa"/>
          </w:tcPr>
          <w:p w:rsidR="00B234D9" w:rsidRPr="00EF4893" w:rsidRDefault="00B234D9" w:rsidP="00050E30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§35 Гидросфера и человек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воздушной оболочки Земли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§36 Состав и строение атмосферы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 Тепло в атмосфере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Температура воздуха. Нагревание воздуха. Суточный и годовой ход температур и его графическое отображение. Среднесуточная, среднемесячная, среднегодовая температура.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§37 Тепло в атмосфере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964" w:type="dxa"/>
          </w:tcPr>
          <w:p w:rsidR="00B234D9" w:rsidRPr="00EF4893" w:rsidRDefault="00B234D9" w:rsidP="00932D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932D47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Атмосферное давление</w:t>
            </w:r>
          </w:p>
        </w:tc>
        <w:tc>
          <w:tcPr>
            <w:tcW w:w="4252" w:type="dxa"/>
          </w:tcPr>
          <w:p w:rsidR="00B234D9" w:rsidRPr="00EF4893" w:rsidRDefault="00B234D9" w:rsidP="00932D47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§39 Атмосферное давление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1964" w:type="dxa"/>
          </w:tcPr>
          <w:p w:rsidR="00B234D9" w:rsidRPr="00EF4893" w:rsidRDefault="00B234D9" w:rsidP="008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855031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Ветер. Постоянные и переменные ветра.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Графическое отображение направления ветра. Роза ветров.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Циркуляция атмосферы.</w:t>
            </w:r>
          </w:p>
        </w:tc>
        <w:tc>
          <w:tcPr>
            <w:tcW w:w="4252" w:type="dxa"/>
          </w:tcPr>
          <w:p w:rsidR="00B234D9" w:rsidRPr="00EF4893" w:rsidRDefault="00B234D9" w:rsidP="008550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 Ветер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964" w:type="dxa"/>
          </w:tcPr>
          <w:p w:rsidR="00B234D9" w:rsidRPr="00EF4893" w:rsidRDefault="00B234D9" w:rsidP="008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8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Ветер. Постоянные и переменные ветра.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Графическое отображение направления ветра. Роза ветров.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Циркуляция атмосферы.</w:t>
            </w:r>
          </w:p>
        </w:tc>
        <w:tc>
          <w:tcPr>
            <w:tcW w:w="4252" w:type="dxa"/>
          </w:tcPr>
          <w:p w:rsidR="00B234D9" w:rsidRPr="00EF4893" w:rsidRDefault="00B234D9" w:rsidP="00855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§40 Ветер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1964" w:type="dxa"/>
          </w:tcPr>
          <w:p w:rsidR="00B234D9" w:rsidRPr="00EF4893" w:rsidRDefault="00B234D9" w:rsidP="009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99267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Вода в атмосфере. Влажность воздуха</w:t>
            </w:r>
          </w:p>
        </w:tc>
        <w:tc>
          <w:tcPr>
            <w:tcW w:w="4252" w:type="dxa"/>
          </w:tcPr>
          <w:p w:rsidR="00B234D9" w:rsidRPr="00EF4893" w:rsidRDefault="00B234D9" w:rsidP="0099267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§41 Влага в атмосфере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964" w:type="dxa"/>
          </w:tcPr>
          <w:p w:rsidR="00B234D9" w:rsidRPr="00EF4893" w:rsidRDefault="00B234D9" w:rsidP="009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99267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Облака и атмосферные осадки.</w:t>
            </w:r>
          </w:p>
        </w:tc>
        <w:tc>
          <w:tcPr>
            <w:tcW w:w="4252" w:type="dxa"/>
          </w:tcPr>
          <w:p w:rsidR="00B234D9" w:rsidRPr="00EF4893" w:rsidRDefault="00B234D9" w:rsidP="009926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§42 Влага в атмосфере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57</w:t>
            </w:r>
          </w:p>
        </w:tc>
        <w:tc>
          <w:tcPr>
            <w:tcW w:w="1964" w:type="dxa"/>
          </w:tcPr>
          <w:p w:rsidR="00B234D9" w:rsidRPr="00EF4893" w:rsidRDefault="00B234D9" w:rsidP="00B4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B47C5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погоды. Понятие климата. Погода и климат. Климатообразующие факторы. Зависимость климата от абсолютной высоты местности. Климаты Земли.</w:t>
            </w:r>
          </w:p>
        </w:tc>
        <w:tc>
          <w:tcPr>
            <w:tcW w:w="4252" w:type="dxa"/>
          </w:tcPr>
          <w:p w:rsidR="00B234D9" w:rsidRPr="00EF4893" w:rsidRDefault="00B234D9" w:rsidP="00B47C5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 Погода и климат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964" w:type="dxa"/>
          </w:tcPr>
          <w:p w:rsidR="00B234D9" w:rsidRPr="00EF4893" w:rsidRDefault="00B234D9" w:rsidP="00B47C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B47C5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погоды. Понятие климата. Погода и климат. Климатообразующие факторы. Зависимость климата от абсолютной высоты местности. Климаты Земли.</w:t>
            </w:r>
          </w:p>
        </w:tc>
        <w:tc>
          <w:tcPr>
            <w:tcW w:w="4252" w:type="dxa"/>
          </w:tcPr>
          <w:p w:rsidR="00B234D9" w:rsidRPr="00EF4893" w:rsidRDefault="00B234D9" w:rsidP="00B47C57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§43 Погода и климат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Атмосфера.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Наблюдения и прогноз погоды. Метеостанция/метеоприборы (проведение наблюдений и измерений, фиксация результатов наблюдений, обработка результатов наблюдений).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 и атмосфера.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Влияние климата на здоровье людей</w:t>
            </w: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§44 Учимся с «Полярной </w:t>
            </w:r>
            <w:proofErr w:type="gramStart"/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§</w:t>
            </w:r>
            <w:proofErr w:type="gramEnd"/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Атмосфера и человек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Биосфера.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Биосфера – живая оболочка Земли. Особенности жизни в океане. Жизнь на поверхности суши: особенности распространения растений и животных в лесных и безлесных пространствах. </w:t>
            </w: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Воздействие организмов на земные оболочки. 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§46 Биосфера –земная оболочка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§47 Биосфера – сфера жизни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Биосфера.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 Почвы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Биосфера.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Почва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§48 Почвы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Биосфера.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Воздействие человека на природу. Охрана природы.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§49 Биосфера и человек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Географическая оболочка как среда жизни.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географической оболочке. Взаимодействие оболочек Земли. Строение географической оболочки. Закономерности географической оболочки: географическая зональность и высотная поясность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§50 Географическая оболочка Земли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Географическая оболочка как среда жизни.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зоны Земли.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§51 Природные зоны Земли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Географическая оболочка как среда жизни.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§52 Культурные ландшафты 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13222F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67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tabs>
                <w:tab w:val="left" w:pos="426"/>
                <w:tab w:val="left" w:pos="4280"/>
                <w:tab w:val="left" w:pos="6180"/>
                <w:tab w:val="left" w:pos="7100"/>
                <w:tab w:val="left" w:pos="888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Природа Земли. Географическая оболочка как среда жизни.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природном комплексе. Глобальные, региональные и локальные природные комплексы. Природные комплексы своей местности.</w:t>
            </w: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§53 Природное и культурное наследие</w:t>
            </w: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234D9" w:rsidRPr="00760092" w:rsidTr="00413C28">
        <w:tc>
          <w:tcPr>
            <w:tcW w:w="498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64" w:type="dxa"/>
          </w:tcPr>
          <w:p w:rsidR="00B234D9" w:rsidRPr="00EF4893" w:rsidRDefault="00B234D9" w:rsidP="00413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893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</w:tc>
        <w:tc>
          <w:tcPr>
            <w:tcW w:w="6753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B234D9" w:rsidRPr="00EF4893" w:rsidRDefault="00B234D9" w:rsidP="00413C2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871FF0" w:rsidRDefault="00871FF0" w:rsidP="00871FF0"/>
    <w:p w:rsidR="00871FF0" w:rsidRDefault="00871FF0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EE8" w:rsidRDefault="00E75EE8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EE8" w:rsidRDefault="00E75EE8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EE8" w:rsidRDefault="00E75EE8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EE8" w:rsidRDefault="00E75EE8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EE8" w:rsidRDefault="00E75EE8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75EE8" w:rsidRDefault="00E75EE8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425B" w:rsidRDefault="00A7425B" w:rsidP="00A7425B">
      <w:pPr>
        <w:widowControl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:rsidR="00A7425B" w:rsidRPr="00801A8B" w:rsidRDefault="00A7425B" w:rsidP="00A742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географических объектов </w:t>
      </w:r>
    </w:p>
    <w:p w:rsidR="00A7425B" w:rsidRPr="00801A8B" w:rsidRDefault="00A7425B" w:rsidP="00A7425B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(географическая номенклатур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а) по курсу 6</w:t>
      </w:r>
      <w:r w:rsidRPr="0080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 </w:t>
      </w:r>
    </w:p>
    <w:p w:rsidR="00A7425B" w:rsidRPr="00820B18" w:rsidRDefault="00A7425B" w:rsidP="00A7425B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Тема «Литосфера»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Равнины: Амазонская низменность, Восточно-Европейская, Западно-Сибирская, Великая Китайская, Великие равнины (Северная Америка).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Плоскогорья:  Среднесибирское</w:t>
      </w:r>
      <w:proofErr w:type="gramEnd"/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,  Аравийское, Декан, Бразильское.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Горы: Гималаи, гора </w:t>
      </w:r>
      <w:proofErr w:type="gramStart"/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Эверест  (</w:t>
      </w:r>
      <w:proofErr w:type="gramEnd"/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Джомолунгма), гора Эльбрус, Анды, Кордильеры, Альпы, Кавказ, Уральские, Скандинавские, Аппалачи, Атлас.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Вулканы: Везувий, Гекла, Кракатау, Ключевская сопка, Орисаба, Килиманджаро, Котопахи, Этна.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распространения гейзеров: острова Исландия, Новая Зеландия, полуостров Камчатка, горы Кордильеры.</w:t>
      </w:r>
    </w:p>
    <w:p w:rsidR="00A7425B" w:rsidRPr="00820B18" w:rsidRDefault="00A7425B" w:rsidP="00A7425B">
      <w:pPr>
        <w:keepNext/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Тема «Гидросфера»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Моря: Чёрное, Балтийское, Баренцево, Средиземное, Красное, Охотское, Японское, Карибское.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Заливы: Бенгальский, Мексиканский, Персидский, Гвинейский.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Проливы: Берингов, Гибралтарский, Магелланов, Дрейка, Малаккский.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Острова: Гренландия, Мадагаскар, Гавайские, Большой Барьерный риф, Новая Гвинея.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Полуострова: Аравийский, Скандинавский, Лабрадор, Индостан, Сомали, Камчатка.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Течения: Гольфстрим, Северо-Тихоокеанское, Лабрадорское, Перуанское, Западных ветров, Бразильское.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Реки: Нил, Амазонка, Миссисипи с Миссури, Конго, Енисей, Волга, Лена, Амур, Обь, Терек, Хуанхэ.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Озера: Каспийское море-озеро, Байкал, Ладожское, Аральское, Виктория, Танганьика, Верхнее, Онежское.</w:t>
      </w:r>
    </w:p>
    <w:p w:rsidR="00A7425B" w:rsidRPr="00820B18" w:rsidRDefault="00A7425B" w:rsidP="00A7425B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оледенения</w:t>
      </w:r>
      <w:r w:rsidRPr="00820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820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Антарктида, Гренландия, ледники Гималаев и Кордильер, Аляски.</w:t>
      </w:r>
    </w:p>
    <w:p w:rsidR="00A7425B" w:rsidRDefault="00A7425B" w:rsidP="00A7425B"/>
    <w:p w:rsidR="00A7425B" w:rsidRDefault="00A7425B" w:rsidP="00A7425B"/>
    <w:p w:rsidR="00A7425B" w:rsidRDefault="00A7425B" w:rsidP="00A7425B"/>
    <w:p w:rsidR="00A7425B" w:rsidRDefault="00A7425B" w:rsidP="00A7425B"/>
    <w:p w:rsidR="00A7425B" w:rsidRDefault="00A7425B" w:rsidP="00A7425B"/>
    <w:p w:rsidR="00A7425B" w:rsidRDefault="00A7425B" w:rsidP="00A7425B"/>
    <w:p w:rsidR="00A7425B" w:rsidRPr="005D7376" w:rsidRDefault="00A7425B" w:rsidP="00A7425B">
      <w:pPr>
        <w:pStyle w:val="a9"/>
        <w:jc w:val="right"/>
        <w:rPr>
          <w:b/>
          <w:bCs/>
          <w:iCs/>
        </w:rPr>
      </w:pPr>
      <w:r>
        <w:rPr>
          <w:b/>
          <w:bCs/>
          <w:iCs/>
        </w:rPr>
        <w:lastRenderedPageBreak/>
        <w:t>Приложение 2</w:t>
      </w:r>
      <w:r w:rsidRPr="005D7376">
        <w:rPr>
          <w:b/>
          <w:bCs/>
          <w:iCs/>
        </w:rPr>
        <w:t xml:space="preserve">      </w:t>
      </w:r>
    </w:p>
    <w:p w:rsidR="00A7425B" w:rsidRPr="00801A8B" w:rsidRDefault="00A7425B" w:rsidP="00A7425B">
      <w:pPr>
        <w:pStyle w:val="a9"/>
        <w:jc w:val="center"/>
        <w:rPr>
          <w:b/>
          <w:bCs/>
          <w:iCs/>
        </w:rPr>
      </w:pPr>
      <w:r w:rsidRPr="00801A8B">
        <w:rPr>
          <w:b/>
          <w:bCs/>
          <w:iCs/>
        </w:rPr>
        <w:t xml:space="preserve">Правила работы с контурной картой по географии </w:t>
      </w:r>
    </w:p>
    <w:p w:rsidR="00A7425B" w:rsidRDefault="00A7425B" w:rsidP="00A7425B">
      <w:pPr>
        <w:pStyle w:val="a9"/>
        <w:jc w:val="right"/>
        <w:rPr>
          <w:b/>
          <w:bCs/>
          <w:iCs/>
        </w:rPr>
      </w:pPr>
    </w:p>
    <w:p w:rsidR="00A7425B" w:rsidRDefault="00A7425B" w:rsidP="00A7425B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</w:p>
    <w:p w:rsidR="00A7425B" w:rsidRPr="00CF6DB1" w:rsidRDefault="00A7425B" w:rsidP="00A7425B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Знание карты  </w:t>
      </w:r>
      <w:r w:rsidRPr="00CF6DB1">
        <w:rPr>
          <w:b/>
          <w:sz w:val="20"/>
          <w:szCs w:val="20"/>
        </w:rPr>
        <w:t xml:space="preserve">и умение работать с ней, </w:t>
      </w:r>
    </w:p>
    <w:p w:rsidR="00A7425B" w:rsidRPr="00CF6DB1" w:rsidRDefault="00A7425B" w:rsidP="00A7425B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  <w:r w:rsidRPr="00CF6DB1">
        <w:rPr>
          <w:b/>
          <w:sz w:val="20"/>
          <w:szCs w:val="20"/>
        </w:rPr>
        <w:t xml:space="preserve"> в </w:t>
      </w:r>
      <w:r>
        <w:rPr>
          <w:b/>
          <w:sz w:val="20"/>
          <w:szCs w:val="20"/>
        </w:rPr>
        <w:t xml:space="preserve">современном  мире </w:t>
      </w:r>
      <w:r w:rsidRPr="00CF6DB1">
        <w:rPr>
          <w:b/>
          <w:sz w:val="20"/>
          <w:szCs w:val="20"/>
        </w:rPr>
        <w:t xml:space="preserve">не менее важно, </w:t>
      </w:r>
    </w:p>
    <w:p w:rsidR="00A7425B" w:rsidRPr="00CF6DB1" w:rsidRDefault="00A7425B" w:rsidP="00A7425B">
      <w:pPr>
        <w:pStyle w:val="a9"/>
        <w:spacing w:before="0" w:beforeAutospacing="0" w:after="0" w:afterAutospacing="0"/>
        <w:jc w:val="right"/>
        <w:rPr>
          <w:b/>
          <w:sz w:val="20"/>
          <w:szCs w:val="20"/>
        </w:rPr>
      </w:pPr>
      <w:r w:rsidRPr="00CF6DB1">
        <w:rPr>
          <w:b/>
          <w:sz w:val="20"/>
          <w:szCs w:val="20"/>
        </w:rPr>
        <w:t>чем знание грамматики и математики.</w:t>
      </w:r>
    </w:p>
    <w:p w:rsidR="00A7425B" w:rsidRDefault="00A7425B" w:rsidP="00A7425B">
      <w:pPr>
        <w:pStyle w:val="a9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278765</wp:posOffset>
            </wp:positionH>
            <wp:positionV relativeFrom="margin">
              <wp:posOffset>1909445</wp:posOffset>
            </wp:positionV>
            <wp:extent cx="6213475" cy="3552190"/>
            <wp:effectExtent l="19050" t="0" r="0" b="0"/>
            <wp:wrapSquare wrapText="bothSides"/>
            <wp:docPr id="1" name="Рисунок 2" descr="контурная к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турная карт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475" cy="355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Контурные карты  называются контурными, потому что на них обозначены только общие очертания  географических объектов.</w:t>
      </w:r>
      <w:r w:rsidRPr="00A55632">
        <w:t xml:space="preserve"> </w:t>
      </w:r>
      <w:r>
        <w:t xml:space="preserve">Контурная карта  является  основой для выполнения практических работ по географии. </w:t>
      </w:r>
      <w:r w:rsidRPr="002C4A9B">
        <w:t>Контурная карта обычно не заполняется вся сразу.</w:t>
      </w:r>
    </w:p>
    <w:p w:rsidR="00A7425B" w:rsidRDefault="00A7425B" w:rsidP="00A7425B">
      <w:pPr>
        <w:pStyle w:val="a9"/>
        <w:spacing w:before="0" w:beforeAutospacing="0" w:after="0" w:afterAutospacing="0"/>
        <w:ind w:left="720"/>
        <w:jc w:val="both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Приступая к работе с  контурной картой, внимательно прочтите задание учителя. Что именно нужно обозначить? Повторите условные обозначения  по  теме  задания. </w:t>
      </w:r>
    </w:p>
    <w:p w:rsidR="00A7425B" w:rsidRDefault="00A7425B" w:rsidP="00A7425B">
      <w:pPr>
        <w:pStyle w:val="a9"/>
        <w:spacing w:before="0" w:beforeAutospacing="0" w:after="0" w:afterAutospacing="0"/>
        <w:jc w:val="both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 w:rsidRPr="00F51442">
        <w:t>Задания  выполняются с использованием  материалов школьного учебника, карт школьного атласа и других дополнительных источников информации, рекомендованных учителем.</w:t>
      </w:r>
    </w:p>
    <w:p w:rsidR="00A7425B" w:rsidRDefault="00A7425B" w:rsidP="00A7425B">
      <w:pPr>
        <w:pStyle w:val="a9"/>
        <w:spacing w:before="0" w:beforeAutospacing="0" w:after="0" w:afterAutospacing="0"/>
        <w:jc w:val="both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 w:rsidRPr="00FC0587">
        <w:t>Приступая к работе, приго</w:t>
      </w:r>
      <w:r>
        <w:t xml:space="preserve">товьте </w:t>
      </w:r>
      <w:r w:rsidRPr="00FC0587">
        <w:t xml:space="preserve">остро заточенные простой  и цветные карандаши, </w:t>
      </w:r>
      <w:r>
        <w:t>которые необходимы</w:t>
      </w:r>
      <w:r w:rsidRPr="00FC0587">
        <w:t xml:space="preserve"> для выполнения заданий учителя.</w:t>
      </w:r>
      <w:r>
        <w:t xml:space="preserve"> </w:t>
      </w:r>
    </w:p>
    <w:p w:rsidR="00A7425B" w:rsidRDefault="00A7425B" w:rsidP="00A7425B">
      <w:pPr>
        <w:pStyle w:val="a9"/>
        <w:spacing w:before="0" w:beforeAutospacing="0" w:after="0" w:afterAutospacing="0"/>
        <w:jc w:val="both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 w:rsidRPr="00BB7B8A">
        <w:t xml:space="preserve">Любая карта должна иметь название, которое  подписывается в </w:t>
      </w:r>
      <w:r>
        <w:t xml:space="preserve">верхней части  карты.  Оно должно быть чётким и  лаконичным, и </w:t>
      </w:r>
      <w:r w:rsidRPr="00BB7B8A">
        <w:t>соответств</w:t>
      </w:r>
      <w:r>
        <w:t>овать</w:t>
      </w:r>
      <w:r w:rsidRPr="00BB7B8A">
        <w:t xml:space="preserve">  изучаемой  теме.  Не путайте название </w:t>
      </w:r>
      <w:r>
        <w:t xml:space="preserve">вашей </w:t>
      </w:r>
      <w:r w:rsidRPr="00BB7B8A">
        <w:t xml:space="preserve">карты с  названием </w:t>
      </w:r>
      <w:r>
        <w:t xml:space="preserve"> </w:t>
      </w:r>
      <w:r w:rsidRPr="00BB7B8A">
        <w:t xml:space="preserve">шаблона  карты.  </w:t>
      </w:r>
    </w:p>
    <w:p w:rsidR="00A7425B" w:rsidRDefault="00A7425B" w:rsidP="00A7425B">
      <w:pPr>
        <w:pStyle w:val="a3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jc w:val="both"/>
      </w:pPr>
      <w:r>
        <w:t xml:space="preserve">Сравните очертания территории, изображенной на контурной карте, с обычной географической картой, чтобы  сориентироваться. Определите, где находятся основные горы и реки. </w:t>
      </w:r>
    </w:p>
    <w:p w:rsidR="00A7425B" w:rsidRDefault="00A7425B" w:rsidP="00A7425B">
      <w:pPr>
        <w:pStyle w:val="a9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3848735</wp:posOffset>
            </wp:positionH>
            <wp:positionV relativeFrom="margin">
              <wp:posOffset>664845</wp:posOffset>
            </wp:positionV>
            <wp:extent cx="2881630" cy="2332990"/>
            <wp:effectExtent l="19050" t="0" r="0" b="0"/>
            <wp:wrapSquare wrapText="bothSides"/>
            <wp:docPr id="4" name="Рисунок 3" descr="за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п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1630" cy="233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>
        <w:t xml:space="preserve">Продумайте, </w:t>
      </w:r>
      <w:r w:rsidRPr="00CB53BA">
        <w:t>в каком порядке следует выполнять обозначение объектов, чтобы они не закр</w:t>
      </w:r>
      <w:r>
        <w:t xml:space="preserve">ывали и не мешали друг другу. </w:t>
      </w:r>
    </w:p>
    <w:p w:rsidR="00A7425B" w:rsidRDefault="00A7425B" w:rsidP="00A7425B">
      <w:pPr>
        <w:pStyle w:val="a9"/>
        <w:spacing w:before="0" w:beforeAutospacing="0" w:after="0" w:afterAutospacing="0"/>
        <w:jc w:val="both"/>
      </w:pPr>
    </w:p>
    <w:p w:rsidR="00A7425B" w:rsidRDefault="00A7425B" w:rsidP="00A742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6713">
        <w:rPr>
          <w:rFonts w:ascii="Times New Roman" w:hAnsi="Times New Roman"/>
          <w:sz w:val="24"/>
          <w:szCs w:val="24"/>
        </w:rPr>
        <w:t xml:space="preserve">Определите условные знаки, которые вы будете использовать, отметьте  их в специально отведенном  месте  на  карте. </w:t>
      </w:r>
    </w:p>
    <w:p w:rsidR="00A7425B" w:rsidRPr="00AF6C7C" w:rsidRDefault="00A7425B" w:rsidP="00A7425B">
      <w:pPr>
        <w:pStyle w:val="a3"/>
        <w:rPr>
          <w:rFonts w:ascii="Times New Roman" w:hAnsi="Times New Roman"/>
          <w:sz w:val="24"/>
          <w:szCs w:val="24"/>
        </w:rPr>
      </w:pPr>
    </w:p>
    <w:p w:rsidR="00A7425B" w:rsidRPr="00604623" w:rsidRDefault="00A7425B" w:rsidP="00A7425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623">
        <w:rPr>
          <w:rFonts w:ascii="Times New Roman" w:hAnsi="Times New Roman"/>
          <w:sz w:val="24"/>
          <w:szCs w:val="24"/>
        </w:rPr>
        <w:t>Все изображенные на карте  объекты должны быть отражены в легенде (в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4623">
        <w:rPr>
          <w:rFonts w:ascii="Times New Roman" w:hAnsi="Times New Roman"/>
          <w:sz w:val="24"/>
          <w:szCs w:val="24"/>
        </w:rPr>
        <w:t xml:space="preserve">условных обозначениях),  в том числе  заливка (цвета), штриховка, значки, сноски и др. </w:t>
      </w:r>
      <w:r>
        <w:rPr>
          <w:rFonts w:ascii="Times New Roman" w:hAnsi="Times New Roman"/>
          <w:sz w:val="24"/>
          <w:szCs w:val="24"/>
        </w:rPr>
        <w:t xml:space="preserve">В легенде карты должна быть расшифровка  любого цветового обозначения. </w:t>
      </w:r>
    </w:p>
    <w:p w:rsidR="00A7425B" w:rsidRPr="00616713" w:rsidRDefault="00A7425B" w:rsidP="00A7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5B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F1709">
        <w:rPr>
          <w:rFonts w:ascii="Times New Roman" w:hAnsi="Times New Roman"/>
          <w:sz w:val="24"/>
          <w:szCs w:val="24"/>
        </w:rPr>
        <w:t xml:space="preserve">Географические объекты, названия которых не помещаются на контурной карте, могут быть обозначены внемасштабными знаками (цифрами, буквами) и их названия подписывают в </w:t>
      </w:r>
      <w:r>
        <w:rPr>
          <w:rFonts w:ascii="Times New Roman" w:hAnsi="Times New Roman"/>
          <w:sz w:val="24"/>
          <w:szCs w:val="24"/>
        </w:rPr>
        <w:t>условных знаках</w:t>
      </w:r>
      <w:r w:rsidRPr="004F1709">
        <w:rPr>
          <w:rFonts w:ascii="Times New Roman" w:hAnsi="Times New Roman"/>
          <w:sz w:val="24"/>
          <w:szCs w:val="24"/>
        </w:rPr>
        <w:t>.</w:t>
      </w:r>
    </w:p>
    <w:p w:rsidR="00A7425B" w:rsidRPr="004F1709" w:rsidRDefault="00A7425B" w:rsidP="00A742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425B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72932">
        <w:rPr>
          <w:rFonts w:ascii="Times New Roman" w:hAnsi="Times New Roman"/>
          <w:sz w:val="24"/>
          <w:szCs w:val="24"/>
        </w:rPr>
        <w:t xml:space="preserve">Тексты и названия географических объектов должны быть обязательно читаемыми. Названия рек, гор и городов пишите четко, </w:t>
      </w:r>
      <w:r w:rsidRPr="0040639D">
        <w:rPr>
          <w:rFonts w:ascii="Times New Roman" w:hAnsi="Times New Roman"/>
          <w:b/>
          <w:sz w:val="24"/>
          <w:szCs w:val="24"/>
        </w:rPr>
        <w:t>печатным шрифтом</w:t>
      </w:r>
      <w:r w:rsidRPr="00372932">
        <w:rPr>
          <w:rFonts w:ascii="Times New Roman" w:hAnsi="Times New Roman"/>
          <w:sz w:val="24"/>
          <w:szCs w:val="24"/>
        </w:rPr>
        <w:t>.</w:t>
      </w:r>
    </w:p>
    <w:p w:rsidR="00A7425B" w:rsidRDefault="00A7425B" w:rsidP="00A7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5B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3669D">
        <w:rPr>
          <w:rFonts w:ascii="Times New Roman" w:hAnsi="Times New Roman"/>
          <w:sz w:val="24"/>
          <w:szCs w:val="24"/>
        </w:rPr>
        <w:t xml:space="preserve">Объекты  орографии (элементы рельефа) наносятся черным цветом, гидрографии  (водные объекты) – синим. </w:t>
      </w:r>
    </w:p>
    <w:p w:rsidR="00A7425B" w:rsidRPr="0023669D" w:rsidRDefault="00A7425B" w:rsidP="00A7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5B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Pr="0023669D">
        <w:rPr>
          <w:rFonts w:ascii="Times New Roman" w:hAnsi="Times New Roman"/>
          <w:sz w:val="24"/>
          <w:szCs w:val="24"/>
        </w:rPr>
        <w:t xml:space="preserve">еобходимо выполнять </w:t>
      </w:r>
      <w:r w:rsidRPr="00C5728A">
        <w:rPr>
          <w:rFonts w:ascii="Times New Roman" w:hAnsi="Times New Roman"/>
          <w:b/>
          <w:i/>
          <w:sz w:val="24"/>
          <w:szCs w:val="24"/>
        </w:rPr>
        <w:t>только предложенные задания</w:t>
      </w:r>
      <w:r w:rsidRPr="0023669D">
        <w:rPr>
          <w:rFonts w:ascii="Times New Roman" w:hAnsi="Times New Roman"/>
          <w:sz w:val="24"/>
          <w:szCs w:val="24"/>
        </w:rPr>
        <w:t xml:space="preserve">. Избегайте нанесения на контурную карту  “лишней информации”. Отметка за правильно оформленную работу по предложенным заданиям может быть снижена, если в работу добавлена  лишняя  информация. </w:t>
      </w:r>
    </w:p>
    <w:p w:rsidR="00A7425B" w:rsidRPr="0023669D" w:rsidRDefault="00A7425B" w:rsidP="00A7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5B" w:rsidRPr="00635BAB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D1CFD">
        <w:rPr>
          <w:rStyle w:val="aa"/>
          <w:rFonts w:ascii="Times New Roman" w:hAnsi="Times New Roman"/>
          <w:b w:val="0"/>
          <w:sz w:val="24"/>
          <w:szCs w:val="24"/>
        </w:rPr>
        <w:t>В зависимости от задания  объекты можно либо заштриховать простым карандашом, либо раскрасить в соответствующие цвета. Старайтесь использовать те же цвета, которые приняты на типографских кар</w:t>
      </w:r>
      <w:r>
        <w:rPr>
          <w:rStyle w:val="aa"/>
          <w:rFonts w:ascii="Times New Roman" w:hAnsi="Times New Roman"/>
          <w:b w:val="0"/>
          <w:sz w:val="24"/>
          <w:szCs w:val="24"/>
        </w:rPr>
        <w:t>тах  (смотрите карты в атласе).</w:t>
      </w:r>
    </w:p>
    <w:p w:rsidR="00A7425B" w:rsidRPr="006D1CFD" w:rsidRDefault="00A7425B" w:rsidP="00A7425B">
      <w:pPr>
        <w:spacing w:after="0" w:line="240" w:lineRule="auto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A7425B" w:rsidRPr="00236592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 w:rsidRPr="006D1CFD">
        <w:rPr>
          <w:rStyle w:val="aa"/>
          <w:rFonts w:ascii="Times New Roman" w:hAnsi="Times New Roman"/>
          <w:b w:val="0"/>
          <w:sz w:val="24"/>
          <w:szCs w:val="24"/>
        </w:rPr>
        <w:t xml:space="preserve">Закрашивание объектов, необходимых  для  выполнения заданий, производится  </w:t>
      </w:r>
      <w:r w:rsidRPr="006D1CFD">
        <w:rPr>
          <w:rStyle w:val="aa"/>
          <w:rFonts w:ascii="Times New Roman" w:hAnsi="Times New Roman"/>
          <w:b w:val="0"/>
          <w:sz w:val="24"/>
          <w:szCs w:val="24"/>
          <w:u w:val="single"/>
        </w:rPr>
        <w:t>только цветными карандашами.</w:t>
      </w:r>
      <w:r w:rsidRPr="006D1CFD">
        <w:rPr>
          <w:rStyle w:val="aa"/>
          <w:rFonts w:ascii="Times New Roman" w:hAnsi="Times New Roman"/>
          <w:b w:val="0"/>
          <w:sz w:val="24"/>
          <w:szCs w:val="24"/>
        </w:rPr>
        <w:t xml:space="preserve"> </w:t>
      </w:r>
      <w:r w:rsidRPr="006D1CFD">
        <w:rPr>
          <w:rStyle w:val="aa"/>
          <w:rFonts w:ascii="Times New Roman" w:hAnsi="Times New Roman"/>
          <w:i/>
          <w:sz w:val="24"/>
          <w:szCs w:val="24"/>
        </w:rPr>
        <w:t>Никогда не используйте фломастеры</w:t>
      </w:r>
      <w:r>
        <w:rPr>
          <w:rStyle w:val="aa"/>
          <w:rFonts w:ascii="Times New Roman" w:hAnsi="Times New Roman"/>
          <w:i/>
          <w:sz w:val="24"/>
          <w:szCs w:val="24"/>
        </w:rPr>
        <w:t xml:space="preserve"> и маркеры</w:t>
      </w:r>
      <w:r w:rsidRPr="006D1CFD">
        <w:rPr>
          <w:rStyle w:val="aa"/>
          <w:rFonts w:ascii="Times New Roman" w:hAnsi="Times New Roman"/>
          <w:i/>
          <w:sz w:val="24"/>
          <w:szCs w:val="24"/>
        </w:rPr>
        <w:t>!</w:t>
      </w:r>
    </w:p>
    <w:p w:rsidR="00A7425B" w:rsidRDefault="00A7425B" w:rsidP="00A7425B">
      <w:pPr>
        <w:pStyle w:val="a3"/>
        <w:rPr>
          <w:rStyle w:val="aa"/>
          <w:rFonts w:ascii="Times New Roman" w:hAnsi="Times New Roman"/>
          <w:b w:val="0"/>
          <w:bCs w:val="0"/>
          <w:sz w:val="24"/>
          <w:szCs w:val="24"/>
        </w:rPr>
      </w:pPr>
    </w:p>
    <w:p w:rsidR="00A7425B" w:rsidRPr="00635BAB" w:rsidRDefault="00A7425B" w:rsidP="00A7425B">
      <w:pPr>
        <w:numPr>
          <w:ilvl w:val="0"/>
          <w:numId w:val="9"/>
        </w:numPr>
        <w:spacing w:after="0" w:line="240" w:lineRule="auto"/>
        <w:ind w:left="714" w:hanging="357"/>
        <w:jc w:val="both"/>
        <w:rPr>
          <w:rStyle w:val="aa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aa"/>
          <w:rFonts w:ascii="Times New Roman" w:hAnsi="Times New Roman"/>
          <w:b w:val="0"/>
          <w:bCs w:val="0"/>
          <w:sz w:val="24"/>
          <w:szCs w:val="24"/>
        </w:rPr>
        <w:t xml:space="preserve">Каждая форма рельефа имеет свою цветовую гамму, которая соответствует  шкале  высот и глубин атласа.  </w:t>
      </w:r>
    </w:p>
    <w:p w:rsidR="00A7425B" w:rsidRPr="006D1CFD" w:rsidRDefault="00A7425B" w:rsidP="00A742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7C6F25">
        <w:rPr>
          <w:bCs/>
        </w:rPr>
        <w:t>Для правильного нанесения  на контурную карту  названий географических объектов следует ориентироваться на градусную сетку: название географических объектов надо писать вдоль линий  градусной  сетки, что поможет выполнить задание более аккуратно.</w:t>
      </w:r>
      <w:r>
        <w:rPr>
          <w:bCs/>
        </w:rPr>
        <w:t xml:space="preserve"> </w:t>
      </w:r>
    </w:p>
    <w:p w:rsidR="00A7425B" w:rsidRDefault="00A7425B" w:rsidP="00A7425B">
      <w:pPr>
        <w:pStyle w:val="a9"/>
        <w:spacing w:before="0" w:beforeAutospacing="0" w:after="0" w:afterAutospacing="0"/>
        <w:jc w:val="both"/>
        <w:rPr>
          <w:bCs/>
        </w:rPr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351EFB">
        <w:rPr>
          <w:b/>
          <w:bCs/>
          <w:i/>
        </w:rPr>
        <w:t>Названия  небольших  объектов</w:t>
      </w:r>
      <w:r>
        <w:rPr>
          <w:bCs/>
        </w:rPr>
        <w:t xml:space="preserve">  в  масштабе  используемой  карты, например  </w:t>
      </w:r>
      <w:r w:rsidRPr="006C4EA9">
        <w:rPr>
          <w:bCs/>
        </w:rPr>
        <w:t>вулканов</w:t>
      </w:r>
      <w:r>
        <w:rPr>
          <w:bCs/>
        </w:rPr>
        <w:t xml:space="preserve">  или горных вершин</w:t>
      </w:r>
      <w:r w:rsidRPr="006C4EA9">
        <w:rPr>
          <w:bCs/>
        </w:rPr>
        <w:t>, желательно размещать справа от самого объекта, вдоль параллели.</w:t>
      </w:r>
    </w:p>
    <w:p w:rsidR="00A7425B" w:rsidRDefault="00A7425B" w:rsidP="00A7425B">
      <w:pPr>
        <w:pStyle w:val="a9"/>
        <w:spacing w:before="0" w:beforeAutospacing="0" w:after="0" w:afterAutospacing="0"/>
        <w:jc w:val="both"/>
        <w:rPr>
          <w:bCs/>
        </w:rPr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bCs/>
        </w:rPr>
      </w:pPr>
      <w:r w:rsidRPr="00351EFB">
        <w:rPr>
          <w:b/>
          <w:bCs/>
          <w:i/>
        </w:rPr>
        <w:t>Названия линейных объектов</w:t>
      </w:r>
      <w:r>
        <w:rPr>
          <w:bCs/>
        </w:rPr>
        <w:t xml:space="preserve">, например, гор, рек  или  </w:t>
      </w:r>
      <w:r w:rsidRPr="007C6F25">
        <w:rPr>
          <w:bCs/>
        </w:rPr>
        <w:t xml:space="preserve">течений, </w:t>
      </w:r>
      <w:r>
        <w:rPr>
          <w:bCs/>
        </w:rPr>
        <w:t xml:space="preserve">нужно  </w:t>
      </w:r>
      <w:r w:rsidRPr="007C6F25">
        <w:rPr>
          <w:bCs/>
        </w:rPr>
        <w:t xml:space="preserve">размещать </w:t>
      </w:r>
      <w:r>
        <w:rPr>
          <w:bCs/>
        </w:rPr>
        <w:t xml:space="preserve"> по  протяженности</w:t>
      </w:r>
      <w:r w:rsidRPr="007C6F25">
        <w:rPr>
          <w:bCs/>
        </w:rPr>
        <w:t>, так, чтобы</w:t>
      </w:r>
      <w:r>
        <w:rPr>
          <w:bCs/>
        </w:rPr>
        <w:t xml:space="preserve"> </w:t>
      </w:r>
      <w:r w:rsidRPr="007C6F25">
        <w:rPr>
          <w:bCs/>
        </w:rPr>
        <w:t xml:space="preserve"> можно было их</w:t>
      </w:r>
      <w:r>
        <w:rPr>
          <w:bCs/>
        </w:rPr>
        <w:t xml:space="preserve">  </w:t>
      </w:r>
      <w:r w:rsidRPr="007C6F25">
        <w:rPr>
          <w:bCs/>
        </w:rPr>
        <w:t>прочитать, не переворачивая карту.</w:t>
      </w:r>
    </w:p>
    <w:p w:rsidR="00A7425B" w:rsidRDefault="00A7425B" w:rsidP="00A7425B">
      <w:pPr>
        <w:pStyle w:val="a9"/>
        <w:spacing w:before="0" w:beforeAutospacing="0" w:after="0" w:afterAutospacing="0"/>
        <w:jc w:val="both"/>
        <w:rPr>
          <w:bCs/>
        </w:rPr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2D37FF">
        <w:rPr>
          <w:b/>
          <w:i/>
        </w:rPr>
        <w:t>Названия площадных объектов</w:t>
      </w:r>
      <w:r w:rsidRPr="009D1A78">
        <w:t xml:space="preserve"> не должны выходить за границы объекта. </w:t>
      </w:r>
      <w:r>
        <w:t xml:space="preserve"> </w:t>
      </w:r>
      <w:r w:rsidRPr="002D37FF">
        <w:rPr>
          <w:i/>
        </w:rPr>
        <w:t>Исключения</w:t>
      </w:r>
      <w:r w:rsidRPr="009D1A78">
        <w:t xml:space="preserve"> составляют </w:t>
      </w:r>
      <w:r>
        <w:t xml:space="preserve">небольшие объекты. </w:t>
      </w:r>
      <w:r w:rsidRPr="009D1A78">
        <w:t>В таком случае надпись может быть расп</w:t>
      </w:r>
      <w:r>
        <w:t>оложена рядом с данным объектом или дана ссылка в виде цифры, которая расшифровывается в легенде карты (например, на карте</w:t>
      </w:r>
      <w:r w:rsidRPr="00E80291">
        <w:t>:</w:t>
      </w:r>
      <w:r>
        <w:t xml:space="preserve"> цифра 1 стоит на объекте</w:t>
      </w:r>
      <w:r w:rsidRPr="00E02FC1">
        <w:t>;</w:t>
      </w:r>
      <w:r>
        <w:t xml:space="preserve"> а  в легенде дана расшифровка</w:t>
      </w:r>
      <w:r w:rsidRPr="00E80291">
        <w:t>:</w:t>
      </w:r>
      <w:r>
        <w:t xml:space="preserve"> 1 - оз. Ильмень). </w:t>
      </w:r>
    </w:p>
    <w:p w:rsidR="00A7425B" w:rsidRDefault="00A7425B" w:rsidP="00A7425B">
      <w:pPr>
        <w:pStyle w:val="a9"/>
        <w:spacing w:before="0" w:beforeAutospacing="0" w:after="0" w:afterAutospacing="0"/>
        <w:jc w:val="both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C20741">
        <w:t xml:space="preserve">Если вы обозначаете </w:t>
      </w:r>
      <w:r>
        <w:t xml:space="preserve">площадной объект, например, </w:t>
      </w:r>
      <w:r w:rsidRPr="00C20741">
        <w:t>равнину или море, то помните, что границы</w:t>
      </w:r>
      <w:r>
        <w:t xml:space="preserve"> этих объектов не  обводят</w:t>
      </w:r>
      <w:r w:rsidRPr="00C20741">
        <w:t xml:space="preserve"> </w:t>
      </w:r>
      <w:r>
        <w:t>линиями. Надпись названия</w:t>
      </w:r>
      <w:r w:rsidRPr="00C20741">
        <w:t xml:space="preserve"> показывает  территорию равнины или акваторию моря.</w:t>
      </w:r>
    </w:p>
    <w:p w:rsidR="00A7425B" w:rsidRPr="00E02FC1" w:rsidRDefault="00A7425B" w:rsidP="00A7425B">
      <w:pPr>
        <w:pStyle w:val="a9"/>
        <w:spacing w:before="0" w:beforeAutospacing="0" w:after="0" w:afterAutospacing="0"/>
        <w:jc w:val="both"/>
      </w:pPr>
    </w:p>
    <w:p w:rsidR="00A7425B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6C756F">
        <w:t>В услов</w:t>
      </w:r>
      <w:r>
        <w:t>ных знаках должна быть система. П</w:t>
      </w:r>
      <w:r w:rsidRPr="006C756F">
        <w:t>ридержива</w:t>
      </w:r>
      <w:r>
        <w:t xml:space="preserve">йтесь картографической традиции  в  заполнении  карт. </w:t>
      </w:r>
    </w:p>
    <w:p w:rsidR="00A7425B" w:rsidRPr="009D1A78" w:rsidRDefault="00A7425B" w:rsidP="00A7425B">
      <w:pPr>
        <w:pStyle w:val="a9"/>
        <w:spacing w:before="0" w:beforeAutospacing="0" w:after="0" w:afterAutospacing="0"/>
        <w:jc w:val="both"/>
      </w:pPr>
    </w:p>
    <w:p w:rsidR="00A7425B" w:rsidRPr="009D1A78" w:rsidRDefault="00A7425B" w:rsidP="00A7425B">
      <w:pPr>
        <w:pStyle w:val="a9"/>
        <w:numPr>
          <w:ilvl w:val="0"/>
          <w:numId w:val="9"/>
        </w:numPr>
        <w:spacing w:before="0" w:beforeAutospacing="0" w:after="0" w:afterAutospacing="0"/>
        <w:ind w:left="714" w:hanging="357"/>
        <w:jc w:val="both"/>
      </w:pPr>
      <w:r w:rsidRPr="009D1A78">
        <w:t xml:space="preserve">Контурная карта сдаётся </w:t>
      </w:r>
      <w:r>
        <w:t xml:space="preserve">учителю географии своевременно  в указанный  срок. </w:t>
      </w:r>
    </w:p>
    <w:p w:rsidR="00A7425B" w:rsidRDefault="00A7425B" w:rsidP="00A742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7425B" w:rsidRPr="00A01D63" w:rsidRDefault="00A7425B" w:rsidP="00A7425B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65180">
        <w:rPr>
          <w:rFonts w:ascii="Times New Roman" w:hAnsi="Times New Roman"/>
          <w:b/>
          <w:bCs/>
          <w:sz w:val="24"/>
          <w:szCs w:val="24"/>
        </w:rPr>
        <w:lastRenderedPageBreak/>
        <w:t>Примечание</w:t>
      </w:r>
    </w:p>
    <w:p w:rsidR="00A7425B" w:rsidRDefault="00A7425B" w:rsidP="00A742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425B" w:rsidRDefault="00A7425B" w:rsidP="00A742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D6368">
        <w:rPr>
          <w:rFonts w:ascii="Times New Roman" w:hAnsi="Times New Roman"/>
          <w:bCs/>
          <w:sz w:val="24"/>
          <w:szCs w:val="24"/>
        </w:rPr>
        <w:t xml:space="preserve">Не </w:t>
      </w:r>
      <w:r>
        <w:rPr>
          <w:rFonts w:ascii="Times New Roman" w:hAnsi="Times New Roman"/>
          <w:bCs/>
          <w:sz w:val="24"/>
          <w:szCs w:val="24"/>
        </w:rPr>
        <w:t>используйте для заполнения  контурной карты  краски</w:t>
      </w:r>
      <w:r w:rsidRPr="00AD6368">
        <w:rPr>
          <w:rFonts w:ascii="Times New Roman" w:hAnsi="Times New Roman"/>
          <w:bCs/>
          <w:sz w:val="24"/>
          <w:szCs w:val="24"/>
        </w:rPr>
        <w:t xml:space="preserve">. Обычно контурные карты делаются на такой бумаге, которая </w:t>
      </w:r>
      <w:r>
        <w:rPr>
          <w:rFonts w:ascii="Times New Roman" w:hAnsi="Times New Roman"/>
          <w:bCs/>
          <w:sz w:val="24"/>
          <w:szCs w:val="24"/>
        </w:rPr>
        <w:t xml:space="preserve">очень </w:t>
      </w:r>
      <w:r w:rsidRPr="00AD6368">
        <w:rPr>
          <w:rFonts w:ascii="Times New Roman" w:hAnsi="Times New Roman"/>
          <w:bCs/>
          <w:sz w:val="24"/>
          <w:szCs w:val="24"/>
        </w:rPr>
        <w:t>плохо впитывает воду. Кроме того, ошибки на раскрашенных кра</w:t>
      </w:r>
      <w:r>
        <w:rPr>
          <w:rFonts w:ascii="Times New Roman" w:hAnsi="Times New Roman"/>
          <w:bCs/>
          <w:sz w:val="24"/>
          <w:szCs w:val="24"/>
        </w:rPr>
        <w:t>сками картах труднее исправить.</w:t>
      </w:r>
    </w:p>
    <w:p w:rsidR="00A7425B" w:rsidRDefault="00A7425B" w:rsidP="00A742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7425B" w:rsidRDefault="00A7425B" w:rsidP="00A7425B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D4992">
        <w:rPr>
          <w:rFonts w:ascii="Times New Roman" w:hAnsi="Times New Roman"/>
          <w:bCs/>
          <w:sz w:val="24"/>
          <w:szCs w:val="24"/>
        </w:rPr>
        <w:t>При оценке качества выполнения предложенных заданий</w:t>
      </w:r>
      <w:r w:rsidRPr="00BD4992">
        <w:rPr>
          <w:rFonts w:ascii="Times New Roman" w:hAnsi="Times New Roman"/>
          <w:bCs/>
          <w:sz w:val="20"/>
        </w:rPr>
        <w:t xml:space="preserve">  </w:t>
      </w:r>
      <w:r w:rsidRPr="00BD4992">
        <w:rPr>
          <w:rFonts w:ascii="Times New Roman" w:hAnsi="Times New Roman"/>
          <w:bCs/>
          <w:sz w:val="24"/>
          <w:szCs w:val="24"/>
        </w:rPr>
        <w:t>учитель принимает во внимание не только правильность</w:t>
      </w:r>
      <w:r>
        <w:rPr>
          <w:rFonts w:ascii="Times New Roman" w:hAnsi="Times New Roman"/>
          <w:bCs/>
          <w:sz w:val="24"/>
          <w:szCs w:val="24"/>
        </w:rPr>
        <w:t xml:space="preserve"> и точность выполнения заданий, н</w:t>
      </w:r>
      <w:r w:rsidRPr="00BD4992">
        <w:rPr>
          <w:rFonts w:ascii="Times New Roman" w:hAnsi="Times New Roman"/>
          <w:bCs/>
          <w:sz w:val="24"/>
          <w:szCs w:val="24"/>
        </w:rPr>
        <w:t xml:space="preserve">о  и аккуратность их выполнения.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D4992">
        <w:rPr>
          <w:rFonts w:ascii="Times New Roman" w:hAnsi="Times New Roman"/>
          <w:bCs/>
          <w:sz w:val="24"/>
          <w:szCs w:val="24"/>
        </w:rPr>
        <w:t>Неаккуратное выполненное задание может стать причиной более низкой оценки вашего труда.</w:t>
      </w:r>
    </w:p>
    <w:p w:rsidR="00A7425B" w:rsidRPr="00FB244D" w:rsidRDefault="00A7425B" w:rsidP="00A7425B">
      <w:pPr>
        <w:pStyle w:val="a9"/>
        <w:shd w:val="clear" w:color="auto" w:fill="F4F4F4"/>
        <w:spacing w:before="90" w:beforeAutospacing="0" w:after="90" w:afterAutospacing="0"/>
        <w:jc w:val="center"/>
        <w:rPr>
          <w:b/>
        </w:rPr>
      </w:pPr>
      <w:r w:rsidRPr="00FB244D">
        <w:rPr>
          <w:b/>
        </w:rPr>
        <w:t>Критерии оценки контурных карт.</w:t>
      </w:r>
    </w:p>
    <w:p w:rsidR="00A7425B" w:rsidRPr="00FB244D" w:rsidRDefault="00A7425B" w:rsidP="00A7425B">
      <w:pPr>
        <w:pStyle w:val="a9"/>
        <w:shd w:val="clear" w:color="auto" w:fill="F4F4F4"/>
        <w:spacing w:before="90" w:beforeAutospacing="0" w:after="90" w:afterAutospacing="0"/>
      </w:pPr>
      <w:r w:rsidRPr="00FB244D">
        <w:br/>
        <w:t> "Отлично"- выставляется в том случае, если контурная карта заполнена аккуратно и правильно. Все географические объекты обозначены верно. Контурная карта сдана на проверку своевременно.</w:t>
      </w:r>
      <w:r w:rsidRPr="00FB244D">
        <w:br/>
        <w:t>" Хорошо"- выставляется в том случае, если контурная карта в целом заполнена правильно и аккуратно, но есть небольшие помарки или не указано местоположение двух-трёх объектов.</w:t>
      </w:r>
    </w:p>
    <w:p w:rsidR="00A7425B" w:rsidRPr="00FB244D" w:rsidRDefault="00A7425B" w:rsidP="00A7425B">
      <w:pPr>
        <w:pStyle w:val="a9"/>
        <w:shd w:val="clear" w:color="auto" w:fill="F4F4F4"/>
        <w:spacing w:before="90" w:beforeAutospacing="0" w:after="90" w:afterAutospacing="0"/>
      </w:pPr>
      <w:r w:rsidRPr="00FB244D">
        <w:t> "Удовлетворительно"- выставляется в том случае, если контурная карта имеет ряд недостатков, но правильно указаны основные географические объекты.</w:t>
      </w:r>
    </w:p>
    <w:p w:rsidR="00A7425B" w:rsidRPr="00FB244D" w:rsidRDefault="00A7425B" w:rsidP="00A7425B">
      <w:pPr>
        <w:pStyle w:val="a9"/>
        <w:shd w:val="clear" w:color="auto" w:fill="F4F4F4"/>
        <w:spacing w:before="90" w:beforeAutospacing="0" w:after="90" w:afterAutospacing="0"/>
      </w:pPr>
      <w:r w:rsidRPr="00FB244D">
        <w:t>"Неудовлетворительно"- выставляется в том случае, если контурная карта заполнена не верно, либо ученик не сдал её на проверку учителю.</w:t>
      </w:r>
    </w:p>
    <w:p w:rsidR="00A7425B" w:rsidRPr="00FB244D" w:rsidRDefault="00A7425B" w:rsidP="00A7425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7425B" w:rsidRDefault="00A7425B" w:rsidP="00A7425B"/>
    <w:p w:rsidR="00A7425B" w:rsidRPr="009D4E0E" w:rsidRDefault="00A7425B" w:rsidP="009D4E0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7425B" w:rsidRPr="009D4E0E" w:rsidSect="00413C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F7E78" w:rsidRDefault="004F7E78" w:rsidP="00A7425B">
      <w:pPr>
        <w:spacing w:after="0" w:line="240" w:lineRule="auto"/>
      </w:pPr>
      <w:r>
        <w:separator/>
      </w:r>
    </w:p>
  </w:endnote>
  <w:endnote w:type="continuationSeparator" w:id="0">
    <w:p w:rsidR="004F7E78" w:rsidRDefault="004F7E78" w:rsidP="00A7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49956"/>
      <w:docPartObj>
        <w:docPartGallery w:val="Page Numbers (Bottom of Page)"/>
        <w:docPartUnique/>
      </w:docPartObj>
    </w:sdtPr>
    <w:sdtEndPr/>
    <w:sdtContent>
      <w:p w:rsidR="00413C28" w:rsidRDefault="001E70C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C16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413C28" w:rsidRDefault="00413C2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F7E78" w:rsidRDefault="004F7E78" w:rsidP="00A7425B">
      <w:pPr>
        <w:spacing w:after="0" w:line="240" w:lineRule="auto"/>
      </w:pPr>
      <w:r>
        <w:separator/>
      </w:r>
    </w:p>
  </w:footnote>
  <w:footnote w:type="continuationSeparator" w:id="0">
    <w:p w:rsidR="004F7E78" w:rsidRDefault="004F7E78" w:rsidP="00A74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D23339"/>
    <w:multiLevelType w:val="hybridMultilevel"/>
    <w:tmpl w:val="3FB44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 w15:restartNumberingAfterBreak="0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E87D0A"/>
    <w:multiLevelType w:val="hybridMultilevel"/>
    <w:tmpl w:val="8ADCC366"/>
    <w:lvl w:ilvl="0" w:tplc="9E967E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6F5"/>
    <w:rsid w:val="000009DF"/>
    <w:rsid w:val="001134F3"/>
    <w:rsid w:val="0013222F"/>
    <w:rsid w:val="00165A30"/>
    <w:rsid w:val="001A571F"/>
    <w:rsid w:val="001E70C2"/>
    <w:rsid w:val="00283C16"/>
    <w:rsid w:val="002B2323"/>
    <w:rsid w:val="002E5605"/>
    <w:rsid w:val="00413C28"/>
    <w:rsid w:val="00415AEC"/>
    <w:rsid w:val="00423A9C"/>
    <w:rsid w:val="00474529"/>
    <w:rsid w:val="004A11A0"/>
    <w:rsid w:val="004F3780"/>
    <w:rsid w:val="004F7E78"/>
    <w:rsid w:val="005E262C"/>
    <w:rsid w:val="00602532"/>
    <w:rsid w:val="0060336F"/>
    <w:rsid w:val="006873D2"/>
    <w:rsid w:val="00704958"/>
    <w:rsid w:val="00720E47"/>
    <w:rsid w:val="00796EF5"/>
    <w:rsid w:val="00871FF0"/>
    <w:rsid w:val="00897B26"/>
    <w:rsid w:val="00963346"/>
    <w:rsid w:val="009D4E0E"/>
    <w:rsid w:val="00A7425B"/>
    <w:rsid w:val="00B234D9"/>
    <w:rsid w:val="00B306F5"/>
    <w:rsid w:val="00B87304"/>
    <w:rsid w:val="00C45615"/>
    <w:rsid w:val="00C529DB"/>
    <w:rsid w:val="00DE14CB"/>
    <w:rsid w:val="00E55737"/>
    <w:rsid w:val="00E75EE8"/>
    <w:rsid w:val="00FB0FCC"/>
    <w:rsid w:val="00FD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0BD2"/>
  <w15:docId w15:val="{E70B447E-C059-43B8-B685-F9F9B477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B30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aliases w:val="- список"/>
    <w:basedOn w:val="a"/>
    <w:link w:val="a4"/>
    <w:uiPriority w:val="34"/>
    <w:qFormat/>
    <w:rsid w:val="00423A9C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871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- список Знак"/>
    <w:link w:val="a3"/>
    <w:uiPriority w:val="34"/>
    <w:locked/>
    <w:rsid w:val="00A7425B"/>
  </w:style>
  <w:style w:type="paragraph" w:styleId="a5">
    <w:name w:val="header"/>
    <w:basedOn w:val="a"/>
    <w:link w:val="a6"/>
    <w:uiPriority w:val="99"/>
    <w:semiHidden/>
    <w:unhideWhenUsed/>
    <w:rsid w:val="00A7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7425B"/>
  </w:style>
  <w:style w:type="paragraph" w:styleId="a7">
    <w:name w:val="footer"/>
    <w:basedOn w:val="a"/>
    <w:link w:val="a8"/>
    <w:uiPriority w:val="99"/>
    <w:unhideWhenUsed/>
    <w:rsid w:val="00A74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425B"/>
  </w:style>
  <w:style w:type="paragraph" w:styleId="a9">
    <w:name w:val="Normal (Web)"/>
    <w:basedOn w:val="a"/>
    <w:uiPriority w:val="99"/>
    <w:unhideWhenUsed/>
    <w:rsid w:val="00A7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uiPriority w:val="22"/>
    <w:qFormat/>
    <w:rsid w:val="00A7425B"/>
    <w:rPr>
      <w:b/>
      <w:bCs/>
    </w:rPr>
  </w:style>
  <w:style w:type="paragraph" w:customStyle="1" w:styleId="paragraph">
    <w:name w:val="paragraph"/>
    <w:basedOn w:val="a"/>
    <w:rsid w:val="0041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413C28"/>
  </w:style>
  <w:style w:type="character" w:customStyle="1" w:styleId="eop">
    <w:name w:val="eop"/>
    <w:rsid w:val="00413C28"/>
  </w:style>
  <w:style w:type="character" w:customStyle="1" w:styleId="spellingerror">
    <w:name w:val="spellingerror"/>
    <w:rsid w:val="00413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5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10391</Words>
  <Characters>59234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6</cp:revision>
  <dcterms:created xsi:type="dcterms:W3CDTF">2021-10-22T12:11:00Z</dcterms:created>
  <dcterms:modified xsi:type="dcterms:W3CDTF">2021-10-26T11:40:00Z</dcterms:modified>
</cp:coreProperties>
</file>