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9E7" w:rsidRDefault="00FB79E7" w:rsidP="00FB79E7">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Государственное бюджетное  общеобразовательное учреждение</w:t>
      </w:r>
      <w:r>
        <w:rPr>
          <w:rStyle w:val="eop"/>
          <w:color w:val="000000"/>
        </w:rPr>
        <w:t> </w:t>
      </w:r>
    </w:p>
    <w:p w:rsidR="00FB79E7" w:rsidRDefault="00FB79E7" w:rsidP="00FB79E7">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«Морская школа»</w:t>
      </w:r>
      <w:r>
        <w:rPr>
          <w:rStyle w:val="eop"/>
          <w:color w:val="000000"/>
        </w:rPr>
        <w:t> </w:t>
      </w:r>
    </w:p>
    <w:p w:rsidR="00FB79E7" w:rsidRDefault="00FB79E7" w:rsidP="00FB79E7">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Московского района Санкт-Петербурга</w:t>
      </w:r>
      <w:r>
        <w:rPr>
          <w:rStyle w:val="eop"/>
          <w:color w:val="000000"/>
        </w:rPr>
        <w:t> </w:t>
      </w:r>
    </w:p>
    <w:p w:rsidR="00FB79E7" w:rsidRDefault="00FB79E7" w:rsidP="00FB79E7">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FB79E7" w:rsidRDefault="00FB79E7" w:rsidP="00FB79E7">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B07172" w:rsidRDefault="00B07172" w:rsidP="00B07172">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rPr>
        <w:t xml:space="preserve">РАССМОТРЕНО                     ПРИНЯТО                                                 УТВЕРЖДЕНО </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кафедрой  учителей                 решением педагогического совета          приказом от 16.06.2021 № 84-ОБ</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естественно-научного цикла   ГБОУ «Морская школа»                          Директор ГБОУ «Морская школа»</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Санкт-Петербурга                   </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30.08.2021 № 1                                                                      __________________    А.В.Шепелев</w:t>
      </w:r>
    </w:p>
    <w:p w:rsidR="00B07172" w:rsidRDefault="00B07172" w:rsidP="00B0717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
    <w:p w:rsidR="00B07172" w:rsidRDefault="00B07172" w:rsidP="00B07172">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16.06.2021 № 8                                                                                 </w:t>
      </w:r>
    </w:p>
    <w:p w:rsidR="00B07172" w:rsidRDefault="00B07172" w:rsidP="00B07172">
      <w:pPr>
        <w:spacing w:after="0" w:line="240" w:lineRule="auto"/>
        <w:rPr>
          <w:rFonts w:ascii="Times New Roman" w:eastAsia="Arial Unicode MS" w:hAnsi="Times New Roman" w:cs="Times New Roman"/>
          <w:color w:val="000000"/>
          <w:sz w:val="20"/>
          <w:szCs w:val="20"/>
        </w:rPr>
      </w:pPr>
    </w:p>
    <w:p w:rsidR="00A46641" w:rsidRDefault="00A46641">
      <w:pPr>
        <w:pStyle w:val="paragraph"/>
        <w:spacing w:before="0" w:beforeAutospacing="0" w:after="0" w:afterAutospacing="0"/>
        <w:textAlignment w:val="baseline"/>
        <w:rPr>
          <w:rFonts w:ascii="Segoe UI" w:hAnsi="Segoe UI" w:cs="Segoe UI"/>
          <w:color w:val="000000"/>
          <w:sz w:val="18"/>
          <w:szCs w:val="18"/>
        </w:rPr>
      </w:pPr>
    </w:p>
    <w:p w:rsidR="00A46641" w:rsidRDefault="00A46641">
      <w:pPr>
        <w:pStyle w:val="paragraph"/>
        <w:spacing w:before="0" w:beforeAutospacing="0" w:after="0" w:afterAutospacing="0"/>
        <w:textAlignment w:val="baseline"/>
        <w:rPr>
          <w:rFonts w:ascii="Segoe UI" w:hAnsi="Segoe UI" w:cs="Segoe UI"/>
          <w:color w:val="000000"/>
          <w:sz w:val="18"/>
          <w:szCs w:val="18"/>
        </w:rPr>
      </w:pPr>
    </w:p>
    <w:p w:rsidR="00A46641" w:rsidRDefault="0063052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A46641" w:rsidRDefault="0063052A">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40"/>
          <w:szCs w:val="40"/>
        </w:rPr>
        <w:t>РАБОЧАЯ ПРОГРАММА</w:t>
      </w:r>
      <w:r>
        <w:rPr>
          <w:rStyle w:val="eop"/>
          <w:color w:val="000000"/>
          <w:sz w:val="40"/>
          <w:szCs w:val="40"/>
        </w:rPr>
        <w:t> </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52"/>
          <w:szCs w:val="52"/>
        </w:rPr>
        <w:t>по  биологии</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52"/>
          <w:szCs w:val="52"/>
        </w:rPr>
        <w:t> </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36"/>
          <w:szCs w:val="36"/>
        </w:rPr>
        <w:t>ДЛЯ    10      КЛАССА</w:t>
      </w:r>
      <w:r>
        <w:rPr>
          <w:rStyle w:val="eop"/>
          <w:color w:val="000000"/>
          <w:sz w:val="36"/>
          <w:szCs w:val="36"/>
        </w:rPr>
        <w:t> </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A46641" w:rsidRDefault="0063052A">
      <w:pPr>
        <w:pStyle w:val="paragraph"/>
        <w:spacing w:before="0" w:beforeAutospacing="0" w:after="0" w:afterAutospacing="0"/>
        <w:jc w:val="center"/>
        <w:textAlignment w:val="baseline"/>
        <w:rPr>
          <w:rFonts w:ascii="Segoe UI" w:hAnsi="Segoe UI" w:cs="Segoe UI"/>
          <w:color w:val="000000"/>
          <w:sz w:val="28"/>
          <w:szCs w:val="28"/>
        </w:rPr>
      </w:pPr>
      <w:r>
        <w:rPr>
          <w:rStyle w:val="normaltextrun"/>
          <w:color w:val="000000"/>
          <w:sz w:val="28"/>
          <w:szCs w:val="28"/>
        </w:rPr>
        <w:t>НА  2021-2022 УЧ. ГОД</w:t>
      </w:r>
      <w:r>
        <w:rPr>
          <w:rStyle w:val="eop"/>
          <w:color w:val="000000"/>
          <w:sz w:val="28"/>
          <w:szCs w:val="28"/>
        </w:rPr>
        <w:t> </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A46641" w:rsidRDefault="0063052A" w:rsidP="004C52C1">
      <w:pPr>
        <w:pStyle w:val="paragraph"/>
        <w:spacing w:before="0" w:beforeAutospacing="0" w:after="0" w:afterAutospacing="0"/>
        <w:jc w:val="right"/>
        <w:textAlignment w:val="baseline"/>
        <w:rPr>
          <w:sz w:val="28"/>
          <w:szCs w:val="28"/>
        </w:rPr>
      </w:pPr>
      <w:r>
        <w:rPr>
          <w:rStyle w:val="normaltextrun"/>
          <w:color w:val="000000"/>
          <w:sz w:val="28"/>
          <w:szCs w:val="28"/>
        </w:rPr>
        <w:t>Составител</w:t>
      </w:r>
      <w:r w:rsidR="002B541F">
        <w:rPr>
          <w:rStyle w:val="normaltextrun"/>
          <w:color w:val="000000"/>
          <w:sz w:val="28"/>
          <w:szCs w:val="28"/>
        </w:rPr>
        <w:t>ь</w:t>
      </w:r>
      <w:r>
        <w:rPr>
          <w:rStyle w:val="normaltextrun"/>
          <w:color w:val="000000"/>
          <w:sz w:val="28"/>
          <w:szCs w:val="28"/>
        </w:rPr>
        <w:t>:</w:t>
      </w:r>
      <w:r>
        <w:rPr>
          <w:rStyle w:val="eop"/>
          <w:color w:val="000000"/>
          <w:sz w:val="28"/>
          <w:szCs w:val="28"/>
        </w:rPr>
        <w:t> </w:t>
      </w:r>
    </w:p>
    <w:p w:rsidR="004C52C1" w:rsidRPr="004C52C1" w:rsidRDefault="004C52C1" w:rsidP="004C52C1">
      <w:pPr>
        <w:pStyle w:val="paragraph"/>
        <w:spacing w:before="0" w:beforeAutospacing="0" w:after="0" w:afterAutospacing="0"/>
        <w:jc w:val="right"/>
        <w:textAlignment w:val="baseline"/>
        <w:rPr>
          <w:color w:val="000000"/>
          <w:sz w:val="32"/>
          <w:szCs w:val="32"/>
        </w:rPr>
      </w:pPr>
      <w:r w:rsidRPr="004C52C1">
        <w:rPr>
          <w:color w:val="000000"/>
          <w:sz w:val="32"/>
          <w:szCs w:val="32"/>
        </w:rPr>
        <w:t>Пашкевич Светлана Витальевна</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A46641" w:rsidRDefault="0063052A">
      <w:pPr>
        <w:pStyle w:val="paragraph"/>
        <w:spacing w:before="0" w:beforeAutospacing="0" w:after="0" w:afterAutospacing="0"/>
        <w:jc w:val="center"/>
        <w:textAlignment w:val="baseline"/>
        <w:rPr>
          <w:rStyle w:val="eop"/>
          <w:color w:val="000000"/>
        </w:rPr>
      </w:pPr>
      <w:r>
        <w:rPr>
          <w:rStyle w:val="eop"/>
          <w:color w:val="000000"/>
        </w:rPr>
        <w:t> </w:t>
      </w:r>
    </w:p>
    <w:p w:rsidR="00A46641" w:rsidRDefault="00A46641">
      <w:pPr>
        <w:pStyle w:val="paragraph"/>
        <w:spacing w:before="0" w:beforeAutospacing="0" w:after="0" w:afterAutospacing="0"/>
        <w:jc w:val="center"/>
        <w:textAlignment w:val="baseline"/>
        <w:rPr>
          <w:rStyle w:val="eop"/>
          <w:color w:val="000000"/>
        </w:rPr>
      </w:pPr>
    </w:p>
    <w:p w:rsidR="00A46641" w:rsidRDefault="00A46641">
      <w:pPr>
        <w:pStyle w:val="paragraph"/>
        <w:spacing w:before="0" w:beforeAutospacing="0" w:after="0" w:afterAutospacing="0"/>
        <w:jc w:val="center"/>
        <w:textAlignment w:val="baseline"/>
        <w:rPr>
          <w:rStyle w:val="eop"/>
          <w:color w:val="000000"/>
        </w:rPr>
      </w:pPr>
    </w:p>
    <w:p w:rsidR="00A46641" w:rsidRDefault="00A46641">
      <w:pPr>
        <w:pStyle w:val="paragraph"/>
        <w:spacing w:before="0" w:beforeAutospacing="0" w:after="0" w:afterAutospacing="0"/>
        <w:jc w:val="center"/>
        <w:textAlignment w:val="baseline"/>
        <w:rPr>
          <w:rStyle w:val="eop"/>
          <w:color w:val="000000"/>
        </w:rPr>
      </w:pPr>
    </w:p>
    <w:p w:rsidR="00A46641" w:rsidRDefault="0063052A">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A46641" w:rsidRDefault="0063052A">
      <w:pPr>
        <w:pStyle w:val="paragraph"/>
        <w:spacing w:before="0" w:beforeAutospacing="0" w:after="0" w:afterAutospacing="0"/>
        <w:jc w:val="center"/>
        <w:textAlignment w:val="baseline"/>
        <w:rPr>
          <w:rStyle w:val="eop"/>
          <w:color w:val="000000"/>
        </w:rPr>
      </w:pPr>
      <w:r>
        <w:rPr>
          <w:rStyle w:val="eop"/>
          <w:color w:val="000000"/>
        </w:rPr>
        <w:t> </w:t>
      </w:r>
    </w:p>
    <w:p w:rsidR="00A46641" w:rsidRDefault="00A46641">
      <w:pPr>
        <w:pStyle w:val="paragraph"/>
        <w:spacing w:before="0" w:beforeAutospacing="0" w:after="0" w:afterAutospacing="0"/>
        <w:jc w:val="center"/>
        <w:textAlignment w:val="baseline"/>
        <w:rPr>
          <w:rStyle w:val="normaltextrun"/>
          <w:color w:val="000000"/>
        </w:rPr>
      </w:pPr>
    </w:p>
    <w:p w:rsidR="00A46641" w:rsidRDefault="00A46641">
      <w:pPr>
        <w:pStyle w:val="paragraph"/>
        <w:spacing w:before="0" w:beforeAutospacing="0" w:after="0" w:afterAutospacing="0"/>
        <w:jc w:val="center"/>
        <w:textAlignment w:val="baseline"/>
        <w:rPr>
          <w:rStyle w:val="normaltextrun"/>
          <w:color w:val="000000"/>
        </w:rPr>
      </w:pPr>
    </w:p>
    <w:p w:rsidR="00A46641" w:rsidRDefault="00A46641">
      <w:pPr>
        <w:pStyle w:val="paragraph"/>
        <w:spacing w:before="0" w:beforeAutospacing="0" w:after="0" w:afterAutospacing="0"/>
        <w:jc w:val="center"/>
        <w:textAlignment w:val="baseline"/>
        <w:rPr>
          <w:rStyle w:val="normaltextrun"/>
          <w:color w:val="000000"/>
        </w:rPr>
      </w:pPr>
    </w:p>
    <w:p w:rsidR="00A46641" w:rsidRDefault="0063052A">
      <w:pPr>
        <w:pStyle w:val="paragraph"/>
        <w:spacing w:before="0" w:beforeAutospacing="0" w:after="0" w:afterAutospacing="0"/>
        <w:jc w:val="center"/>
        <w:textAlignment w:val="baseline"/>
        <w:rPr>
          <w:rStyle w:val="eop"/>
          <w:color w:val="000000"/>
        </w:rPr>
      </w:pPr>
      <w:r>
        <w:rPr>
          <w:rStyle w:val="normaltextrun"/>
          <w:color w:val="000000"/>
        </w:rPr>
        <w:t>Санкт-Петербург</w:t>
      </w:r>
      <w:r>
        <w:rPr>
          <w:rStyle w:val="eop"/>
          <w:color w:val="000000"/>
        </w:rPr>
        <w:t> </w:t>
      </w:r>
    </w:p>
    <w:p w:rsidR="004C52C1" w:rsidRDefault="004C52C1">
      <w:pPr>
        <w:pStyle w:val="paragraph"/>
        <w:spacing w:before="0" w:beforeAutospacing="0" w:after="0" w:afterAutospacing="0"/>
        <w:jc w:val="center"/>
        <w:textAlignment w:val="baseline"/>
        <w:rPr>
          <w:rStyle w:val="eop"/>
          <w:color w:val="000000"/>
        </w:rPr>
      </w:pPr>
    </w:p>
    <w:p w:rsidR="00E677F2" w:rsidRDefault="00E677F2">
      <w:pPr>
        <w:pStyle w:val="paragraph"/>
        <w:spacing w:before="0" w:beforeAutospacing="0" w:after="0" w:afterAutospacing="0"/>
        <w:jc w:val="center"/>
        <w:textAlignment w:val="baseline"/>
        <w:rPr>
          <w:rStyle w:val="eop"/>
          <w:color w:val="000000"/>
        </w:rPr>
      </w:pPr>
    </w:p>
    <w:p w:rsidR="004C52C1" w:rsidRDefault="004C52C1">
      <w:pPr>
        <w:pStyle w:val="paragraph"/>
        <w:spacing w:before="0" w:beforeAutospacing="0" w:after="0" w:afterAutospacing="0"/>
        <w:jc w:val="center"/>
        <w:textAlignment w:val="baseline"/>
        <w:rPr>
          <w:rStyle w:val="eop"/>
          <w:color w:val="000000"/>
        </w:rPr>
      </w:pPr>
    </w:p>
    <w:p w:rsidR="00A46641" w:rsidRDefault="0063052A">
      <w:pPr>
        <w:pStyle w:val="a7"/>
        <w:spacing w:beforeAutospacing="0" w:afterAutospacing="0" w:line="12" w:lineRule="atLeast"/>
        <w:jc w:val="center"/>
        <w:rPr>
          <w:b/>
          <w:bCs/>
          <w:color w:val="000000"/>
          <w:sz w:val="28"/>
          <w:szCs w:val="28"/>
          <w:lang w:val="ru-RU"/>
        </w:rPr>
      </w:pPr>
      <w:r>
        <w:rPr>
          <w:b/>
          <w:bCs/>
          <w:color w:val="000000"/>
          <w:sz w:val="28"/>
          <w:szCs w:val="28"/>
          <w:lang w:val="ru-RU"/>
        </w:rPr>
        <w:lastRenderedPageBreak/>
        <w:t>Содержание</w:t>
      </w:r>
    </w:p>
    <w:p w:rsidR="00A46641" w:rsidRDefault="00A46641">
      <w:pPr>
        <w:pStyle w:val="a7"/>
        <w:spacing w:beforeAutospacing="0" w:afterAutospacing="0" w:line="12" w:lineRule="atLeast"/>
        <w:jc w:val="center"/>
        <w:rPr>
          <w:b/>
          <w:bCs/>
          <w:color w:val="000000"/>
          <w:sz w:val="28"/>
          <w:szCs w:val="28"/>
          <w:lang w:val="ru-RU"/>
        </w:rPr>
      </w:pPr>
    </w:p>
    <w:tbl>
      <w:tblPr>
        <w:tblStyle w:val="a8"/>
        <w:tblW w:w="106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9262"/>
        <w:gridCol w:w="898"/>
      </w:tblGrid>
      <w:tr w:rsidR="00A46641">
        <w:trPr>
          <w:jc w:val="center"/>
        </w:trPr>
        <w:tc>
          <w:tcPr>
            <w:tcW w:w="453" w:type="dxa"/>
          </w:tcPr>
          <w:p w:rsidR="00A46641" w:rsidRDefault="00A46641">
            <w:pPr>
              <w:pStyle w:val="a7"/>
              <w:spacing w:beforeAutospacing="0" w:afterAutospacing="0" w:line="12" w:lineRule="atLeast"/>
              <w:jc w:val="center"/>
              <w:rPr>
                <w:b/>
                <w:bCs/>
                <w:color w:val="000000"/>
                <w:lang w:val="ru-RU"/>
              </w:rPr>
            </w:pPr>
          </w:p>
        </w:tc>
        <w:tc>
          <w:tcPr>
            <w:tcW w:w="9262" w:type="dxa"/>
          </w:tcPr>
          <w:p w:rsidR="00A46641" w:rsidRDefault="00A46641">
            <w:pPr>
              <w:pStyle w:val="a7"/>
              <w:spacing w:beforeAutospacing="0" w:afterAutospacing="0" w:line="12" w:lineRule="atLeast"/>
              <w:jc w:val="center"/>
              <w:rPr>
                <w:b/>
                <w:bCs/>
                <w:color w:val="000000"/>
                <w:lang w:val="ru-RU"/>
              </w:rPr>
            </w:pPr>
          </w:p>
        </w:tc>
        <w:tc>
          <w:tcPr>
            <w:tcW w:w="898" w:type="dxa"/>
          </w:tcPr>
          <w:p w:rsidR="00A46641" w:rsidRDefault="0063052A">
            <w:pPr>
              <w:pStyle w:val="a7"/>
              <w:spacing w:beforeAutospacing="0" w:afterAutospacing="0" w:line="12" w:lineRule="atLeast"/>
              <w:jc w:val="center"/>
              <w:rPr>
                <w:b/>
                <w:bCs/>
                <w:color w:val="000000"/>
                <w:lang w:val="ru-RU"/>
              </w:rPr>
            </w:pPr>
            <w:r>
              <w:rPr>
                <w:b/>
                <w:bCs/>
                <w:color w:val="000000"/>
                <w:lang w:val="ru-RU"/>
              </w:rPr>
              <w:t>стр</w:t>
            </w:r>
          </w:p>
          <w:p w:rsidR="00A46641" w:rsidRDefault="00A46641">
            <w:pPr>
              <w:pStyle w:val="a7"/>
              <w:spacing w:beforeAutospacing="0" w:afterAutospacing="0" w:line="12" w:lineRule="atLeast"/>
              <w:jc w:val="center"/>
              <w:rPr>
                <w:b/>
                <w:bCs/>
                <w:color w:val="000000"/>
                <w:lang w:val="ru-RU"/>
              </w:rPr>
            </w:pPr>
          </w:p>
        </w:tc>
      </w:tr>
      <w:tr w:rsidR="00A46641">
        <w:trPr>
          <w:jc w:val="center"/>
        </w:trPr>
        <w:tc>
          <w:tcPr>
            <w:tcW w:w="453" w:type="dxa"/>
          </w:tcPr>
          <w:p w:rsidR="00A46641" w:rsidRDefault="0063052A">
            <w:pPr>
              <w:pStyle w:val="a7"/>
              <w:spacing w:beforeAutospacing="0" w:afterAutospacing="0" w:line="12" w:lineRule="atLeast"/>
              <w:jc w:val="center"/>
              <w:rPr>
                <w:b/>
                <w:bCs/>
                <w:color w:val="000000"/>
                <w:sz w:val="28"/>
                <w:szCs w:val="28"/>
                <w:lang w:val="ru-RU"/>
              </w:rPr>
            </w:pPr>
            <w:r>
              <w:rPr>
                <w:b/>
                <w:bCs/>
                <w:color w:val="000000"/>
                <w:sz w:val="28"/>
                <w:szCs w:val="28"/>
                <w:lang w:val="ru-RU"/>
              </w:rPr>
              <w:t>1.</w:t>
            </w:r>
          </w:p>
        </w:tc>
        <w:tc>
          <w:tcPr>
            <w:tcW w:w="9262" w:type="dxa"/>
          </w:tcPr>
          <w:p w:rsidR="00A46641" w:rsidRDefault="0063052A">
            <w:pPr>
              <w:pStyle w:val="a7"/>
              <w:spacing w:beforeAutospacing="0" w:afterAutospacing="0" w:line="12" w:lineRule="atLeast"/>
              <w:rPr>
                <w:b/>
                <w:bCs/>
                <w:color w:val="000000"/>
                <w:sz w:val="28"/>
                <w:szCs w:val="28"/>
                <w:lang w:val="ru-RU"/>
              </w:rPr>
            </w:pPr>
            <w:r>
              <w:rPr>
                <w:b/>
                <w:bCs/>
                <w:color w:val="000000"/>
                <w:sz w:val="28"/>
                <w:szCs w:val="28"/>
                <w:lang w:val="ru-RU"/>
              </w:rPr>
              <w:t>Пояснительная записка</w:t>
            </w:r>
          </w:p>
          <w:p w:rsidR="00A46641" w:rsidRDefault="00A46641">
            <w:pPr>
              <w:pStyle w:val="a7"/>
              <w:spacing w:beforeAutospacing="0" w:afterAutospacing="0" w:line="12" w:lineRule="atLeast"/>
              <w:rPr>
                <w:b/>
                <w:bCs/>
                <w:color w:val="000000"/>
                <w:sz w:val="28"/>
                <w:szCs w:val="28"/>
                <w:lang w:val="ru-RU"/>
              </w:rPr>
            </w:pPr>
          </w:p>
        </w:tc>
        <w:tc>
          <w:tcPr>
            <w:tcW w:w="898" w:type="dxa"/>
          </w:tcPr>
          <w:p w:rsidR="00A46641" w:rsidRDefault="0063052A">
            <w:pPr>
              <w:pStyle w:val="a7"/>
              <w:spacing w:beforeAutospacing="0" w:afterAutospacing="0" w:line="12" w:lineRule="atLeast"/>
              <w:jc w:val="center"/>
              <w:rPr>
                <w:b/>
                <w:bCs/>
                <w:color w:val="000000"/>
                <w:lang w:val="ru-RU"/>
              </w:rPr>
            </w:pPr>
            <w:r>
              <w:rPr>
                <w:b/>
                <w:bCs/>
                <w:color w:val="000000"/>
                <w:lang w:val="ru-RU"/>
              </w:rPr>
              <w:t>3-5</w:t>
            </w:r>
          </w:p>
        </w:tc>
      </w:tr>
      <w:tr w:rsidR="00A46641">
        <w:trPr>
          <w:jc w:val="center"/>
        </w:trPr>
        <w:tc>
          <w:tcPr>
            <w:tcW w:w="453" w:type="dxa"/>
          </w:tcPr>
          <w:p w:rsidR="00A46641" w:rsidRDefault="0063052A">
            <w:pPr>
              <w:pStyle w:val="a7"/>
              <w:spacing w:beforeAutospacing="0" w:afterAutospacing="0" w:line="12" w:lineRule="atLeast"/>
              <w:jc w:val="center"/>
              <w:rPr>
                <w:b/>
                <w:bCs/>
                <w:color w:val="000000"/>
                <w:sz w:val="28"/>
                <w:szCs w:val="28"/>
                <w:lang w:val="ru-RU"/>
              </w:rPr>
            </w:pPr>
            <w:r>
              <w:rPr>
                <w:b/>
                <w:bCs/>
                <w:color w:val="000000"/>
                <w:sz w:val="28"/>
                <w:szCs w:val="28"/>
                <w:lang w:val="ru-RU"/>
              </w:rPr>
              <w:t>2.</w:t>
            </w:r>
          </w:p>
        </w:tc>
        <w:tc>
          <w:tcPr>
            <w:tcW w:w="9262" w:type="dxa"/>
          </w:tcPr>
          <w:p w:rsidR="00A46641" w:rsidRDefault="0063052A">
            <w:pPr>
              <w:pStyle w:val="a7"/>
              <w:spacing w:beforeAutospacing="0" w:afterAutospacing="0" w:line="12" w:lineRule="atLeast"/>
              <w:rPr>
                <w:b/>
                <w:bCs/>
                <w:color w:val="000000"/>
                <w:sz w:val="28"/>
                <w:szCs w:val="28"/>
                <w:lang w:val="ru-RU"/>
              </w:rPr>
            </w:pPr>
            <w:r>
              <w:rPr>
                <w:b/>
                <w:bCs/>
                <w:color w:val="000000"/>
                <w:sz w:val="28"/>
                <w:szCs w:val="28"/>
                <w:lang w:val="ru-RU"/>
              </w:rPr>
              <w:t>Планируемые результаты усвоения учебного предмета уровень СОО</w:t>
            </w:r>
          </w:p>
          <w:p w:rsidR="00A46641" w:rsidRDefault="00A46641">
            <w:pPr>
              <w:pStyle w:val="a7"/>
              <w:spacing w:beforeAutospacing="0" w:afterAutospacing="0" w:line="12" w:lineRule="atLeast"/>
              <w:rPr>
                <w:b/>
                <w:bCs/>
                <w:color w:val="000000"/>
                <w:sz w:val="28"/>
                <w:szCs w:val="28"/>
                <w:lang w:val="ru-RU"/>
              </w:rPr>
            </w:pPr>
          </w:p>
        </w:tc>
        <w:tc>
          <w:tcPr>
            <w:tcW w:w="898" w:type="dxa"/>
          </w:tcPr>
          <w:p w:rsidR="00A46641" w:rsidRDefault="0063052A">
            <w:pPr>
              <w:pStyle w:val="a7"/>
              <w:spacing w:beforeAutospacing="0" w:afterAutospacing="0" w:line="12" w:lineRule="atLeast"/>
              <w:jc w:val="center"/>
              <w:rPr>
                <w:b/>
                <w:bCs/>
                <w:color w:val="000000"/>
                <w:lang w:val="ru-RU"/>
              </w:rPr>
            </w:pPr>
            <w:r>
              <w:rPr>
                <w:b/>
                <w:bCs/>
                <w:color w:val="000000"/>
                <w:lang w:val="ru-RU"/>
              </w:rPr>
              <w:t>5-8</w:t>
            </w:r>
          </w:p>
        </w:tc>
      </w:tr>
      <w:tr w:rsidR="00A46641">
        <w:trPr>
          <w:jc w:val="center"/>
        </w:trPr>
        <w:tc>
          <w:tcPr>
            <w:tcW w:w="453" w:type="dxa"/>
          </w:tcPr>
          <w:p w:rsidR="00A46641" w:rsidRDefault="0063052A">
            <w:pPr>
              <w:pStyle w:val="a7"/>
              <w:spacing w:beforeAutospacing="0" w:afterAutospacing="0" w:line="12" w:lineRule="atLeast"/>
              <w:jc w:val="center"/>
              <w:rPr>
                <w:b/>
                <w:bCs/>
                <w:color w:val="000000"/>
                <w:sz w:val="28"/>
                <w:szCs w:val="28"/>
                <w:lang w:val="ru-RU"/>
              </w:rPr>
            </w:pPr>
            <w:r>
              <w:rPr>
                <w:b/>
                <w:bCs/>
                <w:color w:val="000000"/>
                <w:sz w:val="28"/>
                <w:szCs w:val="28"/>
                <w:lang w:val="ru-RU"/>
              </w:rPr>
              <w:t>3.</w:t>
            </w:r>
          </w:p>
        </w:tc>
        <w:tc>
          <w:tcPr>
            <w:tcW w:w="9262" w:type="dxa"/>
          </w:tcPr>
          <w:p w:rsidR="00A46641" w:rsidRDefault="0063052A">
            <w:pPr>
              <w:pStyle w:val="a7"/>
              <w:spacing w:beforeAutospacing="0" w:afterAutospacing="0" w:line="12" w:lineRule="atLeast"/>
              <w:rPr>
                <w:b/>
                <w:bCs/>
                <w:color w:val="000000"/>
                <w:sz w:val="28"/>
                <w:szCs w:val="28"/>
                <w:lang w:val="ru-RU"/>
              </w:rPr>
            </w:pPr>
            <w:r>
              <w:rPr>
                <w:b/>
                <w:bCs/>
                <w:color w:val="000000"/>
                <w:sz w:val="28"/>
                <w:szCs w:val="28"/>
                <w:lang w:val="ru-RU"/>
              </w:rPr>
              <w:t>Содержание учебного предмета уровень СОО</w:t>
            </w:r>
          </w:p>
          <w:p w:rsidR="00A46641" w:rsidRDefault="00A46641">
            <w:pPr>
              <w:pStyle w:val="a7"/>
              <w:spacing w:beforeAutospacing="0" w:afterAutospacing="0" w:line="12" w:lineRule="atLeast"/>
              <w:rPr>
                <w:b/>
                <w:bCs/>
                <w:color w:val="000000"/>
                <w:sz w:val="28"/>
                <w:szCs w:val="28"/>
                <w:lang w:val="ru-RU"/>
              </w:rPr>
            </w:pPr>
          </w:p>
        </w:tc>
        <w:tc>
          <w:tcPr>
            <w:tcW w:w="898" w:type="dxa"/>
          </w:tcPr>
          <w:p w:rsidR="00A46641" w:rsidRDefault="0063052A">
            <w:pPr>
              <w:pStyle w:val="a7"/>
              <w:spacing w:beforeAutospacing="0" w:afterAutospacing="0" w:line="12" w:lineRule="atLeast"/>
              <w:jc w:val="center"/>
              <w:rPr>
                <w:b/>
                <w:bCs/>
                <w:color w:val="000000"/>
                <w:lang w:val="ru-RU"/>
              </w:rPr>
            </w:pPr>
            <w:r>
              <w:rPr>
                <w:b/>
                <w:bCs/>
                <w:color w:val="000000"/>
                <w:lang w:val="ru-RU"/>
              </w:rPr>
              <w:t>8-11</w:t>
            </w:r>
          </w:p>
        </w:tc>
      </w:tr>
      <w:tr w:rsidR="00A46641">
        <w:trPr>
          <w:trHeight w:val="157"/>
          <w:jc w:val="center"/>
        </w:trPr>
        <w:tc>
          <w:tcPr>
            <w:tcW w:w="453" w:type="dxa"/>
          </w:tcPr>
          <w:p w:rsidR="00A46641" w:rsidRDefault="0063052A">
            <w:pPr>
              <w:pStyle w:val="a7"/>
              <w:spacing w:beforeAutospacing="0" w:afterAutospacing="0" w:line="12" w:lineRule="atLeast"/>
              <w:jc w:val="center"/>
              <w:rPr>
                <w:b/>
                <w:bCs/>
                <w:color w:val="000000"/>
                <w:sz w:val="28"/>
                <w:szCs w:val="28"/>
                <w:lang w:val="ru-RU"/>
              </w:rPr>
            </w:pPr>
            <w:r>
              <w:rPr>
                <w:b/>
                <w:bCs/>
                <w:color w:val="000000"/>
                <w:sz w:val="28"/>
                <w:szCs w:val="28"/>
                <w:lang w:val="ru-RU"/>
              </w:rPr>
              <w:t>4.</w:t>
            </w:r>
          </w:p>
        </w:tc>
        <w:tc>
          <w:tcPr>
            <w:tcW w:w="9262" w:type="dxa"/>
          </w:tcPr>
          <w:p w:rsidR="00A46641" w:rsidRDefault="0063052A">
            <w:pPr>
              <w:pStyle w:val="a7"/>
              <w:spacing w:beforeAutospacing="0" w:afterAutospacing="0" w:line="12" w:lineRule="atLeast"/>
              <w:rPr>
                <w:b/>
                <w:bCs/>
                <w:color w:val="000000"/>
                <w:sz w:val="28"/>
                <w:szCs w:val="28"/>
                <w:lang w:val="ru-RU"/>
              </w:rPr>
            </w:pPr>
            <w:r>
              <w:rPr>
                <w:b/>
                <w:bCs/>
                <w:color w:val="000000"/>
                <w:sz w:val="28"/>
                <w:szCs w:val="28"/>
                <w:lang w:val="ru-RU"/>
              </w:rPr>
              <w:t>Тематическое планирование с учетом программы воспитания</w:t>
            </w:r>
          </w:p>
          <w:p w:rsidR="00A46641" w:rsidRDefault="00A46641">
            <w:pPr>
              <w:pStyle w:val="a7"/>
              <w:spacing w:beforeAutospacing="0" w:afterAutospacing="0" w:line="12" w:lineRule="atLeast"/>
              <w:rPr>
                <w:b/>
                <w:bCs/>
                <w:color w:val="000000"/>
                <w:sz w:val="28"/>
                <w:szCs w:val="28"/>
                <w:lang w:val="ru-RU"/>
              </w:rPr>
            </w:pPr>
          </w:p>
        </w:tc>
        <w:tc>
          <w:tcPr>
            <w:tcW w:w="898" w:type="dxa"/>
          </w:tcPr>
          <w:p w:rsidR="00A46641" w:rsidRDefault="0063052A">
            <w:pPr>
              <w:pStyle w:val="a7"/>
              <w:spacing w:beforeAutospacing="0" w:afterAutospacing="0" w:line="12" w:lineRule="atLeast"/>
              <w:jc w:val="center"/>
              <w:rPr>
                <w:b/>
                <w:bCs/>
                <w:color w:val="000000"/>
                <w:lang w:val="ru-RU"/>
              </w:rPr>
            </w:pPr>
            <w:r>
              <w:rPr>
                <w:b/>
                <w:bCs/>
                <w:color w:val="000000"/>
                <w:lang w:val="ru-RU"/>
              </w:rPr>
              <w:t>12-17</w:t>
            </w:r>
          </w:p>
        </w:tc>
      </w:tr>
      <w:tr w:rsidR="00A46641">
        <w:trPr>
          <w:jc w:val="center"/>
        </w:trPr>
        <w:tc>
          <w:tcPr>
            <w:tcW w:w="453" w:type="dxa"/>
          </w:tcPr>
          <w:p w:rsidR="00A46641" w:rsidRDefault="0063052A">
            <w:pPr>
              <w:pStyle w:val="a7"/>
              <w:spacing w:beforeAutospacing="0" w:afterAutospacing="0" w:line="12" w:lineRule="atLeast"/>
              <w:jc w:val="center"/>
              <w:rPr>
                <w:b/>
                <w:bCs/>
                <w:color w:val="000000"/>
                <w:sz w:val="28"/>
                <w:szCs w:val="28"/>
                <w:lang w:val="ru-RU"/>
              </w:rPr>
            </w:pPr>
            <w:r>
              <w:rPr>
                <w:b/>
                <w:bCs/>
                <w:color w:val="000000"/>
                <w:sz w:val="28"/>
                <w:szCs w:val="28"/>
                <w:lang w:val="ru-RU"/>
              </w:rPr>
              <w:t>5.</w:t>
            </w:r>
          </w:p>
        </w:tc>
        <w:tc>
          <w:tcPr>
            <w:tcW w:w="9262" w:type="dxa"/>
          </w:tcPr>
          <w:p w:rsidR="00A46641" w:rsidRDefault="0063052A">
            <w:pPr>
              <w:pStyle w:val="a7"/>
              <w:spacing w:beforeAutospacing="0" w:afterAutospacing="0" w:line="12" w:lineRule="atLeast"/>
              <w:rPr>
                <w:b/>
                <w:bCs/>
                <w:color w:val="000000"/>
                <w:sz w:val="28"/>
                <w:szCs w:val="28"/>
                <w:lang w:val="ru-RU"/>
              </w:rPr>
            </w:pPr>
            <w:r>
              <w:rPr>
                <w:b/>
                <w:bCs/>
                <w:color w:val="000000"/>
                <w:sz w:val="28"/>
                <w:szCs w:val="28"/>
                <w:lang w:val="ru-RU"/>
              </w:rPr>
              <w:t>Календарно-тематический план для 10 класса на 2021-22 учебный год</w:t>
            </w:r>
          </w:p>
        </w:tc>
        <w:tc>
          <w:tcPr>
            <w:tcW w:w="898" w:type="dxa"/>
          </w:tcPr>
          <w:p w:rsidR="00A46641" w:rsidRDefault="0063052A">
            <w:pPr>
              <w:pStyle w:val="a7"/>
              <w:spacing w:beforeAutospacing="0" w:afterAutospacing="0" w:line="12" w:lineRule="atLeast"/>
              <w:jc w:val="center"/>
              <w:rPr>
                <w:b/>
                <w:bCs/>
                <w:color w:val="000000"/>
                <w:lang w:val="ru-RU"/>
              </w:rPr>
            </w:pPr>
            <w:r>
              <w:rPr>
                <w:b/>
                <w:bCs/>
                <w:color w:val="000000"/>
                <w:lang w:val="ru-RU"/>
              </w:rPr>
              <w:t>18-24</w:t>
            </w:r>
          </w:p>
        </w:tc>
      </w:tr>
    </w:tbl>
    <w:p w:rsidR="00A46641" w:rsidRDefault="00A46641">
      <w:pPr>
        <w:pStyle w:val="a7"/>
        <w:spacing w:beforeAutospacing="0" w:afterAutospacing="0" w:line="12" w:lineRule="atLeast"/>
        <w:jc w:val="center"/>
        <w:rPr>
          <w:b/>
          <w:bCs/>
          <w:color w:val="000000"/>
        </w:rPr>
      </w:pPr>
    </w:p>
    <w:p w:rsidR="00A46641" w:rsidRDefault="00A46641"/>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A46641">
      <w:pPr>
        <w:tabs>
          <w:tab w:val="left" w:pos="11467"/>
        </w:tabs>
        <w:spacing w:after="0" w:line="240" w:lineRule="auto"/>
        <w:jc w:val="center"/>
        <w:rPr>
          <w:rFonts w:ascii="Times New Roman" w:hAnsi="Times New Roman" w:cs="Times New Roman"/>
          <w:b/>
          <w:sz w:val="24"/>
          <w:szCs w:val="24"/>
        </w:rPr>
      </w:pPr>
    </w:p>
    <w:p w:rsidR="00A46641" w:rsidRDefault="0063052A">
      <w:pPr>
        <w:tabs>
          <w:tab w:val="left" w:pos="114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46641" w:rsidRDefault="0063052A">
      <w:pPr>
        <w:spacing w:after="0" w:line="240" w:lineRule="auto"/>
        <w:ind w:firstLine="567"/>
        <w:jc w:val="both"/>
        <w:rPr>
          <w:rFonts w:ascii="Times New Roman" w:eastAsia="SimSun" w:hAnsi="Times New Roman" w:cs="Times New Roman"/>
          <w:sz w:val="28"/>
          <w:szCs w:val="28"/>
        </w:rPr>
      </w:pPr>
      <w:r>
        <w:rPr>
          <w:rFonts w:ascii="Times New Roman" w:eastAsia="Calibri" w:hAnsi="Times New Roman" w:cs="Times New Roman"/>
          <w:sz w:val="28"/>
          <w:szCs w:val="28"/>
        </w:rPr>
        <w:t>Рабочая программа учебного предмета «Биология</w:t>
      </w:r>
      <w:r>
        <w:rPr>
          <w:rFonts w:ascii="Times New Roman" w:hAnsi="Times New Roman" w:cs="Times New Roman"/>
          <w:sz w:val="28"/>
          <w:szCs w:val="28"/>
        </w:rPr>
        <w:t>» предназначена для обучающихся 11</w:t>
      </w:r>
      <w:r>
        <w:rPr>
          <w:rFonts w:ascii="Times New Roman" w:eastAsia="Calibri" w:hAnsi="Times New Roman" w:cs="Times New Roman"/>
          <w:sz w:val="28"/>
          <w:szCs w:val="28"/>
        </w:rPr>
        <w:t xml:space="preserve"> классов ГБОУ «Морская школа» Московского района Санкт-Петербурга </w:t>
      </w:r>
      <w:r>
        <w:rPr>
          <w:rFonts w:ascii="Times New Roman" w:eastAsia="SimSun" w:hAnsi="Times New Roman" w:cs="Times New Roman"/>
          <w:sz w:val="28"/>
          <w:szCs w:val="28"/>
        </w:rPr>
        <w:t xml:space="preserve">в 2021/2022 учебном году по основным образовательным программам среднего общего образования разработана в соответствии со следующими нормативными и распорядительными документами: </w:t>
      </w:r>
    </w:p>
    <w:p w:rsidR="00A46641" w:rsidRDefault="0063052A">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Федеральный закон «Об образовании в Российской Федерации» от 29.12.2012 № 273-ФЗ (в действующей редакции). </w:t>
      </w:r>
    </w:p>
    <w:p w:rsidR="00A46641" w:rsidRDefault="0063052A">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 </w:t>
      </w:r>
    </w:p>
    <w:p w:rsidR="00A46641" w:rsidRDefault="0063052A">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образования и науки Российской Федерации от 17.05.2012 № 413 «Об утверждении и введении в действие федерального государственного образовательного стандарта среднего общего образования» (с изменениями и дополнениями). </w:t>
      </w:r>
    </w:p>
    <w:p w:rsidR="00A46641" w:rsidRDefault="0063052A">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просвещения РФ от 3 сентября 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A46641" w:rsidRDefault="0063052A">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6 образовательных программ начального общего, основного общего, среднего общего образования, утвержденный приказом Минпросвещения России от 20 мая 2020 г. № 254». </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изменениями и дополнениями на 28 сентября 2020 года; </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24.03.2021 года;</w:t>
      </w:r>
    </w:p>
    <w:p w:rsidR="00A46641" w:rsidRDefault="0063052A">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на 22 мая 2019 года). </w:t>
      </w:r>
    </w:p>
    <w:p w:rsidR="00A46641" w:rsidRDefault="0063052A">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19 марта 2020 «Требования к результатам освоения основных образовательных программ основного общего образования и среднего общего образования, представленных в ФГОС ООО и ФГОС СОО»); </w:t>
      </w:r>
    </w:p>
    <w:p w:rsidR="00A46641" w:rsidRDefault="0063052A">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от 2 июня 2020 г. № 2/20); </w:t>
      </w:r>
    </w:p>
    <w:p w:rsidR="00A46641" w:rsidRDefault="0063052A">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Минпросвещения России, протокол от 03.12.2019 № ПК-4вн); </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Примерная рабочая программа по химии, составленная ФГБНУ «Институт стратегии развития образования Российской академии образования» (http://www.instrao.ru/primer).  года № ГД-39/04). </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 ПК-4вн).</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 Санкт-Петербурга от 17.07.2013 № 461-83 </w:t>
      </w:r>
      <w:r>
        <w:rPr>
          <w:rFonts w:ascii="Times New Roman" w:hAnsi="Times New Roman" w:cs="Times New Roman"/>
          <w:spacing w:val="-3"/>
          <w:sz w:val="28"/>
          <w:szCs w:val="28"/>
        </w:rPr>
        <w:t xml:space="preserve">«Об </w:t>
      </w:r>
      <w:r>
        <w:rPr>
          <w:rFonts w:ascii="Times New Roman" w:hAnsi="Times New Roman" w:cs="Times New Roman"/>
          <w:sz w:val="28"/>
          <w:szCs w:val="28"/>
        </w:rPr>
        <w:t xml:space="preserve">образовании в Санкт-Петербурге» с изменениями на 09.08.2021 г.; </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Распоряжение Комитета по образованию Правительства Санкт-Петербурга от 12.04.2021 № 1013-р </w:t>
      </w:r>
      <w:r>
        <w:rPr>
          <w:rFonts w:ascii="Times New Roman" w:hAnsi="Times New Roman" w:cs="Times New Roman"/>
          <w:spacing w:val="-4"/>
          <w:sz w:val="28"/>
          <w:szCs w:val="28"/>
        </w:rPr>
        <w:t xml:space="preserve">«О </w:t>
      </w:r>
      <w:r>
        <w:rPr>
          <w:rFonts w:ascii="Times New Roman" w:hAnsi="Times New Roman" w:cs="Times New Roman"/>
          <w:sz w:val="28"/>
          <w:szCs w:val="28"/>
        </w:rPr>
        <w:t xml:space="preserve">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 </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Распоряжение Комитета по образованию Правительства Санкт-Петербурга от 09.04.2021 № 997-р «</w:t>
      </w:r>
      <w:r>
        <w:rPr>
          <w:rFonts w:ascii="Times New Roman" w:hAnsi="Times New Roman" w:cs="Times New Roman"/>
          <w:color w:val="000000"/>
          <w:sz w:val="28"/>
          <w:szCs w:val="28"/>
          <w:shd w:val="clear" w:color="auto" w:fill="FFFFFF"/>
        </w:rPr>
        <w:t>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r>
        <w:rPr>
          <w:rFonts w:ascii="Times New Roman" w:hAnsi="Times New Roman" w:cs="Times New Roman"/>
          <w:sz w:val="28"/>
          <w:szCs w:val="28"/>
        </w:rPr>
        <w:t xml:space="preserve">; </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 ГБОУ «Морская школа» Московского района Санкт-Петербурга;</w:t>
      </w:r>
    </w:p>
    <w:p w:rsidR="00A46641" w:rsidRDefault="0063052A">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среднего общего образования (10-11 классы ФГОС) ГБОУ «Морская школа» Московского района Санкт-Петербурга на 2021-2022 </w:t>
      </w:r>
      <w:r>
        <w:rPr>
          <w:rFonts w:ascii="Times New Roman" w:hAnsi="Times New Roman" w:cs="Times New Roman"/>
          <w:sz w:val="28"/>
          <w:szCs w:val="28"/>
        </w:rPr>
        <w:lastRenderedPageBreak/>
        <w:t xml:space="preserve">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E677F2">
        <w:rPr>
          <w:rFonts w:ascii="Times New Roman" w:hAnsi="Times New Roman" w:cs="Times New Roman"/>
          <w:sz w:val="24"/>
          <w:szCs w:val="24"/>
        </w:rPr>
        <w:t xml:space="preserve">от 16.06.2021 №84-ОБ </w:t>
      </w:r>
      <w:bookmarkStart w:id="0" w:name="_GoBack"/>
      <w:bookmarkEnd w:id="0"/>
      <w:r>
        <w:rPr>
          <w:rFonts w:ascii="Times New Roman" w:hAnsi="Times New Roman" w:cs="Times New Roman"/>
          <w:sz w:val="28"/>
          <w:szCs w:val="28"/>
        </w:rPr>
        <w:t>«Об утверждении основной образовательной программы среднего общего образования»)</w:t>
      </w:r>
    </w:p>
    <w:p w:rsidR="00A46641" w:rsidRDefault="0063052A">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разработана в соответствии с учебным планом для ступени среднего общего образования естественно-научной предметной области (базовый уровень) и программы воспитания, рассчитана на  2 года обучения. Общее количество часов на уровень СОО - 68.  На реализацию учебного курса  в 10 классе отводится 34 часа (1 час в неделю). </w:t>
      </w:r>
    </w:p>
    <w:p w:rsidR="00A46641" w:rsidRDefault="0063052A">
      <w:pPr>
        <w:pStyle w:val="a9"/>
        <w:spacing w:after="0" w:line="240" w:lineRule="auto"/>
        <w:ind w:left="0" w:firstLine="708"/>
        <w:jc w:val="both"/>
        <w:rPr>
          <w:rFonts w:ascii="Times New Roman" w:hAnsi="Times New Roman" w:cs="Times New Roman"/>
          <w:color w:val="FF0000"/>
          <w:sz w:val="28"/>
          <w:szCs w:val="28"/>
          <w:lang w:eastAsia="ru-RU"/>
        </w:rPr>
      </w:pPr>
      <w:r>
        <w:rPr>
          <w:rFonts w:ascii="Times New Roman" w:hAnsi="Times New Roman" w:cs="Times New Roman"/>
          <w:sz w:val="28"/>
          <w:szCs w:val="28"/>
        </w:rPr>
        <w:t xml:space="preserve">Рабочая программа ориентирована на </w:t>
      </w:r>
      <w:r>
        <w:rPr>
          <w:rFonts w:ascii="Times New Roman" w:eastAsia="SimSun" w:hAnsi="Times New Roman" w:cs="Times New Roman"/>
          <w:sz w:val="28"/>
          <w:szCs w:val="28"/>
        </w:rPr>
        <w:t xml:space="preserve">УМК </w:t>
      </w:r>
      <w:r>
        <w:rPr>
          <w:rFonts w:ascii="Times New Roman" w:hAnsi="Times New Roman" w:cs="Times New Roman"/>
          <w:sz w:val="28"/>
          <w:szCs w:val="28"/>
        </w:rPr>
        <w:t xml:space="preserve">«Линия жизни» </w:t>
      </w:r>
      <w:r>
        <w:rPr>
          <w:rFonts w:ascii="Times New Roman" w:eastAsia="SimSun" w:hAnsi="Times New Roman" w:cs="Times New Roman"/>
          <w:sz w:val="28"/>
          <w:szCs w:val="28"/>
        </w:rPr>
        <w:t xml:space="preserve">авторского коллектива под руководством В. В. Пасечника и использование в качестве основного учебника Биология. 10 класс. Пасечник В. В. и др. (базовый уровень). АО Издательство «Просвещение». </w:t>
      </w:r>
    </w:p>
    <w:p w:rsidR="00A46641" w:rsidRDefault="00A46641">
      <w:pPr>
        <w:spacing w:after="0" w:line="240" w:lineRule="auto"/>
        <w:contextualSpacing/>
        <w:jc w:val="center"/>
        <w:rPr>
          <w:rFonts w:ascii="Times New Roman" w:hAnsi="Times New Roman" w:cs="Times New Roman"/>
          <w:b/>
          <w:sz w:val="28"/>
          <w:szCs w:val="28"/>
        </w:rPr>
      </w:pPr>
    </w:p>
    <w:p w:rsidR="00A46641" w:rsidRDefault="0063052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A46641" w:rsidRDefault="0063052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НА УРОВЕНЬ СОО</w:t>
      </w:r>
    </w:p>
    <w:p w:rsidR="00A46641" w:rsidRDefault="00A46641">
      <w:pPr>
        <w:pStyle w:val="ConsPlusNormal"/>
        <w:ind w:firstLine="540"/>
        <w:jc w:val="center"/>
        <w:rPr>
          <w:rFonts w:ascii="Times New Roman" w:hAnsi="Times New Roman" w:cs="Times New Roman"/>
          <w:b/>
          <w:sz w:val="28"/>
          <w:szCs w:val="28"/>
        </w:rPr>
      </w:pPr>
    </w:p>
    <w:p w:rsidR="00A46641" w:rsidRDefault="0063052A">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учебного предмета «Биология» направлена на достижение следующих образовательных результатов: </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личностных</w:t>
      </w:r>
      <w:r>
        <w:rPr>
          <w:rFonts w:ascii="Times New Roman" w:eastAsia="Times New Roman" w:hAnsi="Times New Roman" w:cs="Times New Roman"/>
          <w:sz w:val="28"/>
          <w:szCs w:val="28"/>
          <w:lang w:eastAsia="ru-RU"/>
        </w:rPr>
        <w:t>,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метапредметных</w:t>
      </w:r>
      <w:r>
        <w:rPr>
          <w:rFonts w:ascii="Times New Roman" w:eastAsia="Times New Roman" w:hAnsi="Times New Roman" w:cs="Times New Roman"/>
          <w:sz w:val="28"/>
          <w:szCs w:val="28"/>
          <w:lang w:eastAsia="ru-RU"/>
        </w:rPr>
        <w:t>,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предметных,</w:t>
      </w:r>
      <w:r>
        <w:rPr>
          <w:rFonts w:ascii="Times New Roman" w:eastAsia="Times New Roman" w:hAnsi="Times New Roman" w:cs="Times New Roman"/>
          <w:sz w:val="28"/>
          <w:szCs w:val="28"/>
          <w:lang w:eastAsia="ru-RU"/>
        </w:rPr>
        <w:t xml:space="preserve">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Личностные результаты</w:t>
      </w:r>
      <w:r>
        <w:rPr>
          <w:rFonts w:ascii="Times New Roman" w:eastAsia="Times New Roman" w:hAnsi="Times New Roman" w:cs="Times New Roman"/>
          <w:sz w:val="28"/>
          <w:szCs w:val="28"/>
          <w:lang w:eastAsia="ru-RU"/>
        </w:rPr>
        <w:t xml:space="preserve"> освоения основной образовательной программы должны отражать:</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готовность к служению Отечеству, его защите;</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нравственное сознание и поведение на основе усвоения общечеловеческих ценностей;</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ответственное отношение к созданию семьи на основе осознанного принятия ценностей семейной жизни.</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Метапредметные результаты</w:t>
      </w:r>
      <w:r>
        <w:rPr>
          <w:rFonts w:ascii="Times New Roman" w:eastAsia="Times New Roman" w:hAnsi="Times New Roman" w:cs="Times New Roman"/>
          <w:sz w:val="28"/>
          <w:szCs w:val="28"/>
          <w:lang w:eastAsia="ru-RU"/>
        </w:rPr>
        <w:t xml:space="preserve"> освоения основной образовательной программы должны отражать:</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w:t>
      </w:r>
      <w:r>
        <w:rPr>
          <w:rFonts w:ascii="Times New Roman" w:eastAsia="Times New Roman" w:hAnsi="Times New Roman" w:cs="Times New Roman"/>
          <w:sz w:val="28"/>
          <w:szCs w:val="28"/>
          <w:lang w:eastAsia="ru-RU"/>
        </w:rPr>
        <w:lastRenderedPageBreak/>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умение определять назначение и функции различных социальных институтов;</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A46641" w:rsidRDefault="006305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46641" w:rsidRDefault="0063052A">
      <w:pPr>
        <w:pStyle w:val="a"/>
        <w:spacing w:line="240" w:lineRule="auto"/>
        <w:rPr>
          <w:szCs w:val="28"/>
        </w:rPr>
      </w:pPr>
      <w:r>
        <w:rPr>
          <w:b/>
          <w:bCs/>
          <w:szCs w:val="28"/>
        </w:rPr>
        <w:t>Предметные результаты</w:t>
      </w:r>
      <w:r>
        <w:rPr>
          <w:szCs w:val="28"/>
        </w:rPr>
        <w:t xml:space="preserve"> освоения основной образовательной программы  должны на базовом уровне отражать умения: </w:t>
      </w:r>
    </w:p>
    <w:p w:rsidR="00A46641" w:rsidRDefault="0063052A">
      <w:pPr>
        <w:pStyle w:val="a"/>
        <w:numPr>
          <w:ilvl w:val="0"/>
          <w:numId w:val="3"/>
        </w:numPr>
        <w:spacing w:line="240" w:lineRule="auto"/>
        <w:rPr>
          <w:szCs w:val="28"/>
        </w:rPr>
      </w:pPr>
      <w:r>
        <w:rPr>
          <w:szCs w:val="28"/>
        </w:rPr>
        <w:t>раскрывать на примерах роль биологии в формировании современной научной картины мира и в практической деятельности людей;</w:t>
      </w:r>
    </w:p>
    <w:p w:rsidR="00A46641" w:rsidRDefault="0063052A">
      <w:pPr>
        <w:pStyle w:val="a9"/>
        <w:numPr>
          <w:ilvl w:val="0"/>
          <w:numId w:val="3"/>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A46641" w:rsidRDefault="0063052A">
      <w:pPr>
        <w:pStyle w:val="a9"/>
        <w:numPr>
          <w:ilvl w:val="0"/>
          <w:numId w:val="3"/>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46641" w:rsidRDefault="0063052A">
      <w:pPr>
        <w:pStyle w:val="a9"/>
        <w:numPr>
          <w:ilvl w:val="0"/>
          <w:numId w:val="3"/>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A46641" w:rsidRDefault="0063052A">
      <w:pPr>
        <w:pStyle w:val="a9"/>
        <w:numPr>
          <w:ilvl w:val="0"/>
          <w:numId w:val="3"/>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формулировать гипотезы на основании предложенной биологической информации и предлагать варианты проверки гипотез;</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сравнивать биологические объекты между собой по заданным критериям, делать выводы и умозаключения на основе сравнения;</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приводить примеры веществ основных групп органических соединений клетки (белков, жиров, углеводов, нуклеиновых кислот);</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распознавать популяцию и биологический вид по основным признакам;</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описывать фенотип многоклеточных растений и животных по морфологическому критерию;</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многообразие организмов, применяя эволюционную теорию;</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причины наследственных заболеваний;</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составлять схемы переноса веществ и энергии в экосистеме (цепи питания);</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приводить доказательства необходимости сохранения биоразнообразия для устойчивого развития и охраны окружающей среды;</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оценивать роль достижений генетики, селекции, биотехнологии в практической деятельности человека и в собственной жизни;</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негативное влияние веществ (алкоголя, никотина, наркотических веществ) на зародышевое развитие человека;</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последствия влияния мутагенов;</w:t>
      </w:r>
    </w:p>
    <w:p w:rsidR="00A46641" w:rsidRDefault="0063052A">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возможные причины наследственных заболеваний.</w:t>
      </w:r>
    </w:p>
    <w:p w:rsidR="00A46641" w:rsidRDefault="00A46641">
      <w:pPr>
        <w:pStyle w:val="a9"/>
        <w:suppressAutoHyphens/>
        <w:spacing w:after="0" w:line="240" w:lineRule="auto"/>
        <w:ind w:left="0"/>
        <w:jc w:val="both"/>
        <w:rPr>
          <w:rFonts w:ascii="Times New Roman" w:eastAsia="Calibri" w:hAnsi="Times New Roman" w:cs="Times New Roman"/>
          <w:i/>
          <w:sz w:val="28"/>
          <w:szCs w:val="28"/>
          <w:lang w:eastAsia="ru-RU"/>
        </w:rPr>
      </w:pPr>
    </w:p>
    <w:p w:rsidR="00A46641" w:rsidRDefault="0063052A">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ПРЕДМЕТА НА УРОВЕНЬ СОО</w:t>
      </w:r>
    </w:p>
    <w:p w:rsidR="00A46641" w:rsidRDefault="00A46641">
      <w:pPr>
        <w:spacing w:after="0" w:line="240" w:lineRule="auto"/>
        <w:ind w:firstLine="709"/>
        <w:contextualSpacing/>
        <w:jc w:val="center"/>
        <w:rPr>
          <w:rFonts w:ascii="Times New Roman" w:eastAsia="Times New Roman" w:hAnsi="Times New Roman" w:cs="Times New Roman"/>
          <w:b/>
          <w:sz w:val="28"/>
          <w:szCs w:val="28"/>
          <w:lang w:eastAsia="ru-RU"/>
        </w:rPr>
      </w:pPr>
    </w:p>
    <w:p w:rsidR="00A46641" w:rsidRDefault="0063052A">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w:t>
      </w:r>
    </w:p>
    <w:p w:rsidR="00A46641" w:rsidRDefault="0063052A">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w:t>
      </w:r>
    </w:p>
    <w:p w:rsidR="00A46641" w:rsidRDefault="0063052A">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соответствии с ФГОС СОО биология может изучаться на базовом и углубленном уровнях.</w:t>
      </w:r>
    </w:p>
    <w:p w:rsidR="00A46641" w:rsidRDefault="0063052A">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w:t>
      </w:r>
    </w:p>
    <w:p w:rsidR="00A46641" w:rsidRDefault="00A46641">
      <w:pPr>
        <w:pStyle w:val="ConsPlusNormal"/>
        <w:ind w:firstLine="539"/>
        <w:jc w:val="both"/>
        <w:outlineLvl w:val="5"/>
        <w:rPr>
          <w:rFonts w:ascii="Times New Roman" w:hAnsi="Times New Roman" w:cs="Times New Roman"/>
          <w:sz w:val="28"/>
          <w:szCs w:val="28"/>
        </w:rPr>
      </w:pPr>
    </w:p>
    <w:p w:rsidR="00A46641" w:rsidRDefault="0063052A">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Биология в системе наук</w:t>
      </w:r>
    </w:p>
    <w:p w:rsidR="00A46641" w:rsidRDefault="006305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Биотехнология, ее достижения. Этические аспекты развития некоторых исследований в биотехнологии (клонирование человека).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A46641" w:rsidRDefault="00A46641">
      <w:pPr>
        <w:pStyle w:val="ConsPlusNormal"/>
        <w:ind w:firstLine="539"/>
        <w:jc w:val="both"/>
        <w:rPr>
          <w:rFonts w:ascii="Times New Roman" w:hAnsi="Times New Roman" w:cs="Times New Roman"/>
          <w:sz w:val="28"/>
          <w:szCs w:val="28"/>
        </w:rPr>
      </w:pPr>
    </w:p>
    <w:p w:rsidR="00A46641" w:rsidRDefault="0063052A">
      <w:pPr>
        <w:pStyle w:val="ConsPlusNormal"/>
        <w:ind w:firstLine="539"/>
        <w:jc w:val="both"/>
        <w:outlineLvl w:val="5"/>
        <w:rPr>
          <w:rFonts w:ascii="Times New Roman" w:hAnsi="Times New Roman" w:cs="Times New Roman"/>
          <w:b/>
          <w:bCs/>
          <w:sz w:val="28"/>
          <w:szCs w:val="28"/>
        </w:rPr>
      </w:pPr>
      <w:bookmarkStart w:id="1" w:name="Par5374"/>
      <w:bookmarkEnd w:id="1"/>
      <w:r>
        <w:rPr>
          <w:rFonts w:ascii="Times New Roman" w:hAnsi="Times New Roman" w:cs="Times New Roman"/>
          <w:b/>
          <w:bCs/>
          <w:sz w:val="28"/>
          <w:szCs w:val="28"/>
        </w:rPr>
        <w:t>Молекулярный уровень</w:t>
      </w:r>
    </w:p>
    <w:p w:rsidR="00A46641" w:rsidRDefault="0063052A">
      <w:pPr>
        <w:pStyle w:val="ab"/>
        <w:ind w:firstLineChars="200" w:firstLine="560"/>
        <w:jc w:val="both"/>
        <w:rPr>
          <w:rFonts w:ascii="Times New Roman" w:hAnsi="Times New Roman"/>
          <w:sz w:val="28"/>
          <w:szCs w:val="28"/>
        </w:rPr>
      </w:pPr>
      <w:r>
        <w:rPr>
          <w:rFonts w:ascii="Times New Roman" w:hAnsi="Times New Roman"/>
          <w:sz w:val="28"/>
          <w:szCs w:val="28"/>
        </w:rPr>
        <w:t xml:space="preserve">Химический состав клетки. Роль неорганических и органических веществ в клетке и организме человека. Неорганические вещества, их значение. Органические вещества (углеводы, липиды, белки, нуклеиновые кислоты, АТФ) и их значение. Биополимеры. Гидрофильность и гидрофобность. Незаменимые аминокислоты, пептидная связь, конформации белка, глобулярные и фибриллярные белки, денатурация. структурные белки, белки-ферменты, транспортные белки, сигнальные белки, белки защиты и нападения, белки-рецепторы, белки, обеспечивающие движение, запасные белки. Механизм действия катализаторов, энергию активации, активный центр, субстратная специфичность, коферменты, белки-активаторы и белки ингибиторы. Нуклеиновые кислоты, дезоксирибонуклеиновая кислота, рибонуклеиновая кислота, нуклеотид, принцип комплементарности, ген. АТФ, гидролиз, макроэргические связи, витамины. </w:t>
      </w:r>
    </w:p>
    <w:p w:rsidR="00A46641" w:rsidRDefault="00A46641">
      <w:pPr>
        <w:pStyle w:val="ConsPlusNormal"/>
        <w:ind w:firstLine="539"/>
        <w:jc w:val="both"/>
        <w:outlineLvl w:val="5"/>
        <w:rPr>
          <w:rFonts w:ascii="Times New Roman" w:hAnsi="Times New Roman" w:cs="Times New Roman"/>
          <w:sz w:val="28"/>
          <w:szCs w:val="28"/>
        </w:rPr>
      </w:pPr>
    </w:p>
    <w:p w:rsidR="00A46641" w:rsidRDefault="0063052A">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Клеточный уровень</w:t>
      </w:r>
    </w:p>
    <w:p w:rsidR="00A46641" w:rsidRDefault="0063052A">
      <w:pPr>
        <w:pStyle w:val="ConsPlusNormal"/>
        <w:ind w:firstLine="539"/>
        <w:jc w:val="both"/>
        <w:outlineLvl w:val="5"/>
        <w:rPr>
          <w:rFonts w:ascii="Times New Roman" w:hAnsi="Times New Roman" w:cs="Times New Roman"/>
          <w:sz w:val="28"/>
          <w:szCs w:val="28"/>
        </w:rPr>
      </w:pPr>
      <w:r>
        <w:rPr>
          <w:rFonts w:ascii="Times New Roman" w:hAnsi="Times New Roman" w:cs="Times New Roman"/>
          <w:sz w:val="28"/>
          <w:szCs w:val="28"/>
        </w:rPr>
        <w:t>Клетка. Развитие знаний о клетке (Гук, Вирхов, Бэр, Шлейден, Шванн). Клеточная теория.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A46641" w:rsidRDefault="0063052A">
      <w:pPr>
        <w:pStyle w:val="ConsPlusNormal"/>
        <w:ind w:firstLine="539"/>
        <w:jc w:val="both"/>
        <w:outlineLvl w:val="5"/>
        <w:rPr>
          <w:rFonts w:ascii="Times New Roman" w:hAnsi="Times New Roman" w:cs="Times New Roman"/>
          <w:sz w:val="28"/>
          <w:szCs w:val="28"/>
        </w:rPr>
      </w:pPr>
      <w:r>
        <w:rPr>
          <w:rFonts w:ascii="Times New Roman" w:hAnsi="Times New Roman" w:cs="Times New Roman"/>
          <w:sz w:val="28"/>
          <w:szCs w:val="28"/>
        </w:rPr>
        <w:t xml:space="preserve">Организм. 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w:t>
      </w:r>
      <w:r>
        <w:rPr>
          <w:rFonts w:ascii="Times New Roman" w:hAnsi="Times New Roman" w:cs="Times New Roman"/>
          <w:sz w:val="28"/>
          <w:szCs w:val="28"/>
        </w:rPr>
        <w:lastRenderedPageBreak/>
        <w:t>наследования, установленные Г. Менделем. Хромосомная теория наследственности. Современные представления о гене и геноме.</w:t>
      </w:r>
    </w:p>
    <w:p w:rsidR="00A46641" w:rsidRDefault="006305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 И. Вавилова о центрах многообразия и происхождения культурных растений. Основные методы селекции: гибридизация, искусственный отбор.</w:t>
      </w:r>
    </w:p>
    <w:p w:rsidR="00A46641" w:rsidRDefault="006305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A46641" w:rsidRDefault="006305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46641" w:rsidRDefault="00A46641">
      <w:pPr>
        <w:pStyle w:val="ConsPlusNormal"/>
        <w:ind w:firstLine="539"/>
        <w:jc w:val="both"/>
        <w:outlineLvl w:val="5"/>
        <w:rPr>
          <w:rFonts w:ascii="Times New Roman" w:hAnsi="Times New Roman" w:cs="Times New Roman"/>
          <w:sz w:val="28"/>
          <w:szCs w:val="28"/>
        </w:rPr>
      </w:pPr>
    </w:p>
    <w:p w:rsidR="00A46641" w:rsidRDefault="0063052A">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Популяционно-видовой уровень</w:t>
      </w:r>
    </w:p>
    <w:p w:rsidR="00A46641" w:rsidRDefault="0063052A">
      <w:pPr>
        <w:pStyle w:val="ConsPlusNormal"/>
        <w:ind w:firstLine="539"/>
        <w:jc w:val="both"/>
        <w:outlineLvl w:val="5"/>
        <w:rPr>
          <w:rFonts w:ascii="Times New Roman" w:hAnsi="Times New Roman" w:cs="Times New Roman"/>
          <w:sz w:val="28"/>
          <w:szCs w:val="28"/>
        </w:rPr>
      </w:pPr>
      <w:r>
        <w:rPr>
          <w:rFonts w:ascii="Times New Roman" w:hAnsi="Times New Roman" w:cs="Times New Roman"/>
          <w:sz w:val="28"/>
          <w:szCs w:val="28"/>
        </w:rPr>
        <w:t>Вид, его критерии. Популяция - структурная единица вида, единица эволюции. Движущие силы эволюции, их влияние на генофонд популяции. История эволюционных идей. Значение работ К. Линнея, учения Ж,Б. Ламарка, эволюционной теории Ч. Дарвина. Синтетическая теория эволюции. Результаты эволюции. Сохранение многообразия видов как основа устойчивого развития биосферы.</w:t>
      </w:r>
    </w:p>
    <w:p w:rsidR="00A46641" w:rsidRDefault="006305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46641" w:rsidRDefault="00A46641">
      <w:pPr>
        <w:pStyle w:val="ConsPlusNormal"/>
        <w:ind w:firstLine="539"/>
        <w:jc w:val="both"/>
        <w:outlineLvl w:val="5"/>
        <w:rPr>
          <w:rFonts w:ascii="Times New Roman" w:hAnsi="Times New Roman" w:cs="Times New Roman"/>
          <w:sz w:val="28"/>
          <w:szCs w:val="28"/>
        </w:rPr>
      </w:pPr>
    </w:p>
    <w:p w:rsidR="00A46641" w:rsidRDefault="0063052A">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Экосистемный уровень</w:t>
      </w:r>
    </w:p>
    <w:p w:rsidR="00A46641" w:rsidRDefault="0063052A">
      <w:pPr>
        <w:pStyle w:val="ConsPlusNormal"/>
        <w:ind w:firstLine="539"/>
        <w:jc w:val="both"/>
        <w:outlineLvl w:val="5"/>
        <w:rPr>
          <w:rFonts w:ascii="Times New Roman" w:hAnsi="Times New Roman" w:cs="Times New Roman"/>
          <w:sz w:val="28"/>
          <w:szCs w:val="28"/>
        </w:rPr>
      </w:pPr>
      <w:r>
        <w:rPr>
          <w:rFonts w:ascii="Times New Roman" w:hAnsi="Times New Roman" w:cs="Times New Roman"/>
          <w:sz w:val="28"/>
          <w:szCs w:val="28"/>
        </w:rPr>
        <w:t>Экосистемы.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46641" w:rsidRDefault="00A46641">
      <w:pPr>
        <w:pStyle w:val="ConsPlusNormal"/>
        <w:ind w:firstLine="539"/>
        <w:jc w:val="both"/>
        <w:outlineLvl w:val="5"/>
        <w:rPr>
          <w:rFonts w:ascii="Times New Roman" w:hAnsi="Times New Roman" w:cs="Times New Roman"/>
          <w:sz w:val="28"/>
          <w:szCs w:val="28"/>
        </w:rPr>
      </w:pPr>
    </w:p>
    <w:p w:rsidR="00A46641" w:rsidRDefault="0063052A">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Биосферный уровень</w:t>
      </w:r>
    </w:p>
    <w:p w:rsidR="00A46641" w:rsidRDefault="0063052A">
      <w:pPr>
        <w:pStyle w:val="ConsPlusNormal"/>
        <w:ind w:firstLine="539"/>
        <w:jc w:val="both"/>
        <w:rPr>
          <w:rFonts w:ascii="Times New Roman" w:hAnsi="Times New Roman" w:cs="Times New Roman"/>
          <w:sz w:val="28"/>
          <w:szCs w:val="28"/>
        </w:rPr>
      </w:pPr>
      <w:bookmarkStart w:id="2" w:name="Par5381"/>
      <w:bookmarkStart w:id="3" w:name="Par5399"/>
      <w:bookmarkEnd w:id="2"/>
      <w:bookmarkEnd w:id="3"/>
      <w:r>
        <w:rPr>
          <w:rFonts w:ascii="Times New Roman" w:hAnsi="Times New Roman" w:cs="Times New Roman"/>
          <w:sz w:val="28"/>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46641" w:rsidRDefault="006305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A46641" w:rsidRDefault="0063052A">
      <w:pPr>
        <w:pStyle w:val="ab"/>
        <w:ind w:firstLine="708"/>
        <w:jc w:val="both"/>
        <w:rPr>
          <w:rFonts w:ascii="Times New Roman" w:hAnsi="Times New Roman"/>
          <w:sz w:val="28"/>
          <w:szCs w:val="28"/>
        </w:rPr>
      </w:pPr>
      <w:r>
        <w:rPr>
          <w:rFonts w:ascii="Times New Roman" w:hAnsi="Times New Roman"/>
          <w:sz w:val="28"/>
          <w:szCs w:val="28"/>
        </w:rPr>
        <w:t>Содержание учебного материала 10 класса представлено ниже:</w:t>
      </w:r>
    </w:p>
    <w:p w:rsidR="00A46641" w:rsidRDefault="0063052A">
      <w:pPr>
        <w:pStyle w:val="a7"/>
        <w:shd w:val="clear" w:color="auto" w:fill="FFFFFF"/>
        <w:spacing w:beforeAutospacing="0" w:afterAutospacing="0" w:line="12" w:lineRule="atLeast"/>
        <w:ind w:firstLine="708"/>
        <w:rPr>
          <w:b/>
          <w:bCs/>
          <w:color w:val="000000"/>
          <w:sz w:val="28"/>
          <w:szCs w:val="28"/>
          <w:shd w:val="clear" w:color="auto" w:fill="FFFFFF"/>
          <w:lang w:val="ru-RU"/>
        </w:rPr>
      </w:pPr>
      <w:r>
        <w:rPr>
          <w:b/>
          <w:bCs/>
          <w:color w:val="000000"/>
          <w:sz w:val="28"/>
          <w:szCs w:val="28"/>
          <w:shd w:val="clear" w:color="auto" w:fill="FFFFFF"/>
          <w:lang w:val="ru-RU"/>
        </w:rPr>
        <w:t>Биология в системе наук</w:t>
      </w:r>
    </w:p>
    <w:p w:rsidR="00A46641" w:rsidRPr="004C52C1" w:rsidRDefault="0063052A">
      <w:pPr>
        <w:pStyle w:val="a7"/>
        <w:shd w:val="clear" w:color="auto" w:fill="FFFFFF"/>
        <w:spacing w:beforeAutospacing="0" w:afterAutospacing="0" w:line="12" w:lineRule="atLeast"/>
        <w:ind w:firstLine="700"/>
        <w:jc w:val="both"/>
        <w:rPr>
          <w:rFonts w:ascii="Calibri" w:hAnsi="Calibri" w:cs="Calibri"/>
          <w:color w:val="000000"/>
          <w:sz w:val="28"/>
          <w:szCs w:val="28"/>
          <w:lang w:val="ru-RU"/>
        </w:rPr>
      </w:pPr>
      <w:r w:rsidRPr="004C52C1">
        <w:rPr>
          <w:color w:val="000000"/>
          <w:sz w:val="28"/>
          <w:szCs w:val="28"/>
          <w:shd w:val="clear" w:color="auto" w:fill="FFFFFF"/>
          <w:lang w:val="ru-RU"/>
        </w:rPr>
        <w:t xml:space="preserve">Биология как наука. </w:t>
      </w:r>
      <w:r>
        <w:rPr>
          <w:color w:val="000000"/>
          <w:sz w:val="28"/>
          <w:szCs w:val="28"/>
          <w:shd w:val="clear" w:color="auto" w:fill="FFFFFF"/>
          <w:lang w:val="ru-RU"/>
        </w:rPr>
        <w:t xml:space="preserve">Объект изучения биологии. </w:t>
      </w:r>
      <w:r w:rsidRPr="004C52C1">
        <w:rPr>
          <w:color w:val="000000"/>
          <w:sz w:val="28"/>
          <w:szCs w:val="28"/>
          <w:shd w:val="clear" w:color="auto" w:fill="FFFFFF"/>
          <w:lang w:val="ru-RU"/>
        </w:rPr>
        <w:t xml:space="preserve">Место биологии в системе наук. Значение биологии для понимания научной картины мира. Связь биологических </w:t>
      </w:r>
      <w:r w:rsidRPr="004C52C1">
        <w:rPr>
          <w:color w:val="000000"/>
          <w:sz w:val="28"/>
          <w:szCs w:val="28"/>
          <w:shd w:val="clear" w:color="auto" w:fill="FFFFFF"/>
          <w:lang w:val="ru-RU"/>
        </w:rPr>
        <w:lastRenderedPageBreak/>
        <w:t xml:space="preserve">дисциплин с другими науками (химией, физикой, математикой, географией, астрономией и др.). </w:t>
      </w:r>
      <w:r>
        <w:rPr>
          <w:color w:val="000000"/>
          <w:sz w:val="28"/>
          <w:szCs w:val="28"/>
          <w:shd w:val="clear" w:color="auto" w:fill="FFFFFF"/>
          <w:lang w:val="ru-RU"/>
        </w:rPr>
        <w:t>Методы познания в биологии. Биосистемы и их свойства.</w:t>
      </w:r>
    </w:p>
    <w:p w:rsidR="00A46641" w:rsidRPr="004C52C1" w:rsidRDefault="0063052A">
      <w:pPr>
        <w:pStyle w:val="a7"/>
        <w:shd w:val="clear" w:color="auto" w:fill="FFFFFF"/>
        <w:spacing w:beforeAutospacing="0" w:afterAutospacing="0" w:line="12" w:lineRule="atLeast"/>
        <w:rPr>
          <w:rFonts w:ascii="Calibri" w:hAnsi="Calibri" w:cs="Calibri"/>
          <w:color w:val="000000"/>
          <w:sz w:val="28"/>
          <w:szCs w:val="28"/>
          <w:lang w:val="ru-RU"/>
        </w:rPr>
      </w:pP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r w:rsidRPr="004C52C1">
        <w:rPr>
          <w:color w:val="000000"/>
          <w:sz w:val="28"/>
          <w:szCs w:val="28"/>
          <w:shd w:val="clear" w:color="auto" w:fill="FFFFFF"/>
          <w:lang w:val="ru-RU"/>
        </w:rPr>
        <w:t xml:space="preserve"> </w:t>
      </w:r>
      <w:r>
        <w:rPr>
          <w:color w:val="000000"/>
          <w:sz w:val="28"/>
          <w:szCs w:val="28"/>
          <w:shd w:val="clear" w:color="auto" w:fill="FFFFFF"/>
        </w:rPr>
        <w:t> </w:t>
      </w:r>
    </w:p>
    <w:p w:rsidR="00A46641" w:rsidRDefault="0063052A">
      <w:pPr>
        <w:pStyle w:val="a7"/>
        <w:shd w:val="clear" w:color="auto" w:fill="FFFFFF"/>
        <w:spacing w:beforeAutospacing="0" w:afterAutospacing="0" w:line="12" w:lineRule="atLeast"/>
        <w:ind w:firstLine="700"/>
        <w:rPr>
          <w:b/>
          <w:bCs/>
          <w:color w:val="000000"/>
          <w:sz w:val="28"/>
          <w:szCs w:val="28"/>
          <w:shd w:val="clear" w:color="auto" w:fill="FFFFFF"/>
          <w:lang w:val="ru-RU"/>
        </w:rPr>
      </w:pPr>
      <w:r>
        <w:rPr>
          <w:b/>
          <w:bCs/>
          <w:color w:val="000000"/>
          <w:sz w:val="28"/>
          <w:szCs w:val="28"/>
          <w:shd w:val="clear" w:color="auto" w:fill="FFFFFF"/>
          <w:lang w:val="ru-RU"/>
        </w:rPr>
        <w:t>Молекулярный уровень</w:t>
      </w:r>
    </w:p>
    <w:p w:rsidR="00A46641" w:rsidRDefault="0063052A">
      <w:pPr>
        <w:pStyle w:val="a7"/>
        <w:shd w:val="clear" w:color="auto" w:fill="FFFFFF"/>
        <w:spacing w:beforeAutospacing="0" w:afterAutospacing="0" w:line="12" w:lineRule="atLeast"/>
        <w:ind w:firstLine="700"/>
        <w:jc w:val="both"/>
        <w:rPr>
          <w:color w:val="000000"/>
          <w:sz w:val="28"/>
          <w:szCs w:val="28"/>
          <w:shd w:val="clear" w:color="auto" w:fill="FFFFFF"/>
          <w:lang w:val="ru-RU"/>
        </w:rPr>
      </w:pPr>
      <w:r w:rsidRPr="004C52C1">
        <w:rPr>
          <w:color w:val="000000"/>
          <w:sz w:val="28"/>
          <w:szCs w:val="28"/>
          <w:shd w:val="clear" w:color="auto" w:fill="FFFFFF"/>
          <w:lang w:val="ru-RU"/>
        </w:rPr>
        <w:t>Химический состав клетки. Вода</w:t>
      </w:r>
      <w:r>
        <w:rPr>
          <w:color w:val="000000"/>
          <w:sz w:val="28"/>
          <w:szCs w:val="28"/>
          <w:shd w:val="clear" w:color="auto" w:fill="FFFFFF"/>
          <w:lang w:val="ru-RU"/>
        </w:rPr>
        <w:t xml:space="preserve">, минеральные соли </w:t>
      </w:r>
      <w:r w:rsidRPr="004C52C1">
        <w:rPr>
          <w:color w:val="000000"/>
          <w:sz w:val="28"/>
          <w:szCs w:val="28"/>
          <w:shd w:val="clear" w:color="auto" w:fill="FFFFFF"/>
          <w:lang w:val="ru-RU"/>
        </w:rPr>
        <w:t xml:space="preserve">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w:t>
      </w:r>
      <w:r>
        <w:rPr>
          <w:color w:val="000000"/>
          <w:sz w:val="28"/>
          <w:szCs w:val="28"/>
          <w:shd w:val="clear" w:color="auto" w:fill="FFFFFF"/>
          <w:lang w:val="ru-RU"/>
        </w:rPr>
        <w:t>функции</w:t>
      </w:r>
      <w:r w:rsidRPr="004C52C1">
        <w:rPr>
          <w:color w:val="000000"/>
          <w:sz w:val="28"/>
          <w:szCs w:val="28"/>
          <w:shd w:val="clear" w:color="auto" w:fill="FFFFFF"/>
          <w:lang w:val="ru-RU"/>
        </w:rPr>
        <w:t>. Ферменты</w:t>
      </w:r>
      <w:r>
        <w:rPr>
          <w:color w:val="000000"/>
          <w:sz w:val="28"/>
          <w:szCs w:val="28"/>
          <w:shd w:val="clear" w:color="auto" w:fill="FFFFFF"/>
          <w:lang w:val="ru-RU"/>
        </w:rPr>
        <w:t>.</w:t>
      </w:r>
    </w:p>
    <w:p w:rsidR="00A46641" w:rsidRDefault="0063052A">
      <w:pPr>
        <w:pStyle w:val="a7"/>
        <w:shd w:val="clear" w:color="auto" w:fill="FFFFFF"/>
        <w:spacing w:beforeAutospacing="0" w:afterAutospacing="0" w:line="12" w:lineRule="atLeast"/>
        <w:ind w:firstLine="700"/>
        <w:rPr>
          <w:b/>
          <w:bCs/>
          <w:color w:val="000000"/>
          <w:sz w:val="28"/>
          <w:szCs w:val="28"/>
          <w:shd w:val="clear" w:color="auto" w:fill="FFFFFF"/>
          <w:lang w:val="ru-RU"/>
        </w:rPr>
      </w:pPr>
      <w:r>
        <w:rPr>
          <w:b/>
          <w:bCs/>
          <w:color w:val="000000"/>
          <w:sz w:val="28"/>
          <w:szCs w:val="28"/>
          <w:shd w:val="clear" w:color="auto" w:fill="FFFFFF"/>
          <w:lang w:val="ru-RU"/>
        </w:rPr>
        <w:t>Клеточный уровень</w:t>
      </w:r>
    </w:p>
    <w:p w:rsidR="00A46641" w:rsidRPr="004C52C1" w:rsidRDefault="0063052A">
      <w:pPr>
        <w:pStyle w:val="a7"/>
        <w:shd w:val="clear" w:color="auto" w:fill="FFFFFF"/>
        <w:spacing w:beforeAutospacing="0" w:afterAutospacing="0" w:line="12" w:lineRule="atLeast"/>
        <w:ind w:firstLine="700"/>
        <w:jc w:val="both"/>
        <w:rPr>
          <w:rFonts w:ascii="Calibri" w:hAnsi="Calibri" w:cs="Calibri"/>
          <w:color w:val="000000"/>
          <w:sz w:val="28"/>
          <w:szCs w:val="28"/>
          <w:lang w:val="ru-RU"/>
        </w:rPr>
      </w:pPr>
      <w:r>
        <w:rPr>
          <w:color w:val="000000"/>
          <w:sz w:val="28"/>
          <w:szCs w:val="28"/>
          <w:shd w:val="clear" w:color="auto" w:fill="FFFFFF"/>
          <w:lang w:val="ru-RU"/>
        </w:rPr>
        <w:t xml:space="preserve">Цитология как наука. Клеточная теория. </w:t>
      </w:r>
      <w:r w:rsidRPr="004C52C1">
        <w:rPr>
          <w:color w:val="000000"/>
          <w:sz w:val="28"/>
          <w:szCs w:val="28"/>
          <w:shd w:val="clear" w:color="auto" w:fill="FFFFFF"/>
          <w:lang w:val="ru-RU"/>
        </w:rPr>
        <w:t>Клетка как единица развития, структурная и функциональная единица живого.</w:t>
      </w:r>
      <w:r>
        <w:rPr>
          <w:color w:val="000000"/>
          <w:sz w:val="28"/>
          <w:szCs w:val="28"/>
          <w:shd w:val="clear" w:color="auto" w:fill="FFFFFF"/>
          <w:lang w:val="ru-RU"/>
        </w:rPr>
        <w:t xml:space="preserve"> Прокариоты и эукариоты. Строение клетки. Клеточная мембрана, цитоплазма, ядро, хромосомы, рибосомы, эндоплазматическая сеть. Вакуоли, комплекс Гольджи, лизосомы. Митохондрии, пластиды, органоиды движения, клеточные включения. </w:t>
      </w:r>
      <w:r w:rsidRPr="004C52C1">
        <w:rPr>
          <w:color w:val="000000"/>
          <w:sz w:val="28"/>
          <w:szCs w:val="28"/>
          <w:shd w:val="clear" w:color="auto" w:fill="FFFFFF"/>
          <w:lang w:val="ru-RU"/>
        </w:rPr>
        <w:t>Особенности строения клеток бактерий, грибов, животных и растений. Вирусы и бактериофаги. Вирус СПИДа.</w:t>
      </w:r>
    </w:p>
    <w:p w:rsidR="00A46641" w:rsidRDefault="0063052A">
      <w:pPr>
        <w:pStyle w:val="a7"/>
        <w:shd w:val="clear" w:color="auto" w:fill="FFFFFF"/>
        <w:spacing w:beforeAutospacing="0" w:afterAutospacing="0" w:line="12" w:lineRule="atLeast"/>
        <w:ind w:firstLine="700"/>
        <w:jc w:val="both"/>
        <w:rPr>
          <w:color w:val="000000"/>
          <w:sz w:val="28"/>
          <w:szCs w:val="28"/>
          <w:shd w:val="clear" w:color="auto" w:fill="FFFFFF"/>
          <w:lang w:val="ru-RU"/>
        </w:rPr>
      </w:pPr>
      <w:r w:rsidRPr="004C52C1">
        <w:rPr>
          <w:color w:val="000000"/>
          <w:sz w:val="28"/>
          <w:szCs w:val="28"/>
          <w:shd w:val="clear" w:color="auto" w:fill="FFFFFF"/>
          <w:lang w:val="ru-RU"/>
        </w:rPr>
        <w:t xml:space="preserve">Обмен веществ и превращения энергии в клетке. Каталитический характер реакций обмена веществ. </w:t>
      </w:r>
      <w:r>
        <w:rPr>
          <w:color w:val="000000"/>
          <w:sz w:val="28"/>
          <w:szCs w:val="28"/>
          <w:shd w:val="clear" w:color="auto" w:fill="FFFFFF"/>
          <w:lang w:val="ru-RU"/>
        </w:rPr>
        <w:t>Э</w:t>
      </w:r>
      <w:r w:rsidRPr="004C52C1">
        <w:rPr>
          <w:color w:val="000000"/>
          <w:sz w:val="28"/>
          <w:szCs w:val="28"/>
          <w:shd w:val="clear" w:color="auto" w:fill="FFFFFF"/>
          <w:lang w:val="ru-RU"/>
        </w:rPr>
        <w:t>нергетический обмен</w:t>
      </w:r>
      <w:r>
        <w:rPr>
          <w:color w:val="000000"/>
          <w:sz w:val="28"/>
          <w:szCs w:val="28"/>
          <w:shd w:val="clear" w:color="auto" w:fill="FFFFFF"/>
          <w:lang w:val="ru-RU"/>
        </w:rPr>
        <w:t xml:space="preserve"> - гликолиз и окислительное фосфорилирование. Типы клеточного питания: фотосинтез и хемосинтез. </w:t>
      </w:r>
      <w:r w:rsidRPr="004C52C1">
        <w:rPr>
          <w:color w:val="000000"/>
          <w:sz w:val="28"/>
          <w:szCs w:val="28"/>
          <w:shd w:val="clear" w:color="auto" w:fill="FFFFFF"/>
          <w:lang w:val="ru-RU"/>
        </w:rPr>
        <w:t>Пластический</w:t>
      </w:r>
      <w:r>
        <w:rPr>
          <w:color w:val="000000"/>
          <w:sz w:val="28"/>
          <w:szCs w:val="28"/>
          <w:shd w:val="clear" w:color="auto" w:fill="FFFFFF"/>
          <w:lang w:val="ru-RU"/>
        </w:rPr>
        <w:t xml:space="preserve"> обмен - биосинтез белков. Транскрипция и трансляция. </w:t>
      </w:r>
    </w:p>
    <w:p w:rsidR="00A46641" w:rsidRDefault="0063052A">
      <w:pPr>
        <w:pStyle w:val="a7"/>
        <w:shd w:val="clear" w:color="auto" w:fill="FFFFFF"/>
        <w:spacing w:beforeAutospacing="0" w:afterAutospacing="0" w:line="12" w:lineRule="atLeast"/>
        <w:ind w:firstLine="700"/>
        <w:jc w:val="both"/>
        <w:rPr>
          <w:color w:val="000000"/>
          <w:sz w:val="28"/>
          <w:szCs w:val="28"/>
          <w:shd w:val="clear" w:color="auto" w:fill="FFFFFF"/>
          <w:lang w:val="ru-RU"/>
        </w:rPr>
      </w:pPr>
      <w:r w:rsidRPr="004C52C1">
        <w:rPr>
          <w:color w:val="000000"/>
          <w:sz w:val="28"/>
          <w:szCs w:val="28"/>
          <w:shd w:val="clear" w:color="auto" w:fill="FFFFFF"/>
          <w:lang w:val="ru-RU"/>
        </w:rPr>
        <w:t xml:space="preserve">Самовоспроизведение – всеобщее свойство живого. </w:t>
      </w:r>
      <w:r>
        <w:rPr>
          <w:color w:val="000000"/>
          <w:sz w:val="28"/>
          <w:szCs w:val="28"/>
          <w:shd w:val="clear" w:color="auto" w:fill="FFFFFF"/>
          <w:lang w:val="ru-RU"/>
        </w:rPr>
        <w:t xml:space="preserve">Деление клетки. </w:t>
      </w:r>
      <w:r w:rsidRPr="004C52C1">
        <w:rPr>
          <w:color w:val="000000"/>
          <w:sz w:val="28"/>
          <w:szCs w:val="28"/>
          <w:shd w:val="clear" w:color="auto" w:fill="FFFFFF"/>
          <w:lang w:val="ru-RU"/>
        </w:rPr>
        <w:t xml:space="preserve">Формы размножения организмов. Бесполое размножение и его типы. </w:t>
      </w:r>
      <w:r>
        <w:rPr>
          <w:color w:val="000000"/>
          <w:sz w:val="28"/>
          <w:szCs w:val="28"/>
          <w:shd w:val="clear" w:color="auto" w:fill="FFFFFF"/>
          <w:lang w:val="ru-RU"/>
        </w:rPr>
        <w:t xml:space="preserve">Половые клетки. </w:t>
      </w:r>
      <w:r w:rsidRPr="004C52C1">
        <w:rPr>
          <w:color w:val="000000"/>
          <w:sz w:val="28"/>
          <w:szCs w:val="28"/>
          <w:shd w:val="clear" w:color="auto" w:fill="FFFFFF"/>
          <w:lang w:val="ru-RU"/>
        </w:rPr>
        <w:t>Половое размножение.</w:t>
      </w:r>
      <w:r>
        <w:rPr>
          <w:color w:val="000000"/>
          <w:sz w:val="28"/>
          <w:szCs w:val="28"/>
          <w:shd w:val="clear" w:color="auto" w:fill="FFFFFF"/>
          <w:lang w:val="ru-RU"/>
        </w:rPr>
        <w:t xml:space="preserve"> </w:t>
      </w:r>
    </w:p>
    <w:p w:rsidR="00A46641" w:rsidRPr="004C52C1" w:rsidRDefault="0063052A">
      <w:pPr>
        <w:pStyle w:val="a7"/>
        <w:shd w:val="clear" w:color="auto" w:fill="FFFFFF"/>
        <w:spacing w:beforeAutospacing="0" w:afterAutospacing="0" w:line="12" w:lineRule="atLeast"/>
        <w:ind w:firstLine="700"/>
        <w:jc w:val="both"/>
        <w:rPr>
          <w:rFonts w:ascii="Calibri" w:hAnsi="Calibri" w:cs="Calibri"/>
          <w:color w:val="000000"/>
          <w:sz w:val="28"/>
          <w:szCs w:val="28"/>
          <w:lang w:val="ru-RU"/>
        </w:rPr>
      </w:pPr>
      <w:r w:rsidRPr="004C52C1">
        <w:rPr>
          <w:color w:val="000000"/>
          <w:sz w:val="28"/>
          <w:szCs w:val="28"/>
          <w:shd w:val="clear" w:color="auto" w:fill="FFFFFF"/>
          <w:lang w:val="ru-RU"/>
        </w:rPr>
        <w:t>Митоз как основа бесполого размножения и роста многоклеточных организмов, его фазы и биологическое значение.</w:t>
      </w:r>
    </w:p>
    <w:p w:rsidR="00A46641" w:rsidRPr="004C52C1" w:rsidRDefault="0063052A">
      <w:pPr>
        <w:pStyle w:val="a7"/>
        <w:shd w:val="clear" w:color="auto" w:fill="FFFFFF"/>
        <w:spacing w:beforeAutospacing="0" w:afterAutospacing="0" w:line="12" w:lineRule="atLeast"/>
        <w:ind w:firstLine="708"/>
        <w:jc w:val="both"/>
        <w:rPr>
          <w:rFonts w:ascii="Calibri" w:hAnsi="Calibri" w:cs="Calibri"/>
          <w:color w:val="000000"/>
          <w:sz w:val="28"/>
          <w:szCs w:val="28"/>
          <w:lang w:val="ru-RU"/>
        </w:rPr>
      </w:pPr>
      <w:r w:rsidRPr="004C52C1">
        <w:rPr>
          <w:color w:val="000000"/>
          <w:sz w:val="28"/>
          <w:szCs w:val="28"/>
          <w:shd w:val="clear" w:color="auto" w:fill="FFFFFF"/>
          <w:lang w:val="ru-RU"/>
        </w:rPr>
        <w:t>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A46641" w:rsidRPr="004C52C1" w:rsidRDefault="0063052A">
      <w:pPr>
        <w:pStyle w:val="a7"/>
        <w:shd w:val="clear" w:color="auto" w:fill="FFFFFF"/>
        <w:spacing w:beforeAutospacing="0" w:afterAutospacing="0" w:line="12" w:lineRule="atLeast"/>
        <w:ind w:firstLine="700"/>
        <w:jc w:val="both"/>
        <w:rPr>
          <w:rFonts w:ascii="Calibri" w:hAnsi="Calibri" w:cs="Calibri"/>
          <w:color w:val="000000"/>
          <w:sz w:val="28"/>
          <w:szCs w:val="28"/>
          <w:lang w:val="ru-RU"/>
        </w:rPr>
      </w:pPr>
      <w:r w:rsidRPr="004C52C1">
        <w:rPr>
          <w:color w:val="000000"/>
          <w:sz w:val="28"/>
          <w:szCs w:val="28"/>
          <w:shd w:val="clear" w:color="auto" w:fill="FFFFFF"/>
          <w:lang w:val="ru-RU"/>
        </w:rPr>
        <w:t xml:space="preserve">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w:t>
      </w:r>
      <w:r>
        <w:rPr>
          <w:color w:val="000000"/>
          <w:sz w:val="28"/>
          <w:szCs w:val="28"/>
          <w:shd w:val="clear" w:color="auto" w:fill="FFFFFF"/>
          <w:lang w:val="ru-RU"/>
        </w:rPr>
        <w:t>при половом размножении.</w:t>
      </w:r>
      <w:r w:rsidRPr="004C52C1">
        <w:rPr>
          <w:color w:val="000000"/>
          <w:sz w:val="28"/>
          <w:szCs w:val="28"/>
          <w:shd w:val="clear" w:color="auto" w:fill="FFFFFF"/>
          <w:lang w:val="ru-RU"/>
        </w:rPr>
        <w:t xml:space="preserve">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A46641" w:rsidRDefault="00A46641">
      <w:pPr>
        <w:pStyle w:val="a7"/>
        <w:shd w:val="clear" w:color="auto" w:fill="FFFFFF"/>
        <w:spacing w:beforeAutospacing="0" w:afterAutospacing="0" w:line="12" w:lineRule="atLeast"/>
        <w:ind w:firstLine="700"/>
        <w:jc w:val="both"/>
        <w:rPr>
          <w:color w:val="000000"/>
          <w:sz w:val="28"/>
          <w:szCs w:val="28"/>
          <w:shd w:val="clear" w:color="auto" w:fill="FFFFFF"/>
          <w:lang w:val="ru-RU"/>
        </w:rPr>
      </w:pPr>
    </w:p>
    <w:p w:rsidR="00A46641" w:rsidRDefault="0063052A">
      <w:pPr>
        <w:pStyle w:val="a7"/>
        <w:shd w:val="clear" w:color="auto" w:fill="FFFFFF"/>
        <w:spacing w:beforeAutospacing="0" w:afterAutospacing="0" w:line="12" w:lineRule="atLeast"/>
        <w:ind w:firstLine="700"/>
        <w:rPr>
          <w:b/>
          <w:bCs/>
          <w:color w:val="000000"/>
          <w:sz w:val="28"/>
          <w:szCs w:val="28"/>
          <w:shd w:val="clear" w:color="auto" w:fill="FFFFFF"/>
          <w:lang w:val="ru-RU"/>
        </w:rPr>
      </w:pPr>
      <w:r>
        <w:rPr>
          <w:b/>
          <w:bCs/>
          <w:color w:val="000000"/>
          <w:sz w:val="28"/>
          <w:szCs w:val="28"/>
          <w:shd w:val="clear" w:color="auto" w:fill="FFFFFF"/>
          <w:lang w:val="ru-RU"/>
        </w:rPr>
        <w:t>Лабораторный практикум</w:t>
      </w:r>
    </w:p>
    <w:p w:rsidR="00A46641" w:rsidRDefault="0063052A">
      <w:pPr>
        <w:pStyle w:val="ab"/>
        <w:rPr>
          <w:rFonts w:ascii="Times New Roman" w:hAnsi="Times New Roman"/>
          <w:sz w:val="28"/>
          <w:szCs w:val="28"/>
        </w:rPr>
      </w:pPr>
      <w:r>
        <w:rPr>
          <w:rFonts w:ascii="Times New Roman" w:hAnsi="Times New Roman"/>
          <w:sz w:val="28"/>
          <w:szCs w:val="28"/>
        </w:rPr>
        <w:t>Лабораторная работа №1 «Механизмы саморегуляции»</w:t>
      </w:r>
    </w:p>
    <w:p w:rsidR="00A46641" w:rsidRDefault="0063052A">
      <w:pPr>
        <w:pStyle w:val="ab"/>
        <w:rPr>
          <w:rFonts w:ascii="Times New Roman" w:hAnsi="Times New Roman"/>
          <w:sz w:val="28"/>
          <w:szCs w:val="28"/>
        </w:rPr>
      </w:pPr>
      <w:r>
        <w:rPr>
          <w:rFonts w:ascii="Times New Roman" w:hAnsi="Times New Roman"/>
          <w:sz w:val="28"/>
          <w:szCs w:val="28"/>
        </w:rPr>
        <w:t>Лабораторная работа №2 «</w:t>
      </w:r>
      <w:r w:rsidRPr="004C52C1">
        <w:rPr>
          <w:rFonts w:ascii="Times New Roman" w:hAnsi="Times New Roman"/>
          <w:sz w:val="28"/>
          <w:szCs w:val="28"/>
          <w:lang w:eastAsia="zh-CN"/>
        </w:rPr>
        <w:t>Качественное определение липидов, углеводов и белков</w:t>
      </w:r>
      <w:r>
        <w:rPr>
          <w:rFonts w:ascii="Times New Roman" w:hAnsi="Times New Roman"/>
          <w:sz w:val="28"/>
          <w:szCs w:val="28"/>
        </w:rPr>
        <w:t>»</w:t>
      </w:r>
    </w:p>
    <w:p w:rsidR="00A46641" w:rsidRDefault="0063052A">
      <w:pPr>
        <w:pStyle w:val="ab"/>
        <w:rPr>
          <w:rFonts w:ascii="Times New Roman" w:hAnsi="Times New Roman"/>
          <w:sz w:val="28"/>
          <w:szCs w:val="28"/>
        </w:rPr>
      </w:pPr>
      <w:r>
        <w:rPr>
          <w:rFonts w:ascii="Times New Roman" w:hAnsi="Times New Roman"/>
          <w:sz w:val="28"/>
          <w:szCs w:val="28"/>
        </w:rPr>
        <w:t>Лабораторная работа №3 «</w:t>
      </w:r>
      <w:r w:rsidRPr="004C52C1">
        <w:rPr>
          <w:rFonts w:ascii="Times New Roman" w:hAnsi="Times New Roman"/>
          <w:sz w:val="28"/>
          <w:szCs w:val="28"/>
          <w:lang w:eastAsia="zh-CN"/>
        </w:rPr>
        <w:t>Ферменты-катализаторы</w:t>
      </w:r>
      <w:r>
        <w:rPr>
          <w:rFonts w:ascii="Times New Roman" w:hAnsi="Times New Roman"/>
          <w:sz w:val="28"/>
          <w:szCs w:val="28"/>
        </w:rPr>
        <w:t>»</w:t>
      </w:r>
    </w:p>
    <w:p w:rsidR="00A46641" w:rsidRPr="004C52C1" w:rsidRDefault="0063052A">
      <w:pPr>
        <w:pStyle w:val="ab"/>
        <w:rPr>
          <w:rFonts w:ascii="Times New Roman" w:hAnsi="Times New Roman"/>
          <w:sz w:val="28"/>
          <w:szCs w:val="28"/>
          <w:lang w:eastAsia="zh-CN"/>
        </w:rPr>
      </w:pPr>
      <w:r>
        <w:rPr>
          <w:rFonts w:ascii="Times New Roman" w:hAnsi="Times New Roman"/>
          <w:sz w:val="28"/>
          <w:szCs w:val="28"/>
        </w:rPr>
        <w:t>Лабораторная работа №4 «</w:t>
      </w:r>
      <w:r w:rsidRPr="004C52C1">
        <w:rPr>
          <w:rFonts w:ascii="Times New Roman" w:hAnsi="Times New Roman"/>
          <w:sz w:val="28"/>
          <w:szCs w:val="28"/>
          <w:lang w:eastAsia="zh-CN"/>
        </w:rPr>
        <w:t xml:space="preserve">Наблюдение плазмолиза и деплазмолиза. </w:t>
      </w:r>
    </w:p>
    <w:p w:rsidR="00A46641" w:rsidRDefault="0063052A">
      <w:pPr>
        <w:pStyle w:val="ab"/>
        <w:rPr>
          <w:rFonts w:ascii="Times New Roman" w:hAnsi="Times New Roman"/>
          <w:sz w:val="28"/>
          <w:szCs w:val="28"/>
        </w:rPr>
      </w:pPr>
      <w:r>
        <w:rPr>
          <w:rFonts w:ascii="Times New Roman" w:hAnsi="Times New Roman"/>
          <w:sz w:val="28"/>
          <w:szCs w:val="28"/>
        </w:rPr>
        <w:t>Лабораторная работа №5 «</w:t>
      </w:r>
      <w:r w:rsidRPr="004C52C1">
        <w:rPr>
          <w:rFonts w:ascii="Times New Roman" w:hAnsi="Times New Roman"/>
          <w:sz w:val="28"/>
          <w:szCs w:val="28"/>
          <w:lang w:eastAsia="zh-CN"/>
        </w:rPr>
        <w:t>Выделение ДНК из ткани печени</w:t>
      </w:r>
      <w:r>
        <w:rPr>
          <w:rFonts w:ascii="Times New Roman" w:hAnsi="Times New Roman"/>
          <w:sz w:val="28"/>
          <w:szCs w:val="28"/>
          <w:lang w:eastAsia="zh-CN"/>
        </w:rPr>
        <w:t>»</w:t>
      </w:r>
    </w:p>
    <w:p w:rsidR="00A46641" w:rsidRPr="004C52C1" w:rsidRDefault="00A46641">
      <w:pPr>
        <w:pStyle w:val="a7"/>
        <w:shd w:val="clear" w:color="auto" w:fill="FFFFFF"/>
        <w:spacing w:beforeAutospacing="0" w:afterAutospacing="0" w:line="12" w:lineRule="atLeast"/>
        <w:ind w:firstLine="700"/>
        <w:rPr>
          <w:color w:val="000000"/>
          <w:sz w:val="28"/>
          <w:szCs w:val="28"/>
          <w:shd w:val="clear" w:color="auto" w:fill="FFFFFF"/>
          <w:lang w:val="ru-RU"/>
        </w:rPr>
      </w:pPr>
    </w:p>
    <w:p w:rsidR="00A46641" w:rsidRDefault="00A46641">
      <w:pPr>
        <w:spacing w:after="0" w:line="360" w:lineRule="auto"/>
        <w:ind w:firstLine="708"/>
        <w:jc w:val="center"/>
        <w:rPr>
          <w:rFonts w:ascii="Times New Roman" w:eastAsia="Times New Roman" w:hAnsi="Times New Roman" w:cs="Times New Roman"/>
          <w:b/>
          <w:sz w:val="28"/>
          <w:szCs w:val="28"/>
        </w:rPr>
        <w:sectPr w:rsidR="00A46641">
          <w:footerReference w:type="default" r:id="rId8"/>
          <w:pgSz w:w="11906" w:h="16838"/>
          <w:pgMar w:top="720" w:right="720" w:bottom="720" w:left="720" w:header="709" w:footer="709" w:gutter="0"/>
          <w:pgNumType w:start="1"/>
          <w:cols w:space="708"/>
          <w:docGrid w:linePitch="360"/>
        </w:sectPr>
      </w:pPr>
    </w:p>
    <w:p w:rsidR="00A46641" w:rsidRDefault="00A46641">
      <w:pPr>
        <w:spacing w:after="0" w:line="360" w:lineRule="auto"/>
        <w:ind w:firstLine="708"/>
        <w:jc w:val="center"/>
        <w:rPr>
          <w:rFonts w:ascii="Times New Roman" w:eastAsia="Times New Roman" w:hAnsi="Times New Roman" w:cs="Times New Roman"/>
          <w:b/>
          <w:sz w:val="28"/>
          <w:szCs w:val="28"/>
        </w:rPr>
      </w:pPr>
    </w:p>
    <w:p w:rsidR="00A46641" w:rsidRDefault="0063052A">
      <w:pPr>
        <w:spacing w:after="0" w:line="36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ТЕМАТИЧЕСКОЕ ПЛАНИРОВАНИЕ С УЧЕТОМ ПРОГРАММЫ ВОСПИТАНИЯ</w:t>
      </w:r>
    </w:p>
    <w:p w:rsidR="00A46641" w:rsidRDefault="0063052A">
      <w:pPr>
        <w:suppressAutoHyphen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 34 часа (базовый уровень)</w:t>
      </w:r>
    </w:p>
    <w:p w:rsidR="00A46641" w:rsidRDefault="0063052A">
      <w:pPr>
        <w:suppressAutoHyphen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УМК Линия жизни. Пасечник В.В. </w:t>
      </w:r>
    </w:p>
    <w:tbl>
      <w:tblPr>
        <w:tblStyle w:val="1"/>
        <w:tblW w:w="15320" w:type="dxa"/>
        <w:tblInd w:w="108" w:type="dxa"/>
        <w:tblLook w:val="04A0" w:firstRow="1" w:lastRow="0" w:firstColumn="1" w:lastColumn="0" w:noHBand="0" w:noVBand="1"/>
      </w:tblPr>
      <w:tblGrid>
        <w:gridCol w:w="2351"/>
        <w:gridCol w:w="3838"/>
        <w:gridCol w:w="3316"/>
        <w:gridCol w:w="4068"/>
        <w:gridCol w:w="1747"/>
      </w:tblGrid>
      <w:tr w:rsidR="00A46641">
        <w:tc>
          <w:tcPr>
            <w:tcW w:w="2351" w:type="dxa"/>
          </w:tcPr>
          <w:p w:rsidR="00A46641" w:rsidRDefault="0063052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Наименование раздела</w:t>
            </w:r>
          </w:p>
        </w:tc>
        <w:tc>
          <w:tcPr>
            <w:tcW w:w="3838" w:type="dxa"/>
          </w:tcPr>
          <w:p w:rsidR="00A46641" w:rsidRDefault="006305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ar-SA"/>
              </w:rPr>
              <w:t>Содержание учебного материала (в дидактических единицах)</w:t>
            </w:r>
          </w:p>
        </w:tc>
        <w:tc>
          <w:tcPr>
            <w:tcW w:w="3316" w:type="dxa"/>
          </w:tcPr>
          <w:p w:rsidR="00A46641" w:rsidRDefault="006305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работы</w:t>
            </w:r>
          </w:p>
        </w:tc>
        <w:tc>
          <w:tcPr>
            <w:tcW w:w="4068" w:type="dxa"/>
          </w:tcPr>
          <w:p w:rsidR="00A46641" w:rsidRDefault="006305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Воспитательный компонент при изучении темы (реализация модуля программы воспитания «Школьный урок»)</w:t>
            </w:r>
          </w:p>
        </w:tc>
        <w:tc>
          <w:tcPr>
            <w:tcW w:w="1747" w:type="dxa"/>
          </w:tcPr>
          <w:p w:rsidR="00A46641" w:rsidRDefault="006305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A46641">
        <w:tc>
          <w:tcPr>
            <w:tcW w:w="2351" w:type="dxa"/>
          </w:tcPr>
          <w:p w:rsidR="00A46641" w:rsidRDefault="0063052A">
            <w:pPr>
              <w:pStyle w:val="ab"/>
              <w:rPr>
                <w:rFonts w:ascii="Times New Roman" w:hAnsi="Times New Roman"/>
                <w:b/>
                <w:bCs/>
                <w:sz w:val="24"/>
                <w:szCs w:val="24"/>
                <w:lang w:eastAsia="ru-RU"/>
              </w:rPr>
            </w:pPr>
            <w:r>
              <w:rPr>
                <w:rFonts w:ascii="Times New Roman" w:hAnsi="Times New Roman"/>
                <w:b/>
                <w:bCs/>
                <w:sz w:val="24"/>
                <w:szCs w:val="24"/>
              </w:rPr>
              <w:t>Биология в системе наук</w:t>
            </w:r>
          </w:p>
        </w:tc>
        <w:tc>
          <w:tcPr>
            <w:tcW w:w="3838" w:type="dxa"/>
          </w:tcPr>
          <w:p w:rsidR="00A46641" w:rsidRDefault="0063052A">
            <w:pPr>
              <w:pStyle w:val="ab"/>
              <w:rPr>
                <w:rFonts w:ascii="Times New Roman" w:hAnsi="Times New Roman"/>
                <w:sz w:val="24"/>
                <w:szCs w:val="24"/>
                <w:lang w:eastAsia="ar-SA"/>
              </w:rPr>
            </w:pPr>
            <w:r>
              <w:rPr>
                <w:rFonts w:ascii="Times New Roman" w:hAnsi="Times New Roman"/>
                <w:sz w:val="24"/>
                <w:szCs w:val="24"/>
              </w:rPr>
              <w:t xml:space="preserve">Структурная организация живых организмов. Размножение и индивидуальное развитие организмов. Наследственность и изменчивость организмов. Эволюция живого мира на Земле. Взаимоотношения организма и среды. Основы экологии. 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Естественно-научная картина мира, космополиты, биотехнология, научное мировоззрение, биология. Определение живого. Уровни организации живой природы. </w:t>
            </w:r>
            <w:r>
              <w:rPr>
                <w:rFonts w:ascii="Times New Roman" w:hAnsi="Times New Roman"/>
                <w:sz w:val="24"/>
                <w:szCs w:val="24"/>
              </w:rPr>
              <w:lastRenderedPageBreak/>
              <w:t xml:space="preserve">Методы биологии: наблюдение, эксперимент, описание, измерение, сравнение, моделирование, сравнительно-исторический метод, абстрагирование, анализ, синтез, идеализация, индукция, дедукция, восхождение от абстрактного к конкретному. </w:t>
            </w:r>
          </w:p>
        </w:tc>
        <w:tc>
          <w:tcPr>
            <w:tcW w:w="3316" w:type="dxa"/>
          </w:tcPr>
          <w:p w:rsidR="00A46641" w:rsidRDefault="00A46641">
            <w:pPr>
              <w:pStyle w:val="ab"/>
              <w:rPr>
                <w:rFonts w:ascii="Times New Roman" w:hAnsi="Times New Roman"/>
                <w:sz w:val="24"/>
                <w:szCs w:val="24"/>
                <w:lang w:eastAsia="ru-RU"/>
              </w:rPr>
            </w:pPr>
          </w:p>
          <w:p w:rsidR="00A46641" w:rsidRDefault="00A46641">
            <w:pPr>
              <w:pStyle w:val="ab"/>
              <w:rPr>
                <w:rFonts w:ascii="Times New Roman" w:hAnsi="Times New Roman"/>
                <w:sz w:val="24"/>
                <w:szCs w:val="24"/>
                <w:lang w:eastAsia="ru-RU"/>
              </w:rPr>
            </w:pPr>
          </w:p>
        </w:tc>
        <w:tc>
          <w:tcPr>
            <w:tcW w:w="4068" w:type="dxa"/>
          </w:tcPr>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подбор соответствующих задач предметного содержания для решения, проблемных ситуаций для обсуждения на уроке </w:t>
            </w:r>
          </w:p>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включение элементов смыслового чтения в предметное содержание урока с целью критического осмысления и анализа предметной информации</w:t>
            </w:r>
          </w:p>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развитие в детской среде ответственности, принципов коллективизма и навыков работы в команде</w:t>
            </w:r>
          </w:p>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проведение Менделеевских гостиных, где в форме ролевой игры происходит знакомство с биографией и научной деятельностью Дарвина, Шванна, Шлейдена и других ученых, с целью формирования у обучающихся позитивных жизненных ориентиров и планов</w:t>
            </w:r>
          </w:p>
          <w:p w:rsidR="00A46641" w:rsidRDefault="00A46641">
            <w:pPr>
              <w:pStyle w:val="ab"/>
              <w:rPr>
                <w:rFonts w:ascii="Times New Roman" w:hAnsi="Times New Roman"/>
                <w:sz w:val="24"/>
                <w:szCs w:val="24"/>
                <w:lang w:eastAsia="ru-RU"/>
              </w:rPr>
            </w:pPr>
          </w:p>
        </w:tc>
        <w:tc>
          <w:tcPr>
            <w:tcW w:w="1747" w:type="dxa"/>
          </w:tcPr>
          <w:p w:rsidR="00A46641" w:rsidRDefault="006305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4 </w:t>
            </w:r>
            <w:r>
              <w:rPr>
                <w:rFonts w:ascii="Times New Roman" w:eastAsia="Times New Roman" w:hAnsi="Times New Roman" w:cs="Times New Roman"/>
                <w:b/>
                <w:sz w:val="24"/>
                <w:szCs w:val="24"/>
                <w:lang w:eastAsia="ru-RU"/>
              </w:rPr>
              <w:t>часа</w:t>
            </w:r>
          </w:p>
        </w:tc>
      </w:tr>
      <w:tr w:rsidR="00A46641">
        <w:tc>
          <w:tcPr>
            <w:tcW w:w="2351" w:type="dxa"/>
          </w:tcPr>
          <w:p w:rsidR="00A46641" w:rsidRDefault="0063052A">
            <w:pPr>
              <w:pStyle w:val="ab"/>
              <w:rPr>
                <w:rFonts w:ascii="Times New Roman" w:hAnsi="Times New Roman"/>
                <w:b/>
                <w:bCs/>
                <w:sz w:val="24"/>
                <w:szCs w:val="24"/>
              </w:rPr>
            </w:pPr>
            <w:r>
              <w:rPr>
                <w:rFonts w:ascii="Times New Roman" w:hAnsi="Times New Roman"/>
                <w:b/>
                <w:bCs/>
                <w:sz w:val="24"/>
                <w:szCs w:val="24"/>
              </w:rPr>
              <w:t>Молекулярный уровень</w:t>
            </w:r>
          </w:p>
        </w:tc>
        <w:tc>
          <w:tcPr>
            <w:tcW w:w="3838" w:type="dxa"/>
          </w:tcPr>
          <w:p w:rsidR="00A46641" w:rsidRDefault="0063052A">
            <w:pPr>
              <w:pStyle w:val="ab"/>
              <w:rPr>
                <w:rFonts w:ascii="Times New Roman" w:hAnsi="Times New Roman"/>
                <w:sz w:val="24"/>
                <w:szCs w:val="24"/>
              </w:rPr>
            </w:pPr>
            <w:r>
              <w:rPr>
                <w:rFonts w:ascii="Times New Roman" w:hAnsi="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p>
          <w:p w:rsidR="00A46641" w:rsidRDefault="0063052A">
            <w:pPr>
              <w:pStyle w:val="ab"/>
              <w:rPr>
                <w:rFonts w:ascii="Times New Roman" w:hAnsi="Times New Roman"/>
                <w:sz w:val="24"/>
                <w:szCs w:val="24"/>
              </w:rPr>
            </w:pPr>
            <w:r>
              <w:rPr>
                <w:rFonts w:ascii="Times New Roman" w:hAnsi="Times New Roman"/>
                <w:sz w:val="24"/>
                <w:szCs w:val="24"/>
              </w:rPr>
              <w:t xml:space="preserve">Гидрофильность и гидрофобность. Незаменимые аминокислоты, пептидная связь, конформации белка, глобулярные и фибриллярные белки, денатурация. структурные белки, белки-ферменты, транспортные белки, сигнальные белки, белки защиты и нападения, белки-рецепторы, белки, обеспечивающие движение, запасные белки. Механизм действия катализаторов, энергию активации, активный центр, субстратная специфичность, коферменты, белки-активаторы и белки ингибиторы. Нуклеиновые кислоты, дезоксирибонуклеиновая кислота, рибонуклеиновая кислота, нуклеотид, принцип комплементарности, ген. АТФ, </w:t>
            </w:r>
            <w:r>
              <w:rPr>
                <w:rFonts w:ascii="Times New Roman" w:hAnsi="Times New Roman"/>
                <w:sz w:val="24"/>
                <w:szCs w:val="24"/>
              </w:rPr>
              <w:lastRenderedPageBreak/>
              <w:t xml:space="preserve">гидролиз, макроэргические связи, витамины. </w:t>
            </w:r>
          </w:p>
        </w:tc>
        <w:tc>
          <w:tcPr>
            <w:tcW w:w="3316" w:type="dxa"/>
          </w:tcPr>
          <w:p w:rsidR="00A46641" w:rsidRDefault="00A46641">
            <w:pPr>
              <w:pStyle w:val="ab"/>
              <w:rPr>
                <w:rFonts w:ascii="Times New Roman" w:hAnsi="Times New Roman"/>
                <w:sz w:val="24"/>
                <w:szCs w:val="24"/>
                <w:lang w:eastAsia="ru-RU"/>
              </w:rPr>
            </w:pPr>
          </w:p>
        </w:tc>
        <w:tc>
          <w:tcPr>
            <w:tcW w:w="4068" w:type="dxa"/>
          </w:tcPr>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 xml:space="preserve">реализация проекта «ТОЧКА ЗРЕНИЯ»: анализ открытых вопросов рубрики «ПОДУМАЙТЕ» из учебника в рамках урока с целью формирования навыков  самостоятельного выбора решения проблемной задачи, генерирования и оформления собственных идей, уважительного отношения к чужим идеям, оформленным в работах других исследователей, навыков публичного выступления, аргументирования и отстаивания своей точки зрения </w:t>
            </w:r>
          </w:p>
          <w:p w:rsidR="00A46641" w:rsidRDefault="0063052A">
            <w:pPr>
              <w:pStyle w:val="ab"/>
              <w:numPr>
                <w:ilvl w:val="0"/>
                <w:numId w:val="5"/>
              </w:numPr>
              <w:rPr>
                <w:rFonts w:ascii="Times New Roman" w:hAnsi="Times New Roman"/>
                <w:sz w:val="24"/>
                <w:szCs w:val="24"/>
                <w:lang w:eastAsia="ru-RU"/>
              </w:rPr>
            </w:pPr>
            <w:r>
              <w:rPr>
                <w:rFonts w:ascii="Times New Roman" w:hAnsi="Times New Roman"/>
                <w:sz w:val="24"/>
                <w:szCs w:val="24"/>
              </w:rPr>
              <w:t>уроки с использованием гаджетов, открытых образовательных ресурсов, систем управления с целью формирования у обучаемых навыков сотрудничества, коммуникации, социальной ответственности, оперативного и качественного решения проблемы, воспитания</w:t>
            </w:r>
            <w:r>
              <w:rPr>
                <w:rFonts w:ascii="Times New Roman" w:hAnsi="Times New Roman"/>
                <w:sz w:val="24"/>
                <w:szCs w:val="24"/>
                <w:lang w:eastAsia="ru-RU"/>
              </w:rPr>
              <w:t xml:space="preserve"> </w:t>
            </w:r>
            <w:r>
              <w:rPr>
                <w:rFonts w:ascii="Times New Roman" w:hAnsi="Times New Roman"/>
                <w:sz w:val="24"/>
                <w:szCs w:val="24"/>
                <w:lang w:eastAsia="ru-RU"/>
              </w:rPr>
              <w:lastRenderedPageBreak/>
              <w:t>ценностного отношения к миру</w:t>
            </w:r>
          </w:p>
        </w:tc>
        <w:tc>
          <w:tcPr>
            <w:tcW w:w="1747" w:type="dxa"/>
          </w:tcPr>
          <w:p w:rsidR="00A46641" w:rsidRDefault="0063052A">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11 часов</w:t>
            </w:r>
          </w:p>
        </w:tc>
      </w:tr>
      <w:tr w:rsidR="00A46641">
        <w:tc>
          <w:tcPr>
            <w:tcW w:w="2351" w:type="dxa"/>
          </w:tcPr>
          <w:p w:rsidR="00A46641" w:rsidRDefault="00A46641">
            <w:pPr>
              <w:pStyle w:val="ab"/>
              <w:rPr>
                <w:rFonts w:ascii="Times New Roman" w:hAnsi="Times New Roman"/>
                <w:b/>
                <w:bCs/>
                <w:sz w:val="24"/>
                <w:szCs w:val="24"/>
              </w:rPr>
            </w:pPr>
          </w:p>
        </w:tc>
        <w:tc>
          <w:tcPr>
            <w:tcW w:w="3838" w:type="dxa"/>
          </w:tcPr>
          <w:p w:rsidR="00A46641" w:rsidRDefault="00A46641">
            <w:pPr>
              <w:pStyle w:val="ab"/>
              <w:rPr>
                <w:rFonts w:ascii="Times New Roman" w:hAnsi="Times New Roman"/>
                <w:sz w:val="24"/>
                <w:szCs w:val="24"/>
              </w:rPr>
            </w:pPr>
          </w:p>
        </w:tc>
        <w:tc>
          <w:tcPr>
            <w:tcW w:w="3316" w:type="dxa"/>
          </w:tcPr>
          <w:p w:rsidR="00A46641" w:rsidRDefault="00A46641">
            <w:pPr>
              <w:pStyle w:val="ab"/>
              <w:rPr>
                <w:rFonts w:ascii="Times New Roman" w:hAnsi="Times New Roman"/>
                <w:sz w:val="24"/>
                <w:szCs w:val="24"/>
                <w:lang w:eastAsia="ru-RU"/>
              </w:rPr>
            </w:pPr>
          </w:p>
        </w:tc>
        <w:tc>
          <w:tcPr>
            <w:tcW w:w="4068" w:type="dxa"/>
          </w:tcPr>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 xml:space="preserve">освоение новых </w:t>
            </w:r>
            <w:r>
              <w:rPr>
                <w:rFonts w:ascii="Times New Roman" w:hAnsi="Times New Roman"/>
                <w:sz w:val="24"/>
                <w:szCs w:val="24"/>
                <w:lang w:val="en-US"/>
              </w:rPr>
              <w:t>IT</w:t>
            </w:r>
            <w:r>
              <w:rPr>
                <w:rFonts w:ascii="Times New Roman" w:hAnsi="Times New Roman"/>
                <w:sz w:val="24"/>
                <w:szCs w:val="24"/>
              </w:rPr>
              <w:t>-практик в рамках урока и использование Smart-обучения как инструмента для поставки учебного контента, ведения совместной работы, совершенствования коммуникаций, применения новых методик обучения – смешанного (Blended Learning) и перевёрнутого (FlippedClassroom), распространения подкастов, использование таких форматов организации учебной деятельности, как сквозные событийные трафики, контрольные точки по всем учебным предметам, урок  сетевого взаимодействия (с вузовскими преподавателями и с выпускниками), прокачка умений в чемпионатах, дистант-урок, проектные офисы, скрининги с целью воспитания в учащихся личности, открытой для взаимодействия и общения, творчески исследующей мир, развивающуюся в нем и вместе с ним</w:t>
            </w:r>
          </w:p>
          <w:p w:rsidR="00A46641" w:rsidRDefault="00A46641">
            <w:pPr>
              <w:pStyle w:val="ab"/>
              <w:rPr>
                <w:rFonts w:ascii="Times New Roman" w:hAnsi="Times New Roman"/>
                <w:sz w:val="24"/>
                <w:szCs w:val="24"/>
                <w:lang w:eastAsia="ru-RU"/>
              </w:rPr>
            </w:pPr>
          </w:p>
        </w:tc>
        <w:tc>
          <w:tcPr>
            <w:tcW w:w="1747" w:type="dxa"/>
          </w:tcPr>
          <w:p w:rsidR="00A46641" w:rsidRPr="004C52C1" w:rsidRDefault="00A46641">
            <w:pPr>
              <w:spacing w:after="0" w:line="240" w:lineRule="auto"/>
              <w:jc w:val="center"/>
              <w:rPr>
                <w:rFonts w:ascii="Times New Roman" w:eastAsia="Times New Roman" w:hAnsi="Times New Roman" w:cs="Times New Roman"/>
                <w:b/>
                <w:sz w:val="24"/>
                <w:szCs w:val="24"/>
                <w:lang w:eastAsia="ru-RU"/>
              </w:rPr>
            </w:pPr>
          </w:p>
        </w:tc>
      </w:tr>
      <w:tr w:rsidR="00A46641">
        <w:tc>
          <w:tcPr>
            <w:tcW w:w="2351" w:type="dxa"/>
          </w:tcPr>
          <w:p w:rsidR="00A46641" w:rsidRDefault="0063052A">
            <w:pPr>
              <w:pStyle w:val="ab"/>
              <w:rPr>
                <w:rFonts w:ascii="Times New Roman" w:hAnsi="Times New Roman"/>
                <w:b/>
                <w:bCs/>
                <w:sz w:val="24"/>
                <w:szCs w:val="24"/>
              </w:rPr>
            </w:pPr>
            <w:r>
              <w:rPr>
                <w:rFonts w:ascii="Times New Roman" w:hAnsi="Times New Roman"/>
                <w:b/>
                <w:bCs/>
                <w:sz w:val="24"/>
                <w:szCs w:val="24"/>
              </w:rPr>
              <w:t>Клеточный уровень</w:t>
            </w:r>
          </w:p>
        </w:tc>
        <w:tc>
          <w:tcPr>
            <w:tcW w:w="3838" w:type="dxa"/>
          </w:tcPr>
          <w:p w:rsidR="00A46641" w:rsidRDefault="0063052A">
            <w:pPr>
              <w:pStyle w:val="ab"/>
              <w:rPr>
                <w:rFonts w:ascii="Times New Roman" w:hAnsi="Times New Roman"/>
                <w:sz w:val="24"/>
                <w:szCs w:val="24"/>
              </w:rPr>
            </w:pPr>
            <w:r>
              <w:rPr>
                <w:rFonts w:ascii="Times New Roman" w:hAnsi="Times New Roman"/>
                <w:sz w:val="24"/>
                <w:szCs w:val="24"/>
              </w:rPr>
              <w:t xml:space="preserve">Цитология, методы цитологии. Роль клеточной теории в становлении современной </w:t>
            </w:r>
            <w:r>
              <w:rPr>
                <w:rFonts w:ascii="Times New Roman" w:hAnsi="Times New Roman"/>
                <w:sz w:val="24"/>
                <w:szCs w:val="24"/>
              </w:rPr>
              <w:lastRenderedPageBreak/>
              <w:t xml:space="preserve">естественно-научной картины мира. Вирусы – неклеточная форма жизни, меры профилактики вирусных заболеваний. Клетки прокариот и эукариот. Основные части и органоиды клетки, их функции. </w:t>
            </w:r>
          </w:p>
          <w:p w:rsidR="00A46641" w:rsidRDefault="0063052A">
            <w:pPr>
              <w:pStyle w:val="ab"/>
              <w:rPr>
                <w:rFonts w:ascii="Times New Roman" w:hAnsi="Times New Roman"/>
                <w:sz w:val="24"/>
                <w:szCs w:val="24"/>
              </w:rPr>
            </w:pPr>
            <w:r>
              <w:rPr>
                <w:rFonts w:ascii="Times New Roman" w:hAnsi="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 Клеточный цикл: интерфаза и деление. Митоз и мейоз, их значение. Соматические и половые клетки. </w:t>
            </w:r>
          </w:p>
          <w:p w:rsidR="00A46641" w:rsidRDefault="0063052A">
            <w:pPr>
              <w:pStyle w:val="ab"/>
              <w:rPr>
                <w:rFonts w:ascii="Times New Roman" w:hAnsi="Times New Roman"/>
                <w:sz w:val="24"/>
                <w:szCs w:val="24"/>
              </w:rPr>
            </w:pPr>
            <w:r>
              <w:rPr>
                <w:rFonts w:ascii="Times New Roman" w:hAnsi="Times New Roman"/>
                <w:sz w:val="24"/>
                <w:szCs w:val="24"/>
              </w:rPr>
              <w:t xml:space="preserve">Методы изучения клетки: микроскопия, центрифугирование. Основные черты сходства и различия строения клеток. Ядро, ядерная оболочка, кариоплазма, хроматин, ядрышки, гистоны, хромосомы, эндоплазматическая сеть шероховатая и гладкая, рибосомы. Вакуоли, тургорное давление, аппарат Гольджи, лизосомы. Митохондрии, пластиды, кристы, матрикс, тилакоиды, граны, строма, клеточные включения. Прокариоты, эукариоты, споры. Обмен веществ, метаболизм, </w:t>
            </w:r>
            <w:r>
              <w:rPr>
                <w:rFonts w:ascii="Times New Roman" w:hAnsi="Times New Roman"/>
                <w:sz w:val="24"/>
                <w:szCs w:val="24"/>
              </w:rPr>
              <w:lastRenderedPageBreak/>
              <w:t>энергетический обмен, пластический обмен. Гликолиз, клеточное дыхание, цикл Кребса, дыхательная цепь, окислительное фосфорилирование. Автотрофы, гетеротрофы, хемосинтез, фотосинтез, световая и темновая фазы фотосинтеза, хлорофилл, цикл Кальвина. Ген, генетический код, кодон, антикодон, транскрипция, сплайсинг, промотор, терминатор, трансляция, стоп-кодон, полисома. Оперон, оператор, репрессор, механизм регуляции синтеза белка у прокариотов и у эукариотов. Митоз, клеточный цикл, интерфаза, профаза, метафаза, анафаза, телофаза, редупликация, хроматиды, центромера, веретено деления, кариокинез, цитокинез, амитоз, апоптоз. Мейоз, конъюгация, кроссинговер, гематогенез, сперматогенез, оогенез, яйцеклетка, яичник, семенник, сперматозоид, фазы гематогенеза: размножения, роста, созревания, фаза формирования, направительные тельца. Вирусы, вакцина. Профилактика вирусных заболеваний. ВИЧ.</w:t>
            </w:r>
          </w:p>
        </w:tc>
        <w:tc>
          <w:tcPr>
            <w:tcW w:w="3316" w:type="dxa"/>
          </w:tcPr>
          <w:p w:rsidR="00A46641" w:rsidRDefault="00A46641">
            <w:pPr>
              <w:pStyle w:val="ab"/>
              <w:rPr>
                <w:rFonts w:ascii="Times New Roman" w:hAnsi="Times New Roman"/>
                <w:sz w:val="24"/>
                <w:szCs w:val="24"/>
                <w:lang w:eastAsia="ru-RU"/>
              </w:rPr>
            </w:pPr>
          </w:p>
        </w:tc>
        <w:tc>
          <w:tcPr>
            <w:tcW w:w="4068" w:type="dxa"/>
          </w:tcPr>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 xml:space="preserve">формирование ответственного отношения к своему здоровью и потребности в здоровом образе </w:t>
            </w:r>
            <w:r>
              <w:rPr>
                <w:rFonts w:ascii="Times New Roman" w:hAnsi="Times New Roman"/>
                <w:sz w:val="24"/>
                <w:szCs w:val="24"/>
              </w:rPr>
              <w:lastRenderedPageBreak/>
              <w:t>жизни, развитие культуры здорового питания; </w:t>
            </w:r>
          </w:p>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развитие культуры безопасной жизнедеятельности, профилактика наркотической и алкогольной зависимости, табакокурения и других вредных привычек </w:t>
            </w:r>
          </w:p>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 xml:space="preserve">формирование ответственного и творческого отношения к разным видам трудовой деятельности, включая обучение </w:t>
            </w:r>
          </w:p>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уроки-экскурсии (в том числе виртуальные) содействуют профессиональному самоопределению, приобщению  к социально значимой деятельности для осмысленного выбора профессии</w:t>
            </w:r>
          </w:p>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t>участие в интернет-флешмобах, в том числе, Всемирного Фонда дикой природы воспитывает чувство ответственности за состояние природных ресурсов и стремление разумного природопользования</w:t>
            </w:r>
          </w:p>
          <w:p w:rsidR="00A46641" w:rsidRDefault="00A46641">
            <w:pPr>
              <w:pStyle w:val="ab"/>
              <w:rPr>
                <w:rFonts w:ascii="Times New Roman" w:hAnsi="Times New Roman"/>
                <w:sz w:val="24"/>
                <w:szCs w:val="24"/>
                <w:lang w:eastAsia="ru-RU"/>
              </w:rPr>
            </w:pPr>
          </w:p>
        </w:tc>
        <w:tc>
          <w:tcPr>
            <w:tcW w:w="1747" w:type="dxa"/>
          </w:tcPr>
          <w:p w:rsidR="00A46641" w:rsidRDefault="006305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14</w:t>
            </w:r>
            <w:r>
              <w:rPr>
                <w:rFonts w:ascii="Times New Roman" w:eastAsia="Times New Roman" w:hAnsi="Times New Roman" w:cs="Times New Roman"/>
                <w:b/>
                <w:sz w:val="24"/>
                <w:szCs w:val="24"/>
                <w:lang w:eastAsia="ru-RU"/>
              </w:rPr>
              <w:t xml:space="preserve"> часов</w:t>
            </w:r>
          </w:p>
        </w:tc>
      </w:tr>
      <w:tr w:rsidR="00A46641">
        <w:tc>
          <w:tcPr>
            <w:tcW w:w="2351" w:type="dxa"/>
          </w:tcPr>
          <w:p w:rsidR="00A46641" w:rsidRDefault="0063052A">
            <w:pPr>
              <w:pStyle w:val="ab"/>
              <w:rPr>
                <w:rFonts w:ascii="Times New Roman" w:hAnsi="Times New Roman"/>
                <w:b/>
                <w:bCs/>
                <w:sz w:val="24"/>
                <w:szCs w:val="24"/>
              </w:rPr>
            </w:pPr>
            <w:r>
              <w:rPr>
                <w:rFonts w:ascii="Times New Roman" w:hAnsi="Times New Roman"/>
                <w:b/>
                <w:bCs/>
                <w:sz w:val="24"/>
                <w:szCs w:val="24"/>
              </w:rPr>
              <w:lastRenderedPageBreak/>
              <w:t>Лабораторный практикум</w:t>
            </w:r>
          </w:p>
          <w:p w:rsidR="00A46641" w:rsidRDefault="00A46641">
            <w:pPr>
              <w:pStyle w:val="ab"/>
              <w:rPr>
                <w:rFonts w:ascii="Times New Roman" w:hAnsi="Times New Roman"/>
                <w:sz w:val="24"/>
                <w:szCs w:val="24"/>
              </w:rPr>
            </w:pPr>
          </w:p>
        </w:tc>
        <w:tc>
          <w:tcPr>
            <w:tcW w:w="3838" w:type="dxa"/>
          </w:tcPr>
          <w:p w:rsidR="00A46641" w:rsidRDefault="0063052A">
            <w:pPr>
              <w:pStyle w:val="ab"/>
              <w:rPr>
                <w:rFonts w:ascii="Times New Roman" w:hAnsi="Times New Roman"/>
                <w:sz w:val="24"/>
                <w:szCs w:val="24"/>
              </w:rPr>
            </w:pPr>
            <w:r>
              <w:rPr>
                <w:rFonts w:ascii="Times New Roman" w:hAnsi="Times New Roman"/>
                <w:sz w:val="24"/>
                <w:szCs w:val="24"/>
              </w:rPr>
              <w:t xml:space="preserve">Сравнение строения клеток растений, животных и бактерий под микроскопом на готовых микропрепаратах и их описание. Обнаружение липидов с помощью </w:t>
            </w:r>
            <w:r>
              <w:rPr>
                <w:rFonts w:ascii="Times New Roman" w:hAnsi="Times New Roman"/>
                <w:sz w:val="24"/>
                <w:szCs w:val="24"/>
              </w:rPr>
              <w:lastRenderedPageBreak/>
              <w:t>качественной реакции. Обнаружение углеводов с помощью качественной реакции.  Обнаружение белков с помощью качественной реакции. Каталитическая активность ферментов на примере каталазы. Н</w:t>
            </w:r>
            <w:r>
              <w:rPr>
                <w:rFonts w:ascii="Times New Roman" w:hAnsi="Times New Roman"/>
                <w:sz w:val="24"/>
                <w:szCs w:val="24"/>
                <w:lang w:val="en-US" w:eastAsia="zh-CN"/>
              </w:rPr>
              <w:t>аблюдение плазмолиза и деплазмолиза. Выделение ДНК из ткани печени</w:t>
            </w:r>
            <w:r>
              <w:rPr>
                <w:rFonts w:ascii="Times New Roman" w:hAnsi="Times New Roman"/>
                <w:sz w:val="24"/>
                <w:szCs w:val="24"/>
                <w:lang w:eastAsia="zh-CN"/>
              </w:rPr>
              <w:t>.</w:t>
            </w:r>
          </w:p>
          <w:p w:rsidR="00A46641" w:rsidRDefault="00A46641">
            <w:pPr>
              <w:pStyle w:val="ab"/>
              <w:rPr>
                <w:rFonts w:ascii="Times New Roman" w:hAnsi="Times New Roman"/>
                <w:sz w:val="24"/>
                <w:szCs w:val="24"/>
              </w:rPr>
            </w:pPr>
          </w:p>
        </w:tc>
        <w:tc>
          <w:tcPr>
            <w:tcW w:w="3316" w:type="dxa"/>
          </w:tcPr>
          <w:p w:rsidR="00A46641" w:rsidRDefault="0063052A">
            <w:pPr>
              <w:pStyle w:val="a7"/>
              <w:rPr>
                <w:lang w:val="ru-RU"/>
              </w:rPr>
            </w:pPr>
            <w:r w:rsidRPr="004C52C1">
              <w:rPr>
                <w:lang w:val="ru-RU"/>
              </w:rPr>
              <w:lastRenderedPageBreak/>
              <w:t xml:space="preserve">Лабораторная работа №1 «Механизмы </w:t>
            </w:r>
            <w:r>
              <w:rPr>
                <w:lang w:val="ru-RU"/>
              </w:rPr>
              <w:t>саморегуляции»</w:t>
            </w:r>
          </w:p>
          <w:p w:rsidR="00A46641" w:rsidRDefault="0063052A">
            <w:pPr>
              <w:pStyle w:val="a7"/>
              <w:rPr>
                <w:lang w:val="ru-RU"/>
              </w:rPr>
            </w:pPr>
            <w:r>
              <w:rPr>
                <w:lang w:val="ru-RU"/>
              </w:rPr>
              <w:t xml:space="preserve">Лабораторная работа №2 </w:t>
            </w:r>
            <w:r>
              <w:rPr>
                <w:lang w:val="ru-RU"/>
              </w:rPr>
              <w:lastRenderedPageBreak/>
              <w:t>«</w:t>
            </w:r>
            <w:r w:rsidRPr="004C52C1">
              <w:rPr>
                <w:lang w:val="ru-RU"/>
              </w:rPr>
              <w:t>Качественное определение липидов, углеводов и белков</w:t>
            </w:r>
            <w:r>
              <w:rPr>
                <w:lang w:val="ru-RU"/>
              </w:rPr>
              <w:t>»</w:t>
            </w:r>
          </w:p>
          <w:p w:rsidR="00A46641" w:rsidRDefault="0063052A">
            <w:pPr>
              <w:pStyle w:val="a7"/>
              <w:rPr>
                <w:lang w:val="ru-RU"/>
              </w:rPr>
            </w:pPr>
            <w:r>
              <w:rPr>
                <w:lang w:val="ru-RU"/>
              </w:rPr>
              <w:t>Лабораторная работа №3 «</w:t>
            </w:r>
            <w:r w:rsidRPr="004C52C1">
              <w:rPr>
                <w:lang w:val="ru-RU"/>
              </w:rPr>
              <w:t>Ферменты-катализаторы</w:t>
            </w:r>
            <w:r>
              <w:rPr>
                <w:lang w:val="ru-RU"/>
              </w:rPr>
              <w:t>»</w:t>
            </w:r>
          </w:p>
          <w:p w:rsidR="00A46641" w:rsidRPr="004C52C1" w:rsidRDefault="0063052A">
            <w:pPr>
              <w:pStyle w:val="a7"/>
              <w:rPr>
                <w:lang w:val="ru-RU"/>
              </w:rPr>
            </w:pPr>
            <w:r>
              <w:rPr>
                <w:lang w:val="ru-RU"/>
              </w:rPr>
              <w:t>Лабораторная работа №4 «</w:t>
            </w:r>
            <w:r w:rsidRPr="004C52C1">
              <w:rPr>
                <w:lang w:val="ru-RU"/>
              </w:rPr>
              <w:t xml:space="preserve">Наблюдение плазмолиза и деплазмолиза. </w:t>
            </w:r>
          </w:p>
          <w:p w:rsidR="00A46641" w:rsidRDefault="0063052A">
            <w:pPr>
              <w:pStyle w:val="a7"/>
              <w:rPr>
                <w:lang w:val="ru-RU"/>
              </w:rPr>
            </w:pPr>
            <w:r>
              <w:rPr>
                <w:lang w:val="ru-RU"/>
              </w:rPr>
              <w:t>Лабораторная работа №5 «</w:t>
            </w:r>
            <w:r w:rsidRPr="004C52C1">
              <w:rPr>
                <w:lang w:val="ru-RU"/>
              </w:rPr>
              <w:t>Выделение ДНК из ткани печени</w:t>
            </w:r>
            <w:r>
              <w:rPr>
                <w:lang w:val="ru-RU"/>
              </w:rPr>
              <w:t>»</w:t>
            </w:r>
          </w:p>
          <w:p w:rsidR="00A46641" w:rsidRDefault="00A46641">
            <w:pPr>
              <w:pStyle w:val="ab"/>
              <w:rPr>
                <w:rFonts w:ascii="Times New Roman" w:hAnsi="Times New Roman"/>
                <w:sz w:val="24"/>
                <w:szCs w:val="24"/>
              </w:rPr>
            </w:pPr>
          </w:p>
          <w:p w:rsidR="00A46641" w:rsidRDefault="00A46641">
            <w:pPr>
              <w:pStyle w:val="ab"/>
              <w:rPr>
                <w:rFonts w:ascii="Times New Roman" w:hAnsi="Times New Roman"/>
                <w:sz w:val="24"/>
                <w:szCs w:val="24"/>
              </w:rPr>
            </w:pPr>
          </w:p>
          <w:p w:rsidR="00A46641" w:rsidRDefault="00A46641">
            <w:pPr>
              <w:pStyle w:val="ab"/>
              <w:rPr>
                <w:rFonts w:ascii="Times New Roman" w:hAnsi="Times New Roman"/>
                <w:sz w:val="24"/>
                <w:szCs w:val="24"/>
                <w:lang w:eastAsia="ru-RU"/>
              </w:rPr>
            </w:pPr>
          </w:p>
        </w:tc>
        <w:tc>
          <w:tcPr>
            <w:tcW w:w="4068" w:type="dxa"/>
          </w:tcPr>
          <w:p w:rsidR="00A46641" w:rsidRDefault="0063052A">
            <w:pPr>
              <w:pStyle w:val="ab"/>
              <w:numPr>
                <w:ilvl w:val="0"/>
                <w:numId w:val="5"/>
              </w:numPr>
              <w:rPr>
                <w:rFonts w:ascii="Times New Roman" w:hAnsi="Times New Roman"/>
                <w:sz w:val="24"/>
                <w:szCs w:val="24"/>
              </w:rPr>
            </w:pPr>
            <w:r>
              <w:rPr>
                <w:rFonts w:ascii="Times New Roman" w:hAnsi="Times New Roman"/>
                <w:sz w:val="24"/>
                <w:szCs w:val="24"/>
              </w:rPr>
              <w:lastRenderedPageBreak/>
              <w:t xml:space="preserve">ученическая проектная деятельность по самостоятельной разработке методики эксперимента, поддержка научно-технического </w:t>
            </w:r>
            <w:r>
              <w:rPr>
                <w:rFonts w:ascii="Times New Roman" w:hAnsi="Times New Roman"/>
                <w:sz w:val="24"/>
                <w:szCs w:val="24"/>
              </w:rPr>
              <w:lastRenderedPageBreak/>
              <w:t>творчества детей и изобретательства содействуют повышению привлекательности науки для подрастающего поколения</w:t>
            </w:r>
          </w:p>
          <w:p w:rsidR="00A46641" w:rsidRDefault="00A46641">
            <w:pPr>
              <w:pStyle w:val="ab"/>
              <w:rPr>
                <w:rFonts w:ascii="Times New Roman" w:hAnsi="Times New Roman"/>
                <w:sz w:val="24"/>
                <w:szCs w:val="24"/>
                <w:lang w:eastAsia="ru-RU"/>
              </w:rPr>
            </w:pPr>
          </w:p>
        </w:tc>
        <w:tc>
          <w:tcPr>
            <w:tcW w:w="1747" w:type="dxa"/>
          </w:tcPr>
          <w:p w:rsidR="00A46641" w:rsidRDefault="0063052A">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5 часов</w:t>
            </w:r>
          </w:p>
        </w:tc>
      </w:tr>
      <w:tr w:rsidR="00A46641">
        <w:tc>
          <w:tcPr>
            <w:tcW w:w="9505" w:type="dxa"/>
            <w:gridSpan w:val="3"/>
          </w:tcPr>
          <w:p w:rsidR="00A46641" w:rsidRDefault="0063052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4068" w:type="dxa"/>
          </w:tcPr>
          <w:p w:rsidR="00A46641" w:rsidRDefault="00A46641">
            <w:pPr>
              <w:spacing w:after="0" w:line="240" w:lineRule="auto"/>
              <w:rPr>
                <w:rFonts w:ascii="Times New Roman" w:eastAsia="Times New Roman" w:hAnsi="Times New Roman" w:cs="Times New Roman"/>
                <w:b/>
                <w:sz w:val="24"/>
                <w:szCs w:val="24"/>
                <w:lang w:eastAsia="ru-RU"/>
              </w:rPr>
            </w:pPr>
          </w:p>
        </w:tc>
        <w:tc>
          <w:tcPr>
            <w:tcW w:w="1747" w:type="dxa"/>
          </w:tcPr>
          <w:p w:rsidR="00A46641" w:rsidRDefault="006305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часа.</w:t>
            </w:r>
          </w:p>
        </w:tc>
      </w:tr>
    </w:tbl>
    <w:p w:rsidR="00A46641" w:rsidRDefault="00A46641"/>
    <w:p w:rsidR="00A46641" w:rsidRDefault="00A46641"/>
    <w:p w:rsidR="00A46641" w:rsidRDefault="00A46641"/>
    <w:p w:rsidR="00A46641" w:rsidRDefault="00A46641"/>
    <w:p w:rsidR="00A46641" w:rsidRDefault="00A46641"/>
    <w:p w:rsidR="00A46641" w:rsidRDefault="00A46641"/>
    <w:p w:rsidR="00A46641" w:rsidRDefault="00A46641"/>
    <w:p w:rsidR="00A46641" w:rsidRDefault="00A46641"/>
    <w:p w:rsidR="00A46641" w:rsidRDefault="00A46641"/>
    <w:p w:rsidR="00A46641" w:rsidRDefault="00A46641"/>
    <w:p w:rsidR="00A46641" w:rsidRDefault="0063052A">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КАЛЕНДАРНО-ТЕМАТИЧЕСКИЙ ПЛАН</w:t>
      </w:r>
    </w:p>
    <w:p w:rsidR="00A46641" w:rsidRDefault="0063052A">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10 класс   2021-22 уч.г.</w:t>
      </w:r>
    </w:p>
    <w:p w:rsidR="00A46641" w:rsidRDefault="00A46641">
      <w:pPr>
        <w:suppressAutoHyphens/>
        <w:spacing w:after="0" w:line="240" w:lineRule="auto"/>
        <w:jc w:val="center"/>
        <w:rPr>
          <w:rFonts w:ascii="Times New Roman" w:eastAsia="SimSun" w:hAnsi="Times New Roman" w:cs="Times New Roman"/>
          <w:sz w:val="28"/>
          <w:szCs w:val="28"/>
          <w:lang w:eastAsia="ar-SA"/>
        </w:rPr>
      </w:pPr>
    </w:p>
    <w:tbl>
      <w:tblPr>
        <w:tblStyle w:val="a8"/>
        <w:tblW w:w="14567" w:type="dxa"/>
        <w:jc w:val="center"/>
        <w:tblLayout w:type="fixed"/>
        <w:tblLook w:val="04A0" w:firstRow="1" w:lastRow="0" w:firstColumn="1" w:lastColumn="0" w:noHBand="0" w:noVBand="1"/>
      </w:tblPr>
      <w:tblGrid>
        <w:gridCol w:w="675"/>
        <w:gridCol w:w="3544"/>
        <w:gridCol w:w="3827"/>
        <w:gridCol w:w="2552"/>
        <w:gridCol w:w="1701"/>
        <w:gridCol w:w="2268"/>
      </w:tblGrid>
      <w:tr w:rsidR="00A46641">
        <w:trPr>
          <w:trHeight w:val="587"/>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п/п</w:t>
            </w:r>
          </w:p>
        </w:tc>
        <w:tc>
          <w:tcPr>
            <w:tcW w:w="3544"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Тема урока</w:t>
            </w:r>
          </w:p>
        </w:tc>
        <w:tc>
          <w:tcPr>
            <w:tcW w:w="3827" w:type="dxa"/>
          </w:tcPr>
          <w:p w:rsidR="00A46641" w:rsidRDefault="0063052A">
            <w:pPr>
              <w:spacing w:after="0" w:line="240" w:lineRule="auto"/>
              <w:jc w:val="center"/>
              <w:rPr>
                <w:rFonts w:ascii="Times New Roman" w:hAnsi="Times New Roman" w:cs="Times New Roman"/>
                <w:sz w:val="24"/>
                <w:szCs w:val="24"/>
              </w:rPr>
            </w:pPr>
            <w:r>
              <w:rPr>
                <w:rFonts w:ascii="Times New Roman" w:eastAsia="Calibri" w:hAnsi="Times New Roman" w:cs="Times New Roman"/>
                <w:b/>
                <w:bCs/>
                <w:sz w:val="24"/>
                <w:szCs w:val="24"/>
              </w:rPr>
              <w:t>Содержание учебного материала (в дидактических единицах)</w:t>
            </w:r>
          </w:p>
        </w:tc>
        <w:tc>
          <w:tcPr>
            <w:tcW w:w="2552"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Домашнее задание</w:t>
            </w:r>
          </w:p>
        </w:tc>
        <w:tc>
          <w:tcPr>
            <w:tcW w:w="1701"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Дата по плану</w:t>
            </w:r>
          </w:p>
        </w:tc>
        <w:tc>
          <w:tcPr>
            <w:tcW w:w="2268"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Дата по факту</w:t>
            </w:r>
          </w:p>
        </w:tc>
      </w:tr>
      <w:tr w:rsidR="00A46641">
        <w:trPr>
          <w:trHeight w:val="301"/>
          <w:jc w:val="center"/>
        </w:trPr>
        <w:tc>
          <w:tcPr>
            <w:tcW w:w="14567" w:type="dxa"/>
            <w:gridSpan w:val="6"/>
          </w:tcPr>
          <w:p w:rsidR="00A46641" w:rsidRDefault="0063052A">
            <w:pPr>
              <w:pStyle w:val="a9"/>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 в системе наук</w:t>
            </w: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vAlign w:val="center"/>
          </w:tcPr>
          <w:p w:rsidR="00A46641" w:rsidRDefault="0063052A">
            <w:pPr>
              <w:textAlignment w:val="center"/>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b/>
                <w:bCs/>
                <w:color w:val="000000"/>
                <w:sz w:val="24"/>
                <w:szCs w:val="24"/>
                <w:lang w:val="en-US" w:eastAsia="zh-CN" w:bidi="ar"/>
              </w:rPr>
              <w:t>Биология в системе наук.</w:t>
            </w:r>
          </w:p>
          <w:p w:rsidR="00A46641" w:rsidRDefault="00A46641">
            <w:pPr>
              <w:textAlignment w:val="center"/>
              <w:rPr>
                <w:rFonts w:ascii="Times New Roman" w:eastAsia="SimSun" w:hAnsi="Times New Roman" w:cs="Times New Roman"/>
                <w:b/>
                <w:bCs/>
                <w:color w:val="000000"/>
                <w:sz w:val="24"/>
                <w:szCs w:val="24"/>
                <w:lang w:val="en-US" w:eastAsia="zh-CN" w:bidi="ar"/>
              </w:rPr>
            </w:pPr>
          </w:p>
          <w:p w:rsidR="00A46641" w:rsidRPr="004C52C1" w:rsidRDefault="0063052A">
            <w:pPr>
              <w:textAlignment w:val="center"/>
              <w:rPr>
                <w:rFonts w:ascii="Times New Roman" w:eastAsia="SimSun" w:hAnsi="Times New Roman" w:cs="Times New Roman"/>
                <w:i/>
                <w:iCs/>
                <w:color w:val="000000"/>
                <w:sz w:val="24"/>
                <w:szCs w:val="24"/>
                <w:lang w:eastAsia="zh-CN" w:bidi="ar"/>
              </w:rPr>
            </w:pPr>
            <w:r>
              <w:rPr>
                <w:rFonts w:ascii="Times New Roman" w:eastAsia="SimSun" w:hAnsi="Times New Roman" w:cs="Times New Roman"/>
                <w:i/>
                <w:iCs/>
                <w:color w:val="000000"/>
                <w:sz w:val="24"/>
                <w:szCs w:val="24"/>
                <w:lang w:eastAsia="zh-CN" w:bidi="ar"/>
              </w:rPr>
              <w:t>Вводный инструктаж по ТБ при проведении экспериментов в кабинете биологии.</w:t>
            </w:r>
          </w:p>
          <w:p w:rsidR="00A46641" w:rsidRPr="004C52C1" w:rsidRDefault="00A46641">
            <w:pPr>
              <w:textAlignment w:val="center"/>
              <w:rPr>
                <w:rFonts w:ascii="Times New Roman" w:eastAsia="SimSun" w:hAnsi="Times New Roman" w:cs="Times New Roman"/>
                <w:b/>
                <w:bCs/>
                <w:color w:val="000000"/>
                <w:sz w:val="24"/>
                <w:szCs w:val="24"/>
                <w:lang w:eastAsia="zh-CN" w:bidi="ar"/>
              </w:rPr>
            </w:pPr>
          </w:p>
        </w:tc>
        <w:tc>
          <w:tcPr>
            <w:tcW w:w="3827" w:type="dxa"/>
          </w:tcPr>
          <w:p w:rsidR="00A46641" w:rsidRDefault="0063052A">
            <w:pPr>
              <w:spacing w:after="0" w:line="240" w:lineRule="auto"/>
              <w:rPr>
                <w:rFonts w:ascii="Times New Roman" w:hAnsi="Times New Roman"/>
                <w:sz w:val="24"/>
                <w:szCs w:val="24"/>
              </w:rPr>
            </w:pPr>
            <w:r>
              <w:rPr>
                <w:rFonts w:ascii="Times New Roman" w:hAnsi="Times New Roman" w:cs="Times New Roman"/>
                <w:sz w:val="24"/>
                <w:szCs w:val="24"/>
              </w:rPr>
              <w:t xml:space="preserve">Естественно-научная картина мира, космополиты, биотехнология, научное мировоззрение. </w:t>
            </w:r>
            <w:r>
              <w:rPr>
                <w:rFonts w:ascii="Times New Roman" w:hAnsi="Times New Roman"/>
                <w:sz w:val="24"/>
                <w:szCs w:val="24"/>
              </w:rPr>
              <w:t>Биология как комплексная наука,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A46641" w:rsidRDefault="00A46641">
            <w:pPr>
              <w:spacing w:after="0" w:line="240" w:lineRule="auto"/>
              <w:jc w:val="both"/>
              <w:rPr>
                <w:rFonts w:ascii="Times New Roman" w:hAnsi="Times New Roman" w:cs="Times New Roman"/>
                <w:sz w:val="24"/>
                <w:szCs w:val="24"/>
              </w:rPr>
            </w:pP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01.09.-04.09.</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Объект изучения биологии.</w:t>
            </w:r>
          </w:p>
        </w:tc>
        <w:tc>
          <w:tcPr>
            <w:tcW w:w="3827"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Эволюция живого мира на Земле. Структурная организация живых организмов. Размножение и индивидуальное развитие организмов. Наследственность и изменчивость организмов.</w:t>
            </w:r>
          </w:p>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Взаимоотношения организма и среды. </w:t>
            </w:r>
          </w:p>
          <w:p w:rsidR="00A46641" w:rsidRDefault="00A46641">
            <w:pPr>
              <w:spacing w:after="0" w:line="240" w:lineRule="auto"/>
              <w:jc w:val="both"/>
              <w:rPr>
                <w:rFonts w:ascii="Times New Roman" w:hAnsi="Times New Roman" w:cs="Times New Roman"/>
                <w:sz w:val="24"/>
                <w:szCs w:val="24"/>
              </w:rPr>
            </w:pP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06.09.-11.09.</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vAlign w:val="center"/>
          </w:tcPr>
          <w:p w:rsidR="00A46641" w:rsidRDefault="0063052A">
            <w:pPr>
              <w:textAlignment w:val="center"/>
              <w:rPr>
                <w:rFonts w:ascii="Times New Roman" w:hAnsi="Times New Roman" w:cs="Times New Roman"/>
                <w:sz w:val="24"/>
                <w:szCs w:val="24"/>
              </w:rPr>
            </w:pPr>
            <w:r w:rsidRPr="004C52C1">
              <w:rPr>
                <w:rFonts w:ascii="Times New Roman" w:eastAsia="SimSun" w:hAnsi="Times New Roman" w:cs="Times New Roman"/>
                <w:b/>
                <w:bCs/>
                <w:color w:val="000000"/>
                <w:sz w:val="24"/>
                <w:szCs w:val="24"/>
                <w:lang w:eastAsia="zh-CN" w:bidi="ar"/>
              </w:rPr>
              <w:t>Методы научного познания в биологии.</w:t>
            </w:r>
          </w:p>
        </w:tc>
        <w:tc>
          <w:tcPr>
            <w:tcW w:w="3827" w:type="dxa"/>
          </w:tcPr>
          <w:p w:rsidR="00A46641" w:rsidRDefault="0063052A">
            <w:pPr>
              <w:spacing w:after="0" w:line="240" w:lineRule="auto"/>
              <w:jc w:val="both"/>
              <w:rPr>
                <w:rFonts w:ascii="Times New Roman" w:hAnsi="Times New Roman" w:cs="Times New Roman"/>
                <w:sz w:val="24"/>
                <w:szCs w:val="24"/>
              </w:rPr>
            </w:pPr>
            <w:r>
              <w:rPr>
                <w:rFonts w:ascii="Times New Roman" w:hAnsi="Times New Roman"/>
                <w:sz w:val="24"/>
                <w:szCs w:val="24"/>
              </w:rPr>
              <w:t>Наблюдение, эксперимент, описание, измерение, сравнение, моделирование, сравнительно-исторический метод, абстрагирование, анализ, синтез, идеализация, индукция, дедукция, восхождение от абстрактного к конкретному.</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§3</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13.09.-18.09.</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432"/>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 xml:space="preserve">Биологические системы. </w:t>
            </w:r>
          </w:p>
        </w:tc>
        <w:tc>
          <w:tcPr>
            <w:tcW w:w="3827" w:type="dxa"/>
          </w:tcPr>
          <w:p w:rsidR="00A46641" w:rsidRDefault="0063052A">
            <w:pPr>
              <w:spacing w:after="0" w:line="240" w:lineRule="auto"/>
              <w:rPr>
                <w:rFonts w:ascii="Times New Roman" w:hAnsi="Times New Roman" w:cs="Times New Roman"/>
                <w:sz w:val="24"/>
                <w:szCs w:val="24"/>
              </w:rPr>
            </w:pPr>
            <w:r>
              <w:rPr>
                <w:rFonts w:ascii="Times New Roman" w:hAnsi="Times New Roman"/>
                <w:sz w:val="24"/>
                <w:szCs w:val="24"/>
              </w:rPr>
              <w:t>Биологические системы как предмет изучения биологии. Система, эмерджентность, саморегуляция, энтропия, эволюция, уровневая организация живой природы.</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§4</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20.09.-25.09.</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14567" w:type="dxa"/>
            <w:gridSpan w:val="6"/>
          </w:tcPr>
          <w:p w:rsidR="00A46641" w:rsidRDefault="0063052A">
            <w:pPr>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Молекулярный уровень</w:t>
            </w: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Молекулярный состав биосистемы.</w:t>
            </w:r>
          </w:p>
        </w:tc>
        <w:tc>
          <w:tcPr>
            <w:tcW w:w="3827" w:type="dxa"/>
          </w:tcPr>
          <w:p w:rsidR="00A46641" w:rsidRDefault="0063052A">
            <w:pPr>
              <w:spacing w:after="0" w:line="240" w:lineRule="auto"/>
              <w:rPr>
                <w:rFonts w:ascii="Times New Roman" w:hAnsi="Times New Roman"/>
                <w:bCs/>
                <w:sz w:val="24"/>
                <w:szCs w:val="24"/>
              </w:rPr>
            </w:pPr>
            <w:r>
              <w:rPr>
                <w:rFonts w:ascii="Times New Roman" w:hAnsi="Times New Roman"/>
                <w:sz w:val="24"/>
                <w:szCs w:val="24"/>
              </w:rPr>
              <w:t xml:space="preserve">Молекулярные основы жизни. Атомы и молекулы, органические и неорганические вещества, макроэлементы, микроэлементы, биополимеры. </w:t>
            </w:r>
          </w:p>
          <w:p w:rsidR="00A46641" w:rsidRDefault="00A46641">
            <w:pPr>
              <w:spacing w:after="0" w:line="240" w:lineRule="auto"/>
              <w:rPr>
                <w:rFonts w:ascii="Times New Roman" w:hAnsi="Times New Roman" w:cs="Times New Roman"/>
                <w:sz w:val="24"/>
                <w:szCs w:val="24"/>
              </w:rPr>
            </w:pP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§5 </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27.09.-02.10.</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Неорганические вещества биосистемы.</w:t>
            </w:r>
          </w:p>
        </w:tc>
        <w:tc>
          <w:tcPr>
            <w:tcW w:w="3827" w:type="dxa"/>
          </w:tcPr>
          <w:p w:rsidR="00A46641" w:rsidRDefault="0063052A">
            <w:pPr>
              <w:spacing w:after="0" w:line="240" w:lineRule="auto"/>
              <w:rPr>
                <w:rFonts w:ascii="Times New Roman" w:hAnsi="Times New Roman" w:cs="Times New Roman"/>
                <w:sz w:val="24"/>
                <w:szCs w:val="24"/>
              </w:rPr>
            </w:pPr>
            <w:r>
              <w:rPr>
                <w:rFonts w:ascii="Times New Roman" w:hAnsi="Times New Roman"/>
                <w:bCs/>
                <w:sz w:val="24"/>
                <w:szCs w:val="24"/>
              </w:rPr>
              <w:t xml:space="preserve">Неорганические вещества, их значение. Вода. Водородная связь, гидрофильные и гидрофобные вещества. Минеральные соли, катионы натрия, калия, магния, кальция, кислые анионы гидрокарбонаты, гидрофосфаты, дигидрофосфаты, хлорид-ионы. </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§6 </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04.10.-09.10.</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Липиды.</w:t>
            </w:r>
          </w:p>
        </w:tc>
        <w:tc>
          <w:tcPr>
            <w:tcW w:w="3827" w:type="dxa"/>
          </w:tcPr>
          <w:p w:rsidR="00A46641" w:rsidRDefault="0063052A">
            <w:pPr>
              <w:spacing w:after="0" w:line="240" w:lineRule="auto"/>
              <w:rPr>
                <w:rFonts w:ascii="Times New Roman" w:hAnsi="Times New Roman"/>
                <w:bCs/>
                <w:sz w:val="24"/>
                <w:szCs w:val="24"/>
              </w:rPr>
            </w:pPr>
            <w:r>
              <w:rPr>
                <w:rFonts w:ascii="Times New Roman" w:hAnsi="Times New Roman"/>
                <w:bCs/>
                <w:sz w:val="24"/>
                <w:szCs w:val="24"/>
              </w:rPr>
              <w:t>Липиды, фосфолипиды. Жиры.</w:t>
            </w:r>
          </w:p>
          <w:p w:rsidR="00A46641" w:rsidRDefault="00A46641">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§7</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11.10.-16.10.</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Углеводы.</w:t>
            </w:r>
          </w:p>
        </w:tc>
        <w:tc>
          <w:tcPr>
            <w:tcW w:w="3827"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Углеводы. М</w:t>
            </w:r>
            <w:r>
              <w:rPr>
                <w:rFonts w:ascii="Times New Roman" w:hAnsi="Times New Roman"/>
                <w:bCs/>
                <w:sz w:val="24"/>
                <w:szCs w:val="24"/>
              </w:rPr>
              <w:t>оносахариды, дисахариды, полисахариды. Глюкоза.</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§8 </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18.10.-23.10.</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Состав и структура белков.</w:t>
            </w:r>
          </w:p>
        </w:tc>
        <w:tc>
          <w:tcPr>
            <w:tcW w:w="3827" w:type="dxa"/>
          </w:tcPr>
          <w:p w:rsidR="00A46641" w:rsidRDefault="0063052A">
            <w:pPr>
              <w:spacing w:after="0" w:line="240" w:lineRule="auto"/>
              <w:rPr>
                <w:rFonts w:ascii="Times New Roman" w:hAnsi="Times New Roman"/>
                <w:sz w:val="24"/>
                <w:szCs w:val="24"/>
              </w:rPr>
            </w:pPr>
            <w:r>
              <w:rPr>
                <w:rFonts w:ascii="Times New Roman" w:hAnsi="Times New Roman"/>
                <w:bCs/>
                <w:sz w:val="24"/>
                <w:szCs w:val="24"/>
              </w:rPr>
              <w:t xml:space="preserve">Аминокислоты, пептидная связь, конформация белка (первичная, вторичная, третичная, четвертичная структуры белковой молекулы), глобулярные и фибриллярные белки, денатурация. </w:t>
            </w:r>
            <w:r>
              <w:rPr>
                <w:rFonts w:ascii="Times New Roman" w:hAnsi="Times New Roman"/>
                <w:sz w:val="24"/>
                <w:szCs w:val="24"/>
              </w:rPr>
              <w:t xml:space="preserve"> </w:t>
            </w:r>
          </w:p>
          <w:p w:rsidR="00A46641" w:rsidRDefault="00A46641">
            <w:pPr>
              <w:spacing w:after="0" w:line="240" w:lineRule="auto"/>
              <w:rPr>
                <w:rFonts w:ascii="Times New Roman" w:hAnsi="Times New Roman"/>
                <w:sz w:val="24"/>
                <w:szCs w:val="24"/>
              </w:rPr>
            </w:pPr>
          </w:p>
          <w:p w:rsidR="00A46641" w:rsidRDefault="00A46641">
            <w:pPr>
              <w:spacing w:after="0" w:line="240" w:lineRule="auto"/>
              <w:rPr>
                <w:rFonts w:ascii="Times New Roman" w:hAnsi="Times New Roman"/>
                <w:sz w:val="24"/>
                <w:szCs w:val="24"/>
              </w:rPr>
            </w:pPr>
          </w:p>
          <w:p w:rsidR="00A46641" w:rsidRDefault="00A46641">
            <w:pPr>
              <w:spacing w:after="0" w:line="240" w:lineRule="auto"/>
              <w:rPr>
                <w:rFonts w:ascii="Times New Roman" w:hAnsi="Times New Roman"/>
                <w:sz w:val="24"/>
                <w:szCs w:val="24"/>
              </w:rPr>
            </w:pPr>
          </w:p>
          <w:p w:rsidR="00A46641" w:rsidRDefault="0063052A">
            <w:pPr>
              <w:spacing w:after="0" w:line="240" w:lineRule="auto"/>
              <w:rPr>
                <w:rFonts w:ascii="Times New Roman" w:hAnsi="Times New Roman" w:cs="Times New Roman"/>
                <w:sz w:val="24"/>
                <w:szCs w:val="24"/>
              </w:rPr>
            </w:pPr>
            <w:r>
              <w:rPr>
                <w:rFonts w:ascii="Times New Roman" w:hAnsi="Times New Roman"/>
                <w:sz w:val="24"/>
                <w:szCs w:val="24"/>
              </w:rPr>
              <w:t xml:space="preserve"> </w:t>
            </w:r>
          </w:p>
        </w:tc>
        <w:tc>
          <w:tcPr>
            <w:tcW w:w="2552" w:type="dxa"/>
            <w:vAlign w:val="center"/>
          </w:tcPr>
          <w:p w:rsidR="00A46641" w:rsidRDefault="0063052A">
            <w:pPr>
              <w:textAlignment w:val="center"/>
              <w:rPr>
                <w:rFonts w:ascii="Times New Roman" w:hAnsi="Times New Roman"/>
                <w:sz w:val="20"/>
                <w:szCs w:val="20"/>
              </w:rPr>
            </w:pPr>
            <w:r>
              <w:rPr>
                <w:rFonts w:ascii="Times New Roman" w:eastAsia="SimSun" w:hAnsi="Times New Roman" w:cs="Times New Roman"/>
                <w:color w:val="000000"/>
                <w:sz w:val="24"/>
                <w:szCs w:val="24"/>
                <w:lang w:val="en-US" w:eastAsia="zh-CN" w:bidi="ar"/>
              </w:rPr>
              <w:lastRenderedPageBreak/>
              <w:t xml:space="preserve">§9 </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04.11.-06.11.</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vAlign w:val="center"/>
          </w:tcPr>
          <w:p w:rsidR="00A46641" w:rsidRDefault="0063052A">
            <w:pPr>
              <w:textAlignment w:val="center"/>
              <w:rPr>
                <w:rFonts w:ascii="Times New Roman" w:hAnsi="Times New Roman" w:cs="Times New Roman"/>
                <w:sz w:val="24"/>
                <w:szCs w:val="24"/>
                <w:lang w:val="en-US" w:eastAsia="zh-CN"/>
              </w:rPr>
            </w:pPr>
            <w:r>
              <w:rPr>
                <w:rFonts w:ascii="Times New Roman" w:eastAsia="SimSun" w:hAnsi="Times New Roman" w:cs="Times New Roman"/>
                <w:b/>
                <w:bCs/>
                <w:color w:val="000000"/>
                <w:sz w:val="24"/>
                <w:szCs w:val="24"/>
                <w:lang w:val="en-US" w:eastAsia="zh-CN" w:bidi="ar"/>
              </w:rPr>
              <w:t>Функции белков.</w:t>
            </w:r>
          </w:p>
        </w:tc>
        <w:tc>
          <w:tcPr>
            <w:tcW w:w="3827" w:type="dxa"/>
          </w:tcPr>
          <w:p w:rsidR="00A46641" w:rsidRDefault="0063052A">
            <w:pPr>
              <w:spacing w:after="0" w:line="240" w:lineRule="auto"/>
              <w:rPr>
                <w:rFonts w:ascii="Times New Roman" w:hAnsi="Times New Roman"/>
                <w:sz w:val="24"/>
                <w:szCs w:val="24"/>
              </w:rPr>
            </w:pPr>
            <w:r>
              <w:rPr>
                <w:rFonts w:ascii="Times New Roman" w:hAnsi="Times New Roman"/>
                <w:sz w:val="24"/>
                <w:szCs w:val="24"/>
              </w:rPr>
              <w:t>Структурные белки, белки-ферменты, транспортные белки, сигнальные белки, белки защиты и нападения, белки-рецепторы, белки, обеспечивающие движение, запасные белки.</w:t>
            </w:r>
          </w:p>
          <w:p w:rsidR="00A46641" w:rsidRDefault="00A46641">
            <w:pPr>
              <w:spacing w:after="0" w:line="240" w:lineRule="auto"/>
              <w:rPr>
                <w:rFonts w:ascii="Times New Roman" w:hAnsi="Times New Roman"/>
                <w:sz w:val="24"/>
                <w:szCs w:val="24"/>
              </w:rPr>
            </w:pPr>
          </w:p>
        </w:tc>
        <w:tc>
          <w:tcPr>
            <w:tcW w:w="2552" w:type="dxa"/>
            <w:vAlign w:val="center"/>
          </w:tcPr>
          <w:p w:rsidR="00A46641" w:rsidRDefault="0063052A">
            <w:pPr>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§10</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08.11.-13.11.</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Ферменты.</w:t>
            </w:r>
          </w:p>
        </w:tc>
        <w:tc>
          <w:tcPr>
            <w:tcW w:w="3827" w:type="dxa"/>
          </w:tcPr>
          <w:p w:rsidR="00A46641" w:rsidRDefault="0063052A">
            <w:pPr>
              <w:spacing w:after="0" w:line="240" w:lineRule="auto"/>
              <w:rPr>
                <w:rFonts w:ascii="Times New Roman" w:hAnsi="Times New Roman"/>
                <w:bCs/>
                <w:sz w:val="24"/>
                <w:szCs w:val="24"/>
              </w:rPr>
            </w:pPr>
            <w:r>
              <w:rPr>
                <w:rFonts w:ascii="Times New Roman" w:hAnsi="Times New Roman"/>
                <w:bCs/>
                <w:sz w:val="24"/>
                <w:szCs w:val="24"/>
              </w:rPr>
              <w:t>Механизм действия катализаторов, энергия активации, активный центр, субстратная специфичность, коферменты, белки-активаторы и белки ингибиторы.</w:t>
            </w:r>
          </w:p>
          <w:p w:rsidR="00A46641" w:rsidRDefault="00A46641">
            <w:pPr>
              <w:spacing w:after="0" w:line="240" w:lineRule="auto"/>
              <w:rPr>
                <w:rFonts w:ascii="Times New Roman" w:hAnsi="Times New Roman"/>
                <w:i/>
                <w:sz w:val="24"/>
                <w:szCs w:val="24"/>
              </w:rPr>
            </w:pP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§11 </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15.11.-20.11.</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ДНК и РНК.</w:t>
            </w:r>
          </w:p>
        </w:tc>
        <w:tc>
          <w:tcPr>
            <w:tcW w:w="3827" w:type="dxa"/>
          </w:tcPr>
          <w:p w:rsidR="00A46641" w:rsidRDefault="0063052A">
            <w:pPr>
              <w:spacing w:after="0" w:line="240" w:lineRule="auto"/>
              <w:rPr>
                <w:rFonts w:ascii="Times New Roman" w:hAnsi="Times New Roman"/>
                <w:sz w:val="24"/>
                <w:szCs w:val="24"/>
              </w:rPr>
            </w:pPr>
            <w:r>
              <w:rPr>
                <w:rFonts w:ascii="Times New Roman" w:hAnsi="Times New Roman"/>
                <w:sz w:val="24"/>
                <w:szCs w:val="24"/>
              </w:rPr>
              <w:t xml:space="preserve">Нуклеиновые кислоты, дезоксирибонуклеиновая кислота, рибонуклеиновая кислота, нуклеотид, принцип комплементарности, ген. </w:t>
            </w:r>
          </w:p>
          <w:p w:rsidR="00A46641" w:rsidRDefault="00A46641">
            <w:pPr>
              <w:spacing w:after="0" w:line="240" w:lineRule="auto"/>
              <w:rPr>
                <w:rFonts w:ascii="Times New Roman" w:hAnsi="Times New Roman"/>
                <w:sz w:val="24"/>
                <w:szCs w:val="24"/>
              </w:rPr>
            </w:pP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§12</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22.11.-27.11.</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544" w:type="dxa"/>
            <w:vAlign w:val="center"/>
          </w:tcPr>
          <w:p w:rsidR="00A46641" w:rsidRDefault="0063052A">
            <w:pPr>
              <w:textAlignment w:val="center"/>
              <w:rPr>
                <w:rFonts w:ascii="Times New Roman" w:hAnsi="Times New Roman" w:cs="Times New Roman"/>
                <w:sz w:val="24"/>
                <w:szCs w:val="24"/>
                <w:lang w:val="en-US" w:eastAsia="zh-CN"/>
              </w:rPr>
            </w:pPr>
            <w:r>
              <w:rPr>
                <w:rFonts w:ascii="Times New Roman" w:eastAsia="SimSun" w:hAnsi="Times New Roman" w:cs="Times New Roman"/>
                <w:b/>
                <w:bCs/>
                <w:color w:val="000000"/>
                <w:sz w:val="24"/>
                <w:szCs w:val="24"/>
                <w:lang w:val="en-US" w:eastAsia="zh-CN" w:bidi="ar"/>
              </w:rPr>
              <w:t>АТФ. Витамины.</w:t>
            </w:r>
          </w:p>
        </w:tc>
        <w:tc>
          <w:tcPr>
            <w:tcW w:w="3827" w:type="dxa"/>
          </w:tcPr>
          <w:p w:rsidR="00A46641" w:rsidRDefault="0063052A">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sz w:val="24"/>
                <w:szCs w:val="24"/>
              </w:rPr>
              <w:t>АТФ, гидролиз, макроэргические связи, витамины.</w:t>
            </w:r>
          </w:p>
        </w:tc>
        <w:tc>
          <w:tcPr>
            <w:tcW w:w="2552" w:type="dxa"/>
            <w:vAlign w:val="center"/>
          </w:tcPr>
          <w:p w:rsidR="00A46641" w:rsidRDefault="0063052A">
            <w:pPr>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§13</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29.11.-04.12.</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Вирусы.</w:t>
            </w:r>
          </w:p>
        </w:tc>
        <w:tc>
          <w:tcPr>
            <w:tcW w:w="3827" w:type="dxa"/>
          </w:tcPr>
          <w:p w:rsidR="00A46641" w:rsidRDefault="0063052A">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sz w:val="24"/>
                <w:szCs w:val="24"/>
              </w:rPr>
              <w:t>Вирусы, профилактика вирусных заболеваний. ВИЧ.</w:t>
            </w:r>
            <w:r>
              <w:rPr>
                <w:rFonts w:ascii="Times New Roman" w:hAnsi="Times New Roman"/>
                <w:sz w:val="24"/>
                <w:szCs w:val="24"/>
                <w:lang w:val="en-US"/>
              </w:rPr>
              <w:t>COVID</w:t>
            </w:r>
            <w:r>
              <w:rPr>
                <w:rFonts w:ascii="Times New Roman" w:hAnsi="Times New Roman"/>
                <w:sz w:val="24"/>
                <w:szCs w:val="24"/>
              </w:rPr>
              <w:t>-19.</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§14 </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06.12-11.12.</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44" w:type="dxa"/>
            <w:vAlign w:val="center"/>
          </w:tcPr>
          <w:p w:rsidR="00A46641" w:rsidRDefault="0063052A">
            <w:pPr>
              <w:textAlignment w:val="center"/>
              <w:rPr>
                <w:rFonts w:ascii="Times New Roman" w:hAnsi="Times New Roman" w:cs="Times New Roman"/>
                <w:sz w:val="24"/>
                <w:szCs w:val="24"/>
              </w:rPr>
            </w:pPr>
            <w:r w:rsidRPr="004C52C1">
              <w:rPr>
                <w:rFonts w:ascii="Times New Roman" w:eastAsia="SimSun" w:hAnsi="Times New Roman" w:cs="Times New Roman"/>
                <w:b/>
                <w:bCs/>
                <w:color w:val="000000"/>
                <w:sz w:val="24"/>
                <w:szCs w:val="24"/>
                <w:lang w:eastAsia="zh-CN" w:bidi="ar"/>
              </w:rPr>
              <w:t>Рубежный контроль по теме "Молекулярный уровень"</w:t>
            </w:r>
          </w:p>
        </w:tc>
        <w:tc>
          <w:tcPr>
            <w:tcW w:w="3827" w:type="dxa"/>
          </w:tcPr>
          <w:p w:rsidR="00A46641" w:rsidRDefault="0063052A">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hAnsi="Times New Roman" w:cs="Times New Roman"/>
                <w:sz w:val="24"/>
                <w:szCs w:val="24"/>
              </w:rPr>
            </w:pPr>
            <w:r>
              <w:rPr>
                <w:rFonts w:ascii="Times New Roman" w:hAnsi="Times New Roman" w:cs="Times New Roman"/>
                <w:sz w:val="24"/>
                <w:szCs w:val="24"/>
              </w:rPr>
              <w:t>Алгоритм самопроверки знаний по теме «Молекулярный уровень»</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конспект</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13.12.-18.12.</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14567" w:type="dxa"/>
            <w:gridSpan w:val="6"/>
          </w:tcPr>
          <w:p w:rsidR="00A46641" w:rsidRDefault="0063052A">
            <w:pPr>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Клеточный уровень</w:t>
            </w: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Клеточная теория.</w:t>
            </w:r>
          </w:p>
        </w:tc>
        <w:tc>
          <w:tcPr>
            <w:tcW w:w="3827" w:type="dxa"/>
          </w:tcPr>
          <w:p w:rsidR="00A46641" w:rsidRDefault="0063052A">
            <w:pPr>
              <w:spacing w:after="0" w:line="240" w:lineRule="auto"/>
              <w:rPr>
                <w:rFonts w:ascii="Times New Roman" w:hAnsi="Times New Roman"/>
                <w:sz w:val="24"/>
                <w:szCs w:val="24"/>
              </w:rPr>
            </w:pPr>
            <w:r>
              <w:rPr>
                <w:rFonts w:ascii="Times New Roman" w:hAnsi="Times New Roman"/>
                <w:bCs/>
                <w:sz w:val="24"/>
                <w:szCs w:val="24"/>
              </w:rPr>
              <w:t xml:space="preserve">Цитология, клеточная теория, методы изучения клетки, микроскопия, центрифугирование, </w:t>
            </w:r>
            <w:r>
              <w:rPr>
                <w:rFonts w:ascii="Times New Roman" w:hAnsi="Times New Roman"/>
                <w:bCs/>
                <w:sz w:val="24"/>
                <w:szCs w:val="24"/>
              </w:rPr>
              <w:lastRenderedPageBreak/>
              <w:t xml:space="preserve">.биохимические методы. </w:t>
            </w:r>
          </w:p>
          <w:p w:rsidR="00A46641" w:rsidRDefault="00A46641">
            <w:pPr>
              <w:spacing w:after="0" w:line="240" w:lineRule="auto"/>
              <w:rPr>
                <w:rFonts w:ascii="Times New Roman" w:hAnsi="Times New Roman"/>
                <w:bCs/>
                <w:sz w:val="24"/>
                <w:szCs w:val="24"/>
              </w:rPr>
            </w:pP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 xml:space="preserve">§15 </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20.12.-25.12.</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Цитоплазма. Мембрана.</w:t>
            </w:r>
          </w:p>
        </w:tc>
        <w:tc>
          <w:tcPr>
            <w:tcW w:w="3827" w:type="dxa"/>
          </w:tcPr>
          <w:p w:rsidR="00A46641" w:rsidRDefault="0063052A">
            <w:pPr>
              <w:spacing w:after="0" w:line="240" w:lineRule="auto"/>
              <w:rPr>
                <w:rFonts w:ascii="Times New Roman" w:hAnsi="Times New Roman"/>
                <w:sz w:val="24"/>
                <w:szCs w:val="24"/>
              </w:rPr>
            </w:pPr>
            <w:r>
              <w:rPr>
                <w:rFonts w:ascii="Times New Roman" w:hAnsi="Times New Roman"/>
                <w:bCs/>
                <w:sz w:val="24"/>
                <w:szCs w:val="24"/>
              </w:rPr>
              <w:t xml:space="preserve">клеточная стенка, клеточная мембрана, гликокаликс, эндицитоз, фагоцитоз, пиноцитоз, экзоцитоз, рецепции, гиалоплазма, цитоскелет, клеточный центр, центриоли. </w:t>
            </w:r>
          </w:p>
          <w:p w:rsidR="00A46641" w:rsidRDefault="00A46641">
            <w:pPr>
              <w:spacing w:after="0" w:line="240" w:lineRule="auto"/>
              <w:rPr>
                <w:rFonts w:ascii="Times New Roman" w:hAnsi="Times New Roman"/>
                <w:sz w:val="24"/>
                <w:szCs w:val="24"/>
              </w:rPr>
            </w:pP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§16 </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10.01.-15.01.</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Рибосомы. Ядро.Эндоплазма.</w:t>
            </w:r>
          </w:p>
        </w:tc>
        <w:tc>
          <w:tcPr>
            <w:tcW w:w="3827" w:type="dxa"/>
          </w:tcPr>
          <w:p w:rsidR="00A46641" w:rsidRDefault="0063052A">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sz w:val="24"/>
                <w:szCs w:val="24"/>
              </w:rPr>
              <w:t xml:space="preserve">Ядро, ядерная оболочка, кариоплазма, хроматин, ядрышки, гистоны, хромосомы, эндоплазматическая сеть шероховатая и гладкая, рибосомы. </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§17</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17.01.-22.01.</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Вакуоли. Комплекс Гольджи. Лизосомы.</w:t>
            </w:r>
          </w:p>
        </w:tc>
        <w:tc>
          <w:tcPr>
            <w:tcW w:w="3827" w:type="dxa"/>
          </w:tcPr>
          <w:p w:rsidR="00A46641" w:rsidRDefault="0063052A">
            <w:pPr>
              <w:spacing w:after="0" w:line="240" w:lineRule="auto"/>
              <w:rPr>
                <w:rFonts w:ascii="Times New Roman" w:hAnsi="Times New Roman" w:cs="Times New Roman"/>
                <w:sz w:val="24"/>
                <w:szCs w:val="24"/>
              </w:rPr>
            </w:pPr>
            <w:r>
              <w:rPr>
                <w:rFonts w:ascii="Times New Roman" w:hAnsi="Times New Roman"/>
                <w:sz w:val="24"/>
                <w:szCs w:val="24"/>
              </w:rPr>
              <w:t xml:space="preserve">Вакуоли, тургорное давление, аппарат Гольджи, лизосомы. </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§18</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24.01.-29.01.</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Митохондрии. Пластиды. Органоиды.</w:t>
            </w:r>
          </w:p>
        </w:tc>
        <w:tc>
          <w:tcPr>
            <w:tcW w:w="3827" w:type="dxa"/>
          </w:tcPr>
          <w:p w:rsidR="00A46641" w:rsidRDefault="0063052A">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sz w:val="24"/>
                <w:szCs w:val="24"/>
              </w:rPr>
            </w:pPr>
            <w:r>
              <w:rPr>
                <w:rFonts w:ascii="Times New Roman" w:hAnsi="Times New Roman"/>
                <w:sz w:val="24"/>
                <w:szCs w:val="24"/>
              </w:rPr>
              <w:t xml:space="preserve">Митохондрии, пластиды, кристы, матрикс, тилакоиды, граны, строма, клеточные включения. </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§19</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31.01.-05.02.</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Прокариоты. Эукариоты.</w:t>
            </w:r>
          </w:p>
        </w:tc>
        <w:tc>
          <w:tcPr>
            <w:tcW w:w="3827" w:type="dxa"/>
          </w:tcPr>
          <w:p w:rsidR="00A46641" w:rsidRDefault="0063052A">
            <w:pPr>
              <w:spacing w:after="0" w:line="240" w:lineRule="auto"/>
              <w:rPr>
                <w:rFonts w:ascii="Times New Roman" w:hAnsi="Times New Roman"/>
                <w:sz w:val="24"/>
                <w:szCs w:val="24"/>
              </w:rPr>
            </w:pPr>
            <w:r>
              <w:rPr>
                <w:rFonts w:ascii="Times New Roman" w:hAnsi="Times New Roman"/>
                <w:sz w:val="24"/>
                <w:szCs w:val="24"/>
              </w:rPr>
              <w:t xml:space="preserve">Прокариоты, эукариоты, споры. </w:t>
            </w:r>
          </w:p>
          <w:p w:rsidR="00A46641" w:rsidRDefault="00A46641">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§20</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07.02.-12.02.</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Обмен веществ в клетке.</w:t>
            </w:r>
          </w:p>
        </w:tc>
        <w:tc>
          <w:tcPr>
            <w:tcW w:w="3827" w:type="dxa"/>
          </w:tcPr>
          <w:p w:rsidR="00A46641" w:rsidRDefault="0063052A">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sz w:val="24"/>
                <w:szCs w:val="24"/>
              </w:rPr>
              <w:t>Обмен веществ, метаболизм, гомеостаз.</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§21</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14.02.-19.02.</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Энергетический обмен в клетке.</w:t>
            </w:r>
          </w:p>
        </w:tc>
        <w:tc>
          <w:tcPr>
            <w:tcW w:w="3827" w:type="dxa"/>
          </w:tcPr>
          <w:p w:rsidR="00A46641" w:rsidRDefault="0063052A">
            <w:pPr>
              <w:spacing w:after="0" w:line="240" w:lineRule="auto"/>
              <w:rPr>
                <w:rFonts w:ascii="Times New Roman" w:hAnsi="Times New Roman" w:cs="Times New Roman"/>
                <w:sz w:val="24"/>
                <w:szCs w:val="24"/>
              </w:rPr>
            </w:pPr>
            <w:r>
              <w:rPr>
                <w:rFonts w:ascii="Times New Roman" w:hAnsi="Times New Roman"/>
                <w:sz w:val="24"/>
                <w:szCs w:val="24"/>
              </w:rPr>
              <w:t xml:space="preserve">Энергетический обмен, клеточное дыхание, цикл Кребса, дыхательная цепь. </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§22</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21.02.-26.02.</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544" w:type="dxa"/>
            <w:vAlign w:val="center"/>
          </w:tcPr>
          <w:p w:rsidR="00A46641" w:rsidRDefault="0063052A">
            <w:pPr>
              <w:textAlignment w:val="center"/>
              <w:rPr>
                <w:rFonts w:ascii="Times New Roman" w:hAnsi="Times New Roman" w:cs="Times New Roman"/>
                <w:sz w:val="24"/>
                <w:szCs w:val="24"/>
                <w:lang w:val="en-US" w:eastAsia="zh-CN"/>
              </w:rPr>
            </w:pPr>
            <w:r>
              <w:rPr>
                <w:rFonts w:ascii="Times New Roman" w:eastAsia="SimSun" w:hAnsi="Times New Roman" w:cs="Times New Roman"/>
                <w:b/>
                <w:bCs/>
                <w:color w:val="000000"/>
                <w:sz w:val="24"/>
                <w:szCs w:val="24"/>
                <w:lang w:val="en-US" w:eastAsia="zh-CN" w:bidi="ar"/>
              </w:rPr>
              <w:t>Питание клетки.</w:t>
            </w:r>
          </w:p>
        </w:tc>
        <w:tc>
          <w:tcPr>
            <w:tcW w:w="3827" w:type="dxa"/>
          </w:tcPr>
          <w:p w:rsidR="00A46641" w:rsidRDefault="0063052A">
            <w:pPr>
              <w:spacing w:after="0" w:line="240" w:lineRule="auto"/>
              <w:rPr>
                <w:rFonts w:ascii="Times New Roman" w:hAnsi="Times New Roman" w:cs="Times New Roman"/>
                <w:bCs/>
                <w:sz w:val="24"/>
                <w:szCs w:val="24"/>
              </w:rPr>
            </w:pPr>
            <w:r>
              <w:rPr>
                <w:rFonts w:ascii="Times New Roman" w:hAnsi="Times New Roman"/>
                <w:bCs/>
                <w:sz w:val="24"/>
                <w:szCs w:val="24"/>
              </w:rPr>
              <w:t>Автотрофы, гетеротрофы, хемосинтез, фотосинтез, световая и темновая фазы фотосинтеза, хлорофилл, цикл Кальвина.</w:t>
            </w:r>
          </w:p>
        </w:tc>
        <w:tc>
          <w:tcPr>
            <w:tcW w:w="2552" w:type="dxa"/>
            <w:vAlign w:val="center"/>
          </w:tcPr>
          <w:p w:rsidR="00A46641" w:rsidRDefault="0063052A">
            <w:pPr>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§23</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28.02.-05.03.</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Пластический обмен в клетке.</w:t>
            </w:r>
          </w:p>
        </w:tc>
        <w:tc>
          <w:tcPr>
            <w:tcW w:w="3827" w:type="dxa"/>
          </w:tcPr>
          <w:p w:rsidR="00A46641" w:rsidRDefault="0063052A">
            <w:pPr>
              <w:pStyle w:val="ab"/>
              <w:jc w:val="both"/>
              <w:rPr>
                <w:rFonts w:ascii="Times New Roman" w:hAnsi="Times New Roman"/>
                <w:sz w:val="24"/>
                <w:szCs w:val="24"/>
              </w:rPr>
            </w:pPr>
            <w:r>
              <w:rPr>
                <w:rFonts w:ascii="Times New Roman" w:hAnsi="Times New Roman"/>
                <w:sz w:val="24"/>
                <w:szCs w:val="24"/>
              </w:rPr>
              <w:t xml:space="preserve">Пластический обмен. Гликолиз, окислительное фосфорилирование. </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§24</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07.03.-12.03.</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544"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Транскрипция и трансляция.</w:t>
            </w:r>
          </w:p>
        </w:tc>
        <w:tc>
          <w:tcPr>
            <w:tcW w:w="3827" w:type="dxa"/>
          </w:tcPr>
          <w:p w:rsidR="00A46641" w:rsidRDefault="0063052A">
            <w:pPr>
              <w:pStyle w:val="ab"/>
              <w:jc w:val="both"/>
              <w:rPr>
                <w:rFonts w:ascii="Times New Roman" w:hAnsi="Times New Roman"/>
                <w:bCs/>
                <w:sz w:val="24"/>
                <w:szCs w:val="24"/>
              </w:rPr>
            </w:pPr>
            <w:r>
              <w:rPr>
                <w:rFonts w:ascii="Times New Roman" w:hAnsi="Times New Roman"/>
                <w:sz w:val="24"/>
                <w:szCs w:val="24"/>
              </w:rPr>
              <w:t xml:space="preserve">Ген, генетический код, кодон, антикодон, транскрипция, сплайсинг, промотор, терминатор, трансляция, стоп-кодон, полисома. Оперон, оператор, репрессор, механизм регуляции синтеза белка у прокариотов и у эукариотов. </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§25</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14.03.-19.03.</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544" w:type="dxa"/>
            <w:vAlign w:val="center"/>
          </w:tcPr>
          <w:p w:rsidR="00A46641" w:rsidRDefault="0063052A">
            <w:pPr>
              <w:textAlignment w:val="center"/>
              <w:rPr>
                <w:rFonts w:ascii="Times New Roman" w:hAnsi="Times New Roman" w:cs="Times New Roman"/>
                <w:b/>
                <w:sz w:val="24"/>
                <w:szCs w:val="24"/>
              </w:rPr>
            </w:pPr>
            <w:r>
              <w:rPr>
                <w:rFonts w:ascii="Times New Roman" w:eastAsia="SimSun" w:hAnsi="Times New Roman" w:cs="Times New Roman"/>
                <w:b/>
                <w:bCs/>
                <w:color w:val="000000"/>
                <w:sz w:val="24"/>
                <w:szCs w:val="24"/>
                <w:lang w:val="en-US" w:eastAsia="zh-CN" w:bidi="ar"/>
              </w:rPr>
              <w:t>Митоз.</w:t>
            </w:r>
          </w:p>
        </w:tc>
        <w:tc>
          <w:tcPr>
            <w:tcW w:w="3827" w:type="dxa"/>
          </w:tcPr>
          <w:p w:rsidR="00A46641" w:rsidRDefault="0063052A">
            <w:pPr>
              <w:spacing w:after="0" w:line="240" w:lineRule="auto"/>
              <w:jc w:val="both"/>
              <w:rPr>
                <w:rFonts w:ascii="Times New Roman" w:hAnsi="Times New Roman" w:cs="Times New Roman"/>
                <w:sz w:val="24"/>
                <w:szCs w:val="24"/>
              </w:rPr>
            </w:pPr>
            <w:r>
              <w:rPr>
                <w:rFonts w:ascii="Times New Roman" w:hAnsi="Times New Roman"/>
                <w:sz w:val="24"/>
                <w:szCs w:val="24"/>
              </w:rPr>
              <w:t xml:space="preserve">Митоз, клеточный цикл, интерфаза, профаза, метафаза, анафаза, телофаза, редупликация, хроматиды, центромера, веретено деления, кариокинез, цитокинез, амитоз, апоптоз. </w:t>
            </w:r>
          </w:p>
        </w:tc>
        <w:tc>
          <w:tcPr>
            <w:tcW w:w="2552" w:type="dxa"/>
            <w:vAlign w:val="center"/>
          </w:tcPr>
          <w:p w:rsidR="00A46641" w:rsidRDefault="0063052A">
            <w:pPr>
              <w:textAlignment w:val="center"/>
              <w:rPr>
                <w:rFonts w:ascii="Times New Roman" w:hAnsi="Times New Roman" w:cs="Times New Roman"/>
                <w:bCs/>
                <w:sz w:val="24"/>
                <w:szCs w:val="24"/>
              </w:rPr>
            </w:pPr>
            <w:r>
              <w:rPr>
                <w:rFonts w:ascii="Times New Roman" w:eastAsia="SimSun" w:hAnsi="Times New Roman" w:cs="Times New Roman"/>
                <w:color w:val="000000"/>
                <w:sz w:val="24"/>
                <w:szCs w:val="24"/>
                <w:lang w:val="en-US" w:eastAsia="zh-CN" w:bidi="ar"/>
              </w:rPr>
              <w:t>§26</w:t>
            </w:r>
          </w:p>
        </w:tc>
        <w:tc>
          <w:tcPr>
            <w:tcW w:w="1701" w:type="dxa"/>
          </w:tcPr>
          <w:p w:rsidR="00A46641" w:rsidRDefault="0063052A">
            <w:pPr>
              <w:spacing w:after="0" w:line="240" w:lineRule="auto"/>
              <w:rPr>
                <w:rFonts w:ascii="Times New Roman" w:hAnsi="Times New Roman" w:cs="Times New Roman"/>
                <w:bCs/>
                <w:sz w:val="24"/>
                <w:szCs w:val="24"/>
              </w:rPr>
            </w:pPr>
            <w:r>
              <w:rPr>
                <w:rFonts w:ascii="Times New Roman" w:hAnsi="Times New Roman" w:cs="Times New Roman"/>
                <w:bCs/>
                <w:sz w:val="24"/>
                <w:szCs w:val="24"/>
              </w:rPr>
              <w:t>21.03.-23.03.</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544" w:type="dxa"/>
            <w:vAlign w:val="center"/>
          </w:tcPr>
          <w:p w:rsidR="00A46641" w:rsidRDefault="0063052A">
            <w:pPr>
              <w:textAlignment w:val="center"/>
              <w:rPr>
                <w:rFonts w:ascii="Times New Roman" w:eastAsia="Calibri" w:hAnsi="Times New Roman" w:cs="Times New Roman"/>
                <w:b/>
                <w:sz w:val="24"/>
                <w:szCs w:val="24"/>
              </w:rPr>
            </w:pPr>
            <w:r>
              <w:rPr>
                <w:rFonts w:ascii="Times New Roman" w:eastAsia="SimSun" w:hAnsi="Times New Roman" w:cs="Times New Roman"/>
                <w:b/>
                <w:bCs/>
                <w:color w:val="000000"/>
                <w:sz w:val="24"/>
                <w:szCs w:val="24"/>
                <w:lang w:val="en-US" w:eastAsia="zh-CN" w:bidi="ar"/>
              </w:rPr>
              <w:t>Мейоз. Половые клетки.</w:t>
            </w:r>
          </w:p>
        </w:tc>
        <w:tc>
          <w:tcPr>
            <w:tcW w:w="3827" w:type="dxa"/>
          </w:tcPr>
          <w:p w:rsidR="00A46641" w:rsidRDefault="0063052A">
            <w:pPr>
              <w:pStyle w:val="ab"/>
              <w:rPr>
                <w:rFonts w:ascii="Times New Roman" w:eastAsiaTheme="minorHAnsi" w:hAnsi="Times New Roman" w:cstheme="minorBidi"/>
                <w:szCs w:val="24"/>
              </w:rPr>
            </w:pPr>
            <w:r>
              <w:rPr>
                <w:rFonts w:ascii="Times New Roman" w:hAnsi="Times New Roman"/>
                <w:bCs/>
                <w:sz w:val="24"/>
                <w:szCs w:val="24"/>
              </w:rPr>
              <w:t>Мейоз, конъюгация, кроссинговер, гематогенез, сперматогенез, оогенез, яйцеклетка, яичник, семенник, сперматозоид, фазы гематогенеза: размножения, роста, созревания, фаза формирования, направительные тельца.</w:t>
            </w:r>
          </w:p>
        </w:tc>
        <w:tc>
          <w:tcPr>
            <w:tcW w:w="2552" w:type="dxa"/>
            <w:vAlign w:val="center"/>
          </w:tcPr>
          <w:p w:rsidR="00A46641" w:rsidRDefault="0063052A">
            <w:pPr>
              <w:textAlignment w:val="center"/>
              <w:rPr>
                <w:rFonts w:ascii="Times New Roman" w:hAnsi="Times New Roman" w:cs="Times New Roman"/>
                <w:bCs/>
                <w:sz w:val="24"/>
                <w:szCs w:val="24"/>
              </w:rPr>
            </w:pPr>
            <w:r>
              <w:rPr>
                <w:rFonts w:ascii="Times New Roman" w:eastAsia="SimSun" w:hAnsi="Times New Roman" w:cs="Times New Roman"/>
                <w:color w:val="000000"/>
                <w:sz w:val="24"/>
                <w:szCs w:val="24"/>
                <w:lang w:val="en-US" w:eastAsia="zh-CN" w:bidi="ar"/>
              </w:rPr>
              <w:t>§27</w:t>
            </w:r>
          </w:p>
        </w:tc>
        <w:tc>
          <w:tcPr>
            <w:tcW w:w="1701" w:type="dxa"/>
          </w:tcPr>
          <w:p w:rsidR="00A46641" w:rsidRDefault="0063052A">
            <w:pPr>
              <w:spacing w:after="0" w:line="240" w:lineRule="auto"/>
              <w:rPr>
                <w:rFonts w:ascii="Times New Roman" w:hAnsi="Times New Roman" w:cs="Times New Roman"/>
                <w:bCs/>
                <w:sz w:val="24"/>
                <w:szCs w:val="24"/>
              </w:rPr>
            </w:pPr>
            <w:r>
              <w:rPr>
                <w:rFonts w:ascii="Times New Roman" w:hAnsi="Times New Roman" w:cs="Times New Roman"/>
                <w:bCs/>
                <w:sz w:val="24"/>
                <w:szCs w:val="24"/>
              </w:rPr>
              <w:t>04.04.-09.04.</w:t>
            </w:r>
          </w:p>
        </w:tc>
        <w:tc>
          <w:tcPr>
            <w:tcW w:w="2268" w:type="dxa"/>
          </w:tcPr>
          <w:p w:rsidR="00A46641" w:rsidRDefault="00A46641">
            <w:pPr>
              <w:spacing w:after="0" w:line="240" w:lineRule="auto"/>
              <w:rPr>
                <w:rFonts w:ascii="Times New Roman" w:hAnsi="Times New Roman" w:cs="Times New Roman"/>
                <w:bCs/>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544" w:type="dxa"/>
            <w:vAlign w:val="center"/>
          </w:tcPr>
          <w:p w:rsidR="00A46641" w:rsidRDefault="0063052A">
            <w:pPr>
              <w:textAlignment w:val="center"/>
              <w:rPr>
                <w:rFonts w:ascii="Times New Roman" w:hAnsi="Times New Roman" w:cs="Times New Roman"/>
                <w:b/>
                <w:bCs/>
                <w:sz w:val="24"/>
                <w:szCs w:val="24"/>
              </w:rPr>
            </w:pPr>
            <w:r w:rsidRPr="004C52C1">
              <w:rPr>
                <w:rFonts w:ascii="Times New Roman" w:eastAsia="SimSun" w:hAnsi="Times New Roman" w:cs="Times New Roman"/>
                <w:b/>
                <w:bCs/>
                <w:color w:val="000000"/>
                <w:sz w:val="24"/>
                <w:szCs w:val="24"/>
                <w:lang w:eastAsia="zh-CN" w:bidi="ar"/>
              </w:rPr>
              <w:t>Рубежный контроль по теме "Клеточный уровень"</w:t>
            </w:r>
          </w:p>
        </w:tc>
        <w:tc>
          <w:tcPr>
            <w:tcW w:w="3827" w:type="dxa"/>
          </w:tcPr>
          <w:p w:rsidR="00A46641" w:rsidRDefault="00A46641">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hAnsi="Times New Roman" w:cs="Times New Roman"/>
                <w:sz w:val="24"/>
                <w:szCs w:val="24"/>
              </w:rPr>
            </w:pPr>
          </w:p>
        </w:tc>
        <w:tc>
          <w:tcPr>
            <w:tcW w:w="2552" w:type="dxa"/>
            <w:vAlign w:val="center"/>
          </w:tcPr>
          <w:p w:rsidR="00A46641" w:rsidRDefault="0063052A">
            <w:pPr>
              <w:textAlignment w:val="center"/>
              <w:rPr>
                <w:rFonts w:ascii="Times New Roman" w:hAnsi="Times New Roman" w:cs="Times New Roman"/>
                <w:bCs/>
                <w:sz w:val="24"/>
                <w:szCs w:val="24"/>
              </w:rPr>
            </w:pPr>
            <w:r>
              <w:rPr>
                <w:rFonts w:ascii="Times New Roman" w:eastAsia="SimSun" w:hAnsi="Times New Roman" w:cs="Times New Roman"/>
                <w:color w:val="000000"/>
                <w:sz w:val="24"/>
                <w:szCs w:val="24"/>
                <w:lang w:val="en-US" w:eastAsia="zh-CN" w:bidi="ar"/>
              </w:rPr>
              <w:t>конспект</w:t>
            </w:r>
          </w:p>
        </w:tc>
        <w:tc>
          <w:tcPr>
            <w:tcW w:w="1701" w:type="dxa"/>
          </w:tcPr>
          <w:p w:rsidR="00A46641" w:rsidRDefault="0063052A">
            <w:pPr>
              <w:spacing w:after="0" w:line="240" w:lineRule="auto"/>
              <w:rPr>
                <w:rFonts w:ascii="Times New Roman" w:hAnsi="Times New Roman" w:cs="Times New Roman"/>
                <w:bCs/>
                <w:sz w:val="24"/>
                <w:szCs w:val="24"/>
              </w:rPr>
            </w:pPr>
            <w:r>
              <w:rPr>
                <w:rFonts w:ascii="Times New Roman" w:hAnsi="Times New Roman" w:cs="Times New Roman"/>
                <w:bCs/>
                <w:sz w:val="24"/>
                <w:szCs w:val="24"/>
              </w:rPr>
              <w:t>11.04.-16.04</w:t>
            </w:r>
          </w:p>
        </w:tc>
        <w:tc>
          <w:tcPr>
            <w:tcW w:w="2268" w:type="dxa"/>
          </w:tcPr>
          <w:p w:rsidR="00A46641" w:rsidRDefault="00A46641">
            <w:pPr>
              <w:spacing w:after="0" w:line="240" w:lineRule="auto"/>
              <w:rPr>
                <w:rFonts w:ascii="Times New Roman" w:hAnsi="Times New Roman" w:cs="Times New Roman"/>
                <w:bCs/>
                <w:sz w:val="24"/>
                <w:szCs w:val="24"/>
              </w:rPr>
            </w:pPr>
          </w:p>
        </w:tc>
      </w:tr>
      <w:tr w:rsidR="00A46641">
        <w:trPr>
          <w:trHeight w:val="325"/>
          <w:jc w:val="center"/>
        </w:trPr>
        <w:tc>
          <w:tcPr>
            <w:tcW w:w="14567" w:type="dxa"/>
            <w:gridSpan w:val="6"/>
          </w:tcPr>
          <w:p w:rsidR="00A46641" w:rsidRDefault="0063052A">
            <w:pPr>
              <w:numPr>
                <w:ilvl w:val="0"/>
                <w:numId w:val="6"/>
              </w:num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Лабораторный практикум</w:t>
            </w: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544" w:type="dxa"/>
            <w:vAlign w:val="center"/>
          </w:tcPr>
          <w:p w:rsidR="00A46641" w:rsidRDefault="0063052A">
            <w:pPr>
              <w:textAlignment w:val="center"/>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b/>
                <w:bCs/>
                <w:color w:val="000000"/>
                <w:sz w:val="24"/>
                <w:szCs w:val="24"/>
                <w:lang w:val="en-US" w:eastAsia="zh-CN" w:bidi="ar"/>
              </w:rPr>
              <w:t>Механизмы саморегуляции. Лабораторная работа №1.</w:t>
            </w:r>
          </w:p>
          <w:p w:rsidR="00A46641" w:rsidRDefault="00A46641">
            <w:pPr>
              <w:textAlignment w:val="center"/>
              <w:rPr>
                <w:rFonts w:ascii="Times New Roman" w:eastAsia="SimSun" w:hAnsi="Times New Roman" w:cs="Times New Roman"/>
                <w:b/>
                <w:bCs/>
                <w:color w:val="000000"/>
                <w:sz w:val="24"/>
                <w:szCs w:val="24"/>
                <w:lang w:val="en-US" w:eastAsia="zh-CN" w:bidi="ar"/>
              </w:rPr>
            </w:pPr>
          </w:p>
          <w:p w:rsidR="00A46641" w:rsidRDefault="0063052A">
            <w:pPr>
              <w:textAlignment w:val="center"/>
              <w:rPr>
                <w:rFonts w:ascii="Times New Roman" w:eastAsia="SimSun" w:hAnsi="Times New Roman" w:cs="Times New Roman"/>
                <w:b/>
                <w:bCs/>
                <w:color w:val="000000"/>
                <w:sz w:val="24"/>
                <w:szCs w:val="24"/>
                <w:lang w:eastAsia="zh-CN" w:bidi="ar"/>
              </w:rPr>
            </w:pPr>
            <w:r>
              <w:rPr>
                <w:rFonts w:ascii="Times New Roman" w:eastAsia="SimSun" w:hAnsi="Times New Roman" w:cs="Times New Roman"/>
                <w:i/>
                <w:iCs/>
                <w:color w:val="000000"/>
                <w:sz w:val="24"/>
                <w:szCs w:val="24"/>
                <w:lang w:eastAsia="zh-CN" w:bidi="ar"/>
              </w:rPr>
              <w:t xml:space="preserve">Первичный инструктаж по ТБ на рабочем месте при </w:t>
            </w:r>
            <w:r>
              <w:rPr>
                <w:rFonts w:ascii="Times New Roman" w:eastAsia="SimSun" w:hAnsi="Times New Roman" w:cs="Times New Roman"/>
                <w:i/>
                <w:iCs/>
                <w:color w:val="000000"/>
                <w:sz w:val="24"/>
                <w:szCs w:val="24"/>
                <w:lang w:eastAsia="zh-CN" w:bidi="ar"/>
              </w:rPr>
              <w:lastRenderedPageBreak/>
              <w:t>проведении экспериментов.</w:t>
            </w:r>
          </w:p>
        </w:tc>
        <w:tc>
          <w:tcPr>
            <w:tcW w:w="3827" w:type="dxa"/>
          </w:tcPr>
          <w:p w:rsidR="00A46641" w:rsidRDefault="0063052A">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sz w:val="24"/>
                <w:szCs w:val="24"/>
              </w:rPr>
              <w:lastRenderedPageBreak/>
              <w:t>Исследование частоты пульса своего организма, объяснение полученных результатов с позиции понимания сущности механизмов саморегуляции.</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ЛабРаб№1  стр.200</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18.04.-23.04.</w:t>
            </w:r>
          </w:p>
        </w:tc>
        <w:tc>
          <w:tcPr>
            <w:tcW w:w="2268" w:type="dxa"/>
          </w:tcPr>
          <w:p w:rsidR="00A46641" w:rsidRDefault="00A46641">
            <w:pPr>
              <w:spacing w:after="0" w:line="240" w:lineRule="auto"/>
              <w:rPr>
                <w:rFonts w:ascii="Times New Roman" w:hAnsi="Times New Roman" w:cs="Times New Roman"/>
                <w:bCs/>
                <w:sz w:val="24"/>
                <w:szCs w:val="24"/>
              </w:rPr>
            </w:pPr>
          </w:p>
        </w:tc>
      </w:tr>
      <w:tr w:rsidR="00A46641">
        <w:trPr>
          <w:trHeight w:val="1653"/>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544" w:type="dxa"/>
            <w:vAlign w:val="center"/>
          </w:tcPr>
          <w:p w:rsidR="00A46641" w:rsidRPr="004C52C1" w:rsidRDefault="0063052A">
            <w:pPr>
              <w:textAlignment w:val="center"/>
              <w:rPr>
                <w:rFonts w:ascii="Times New Roman" w:eastAsia="SimSun" w:hAnsi="Times New Roman" w:cs="Times New Roman"/>
                <w:b/>
                <w:bCs/>
                <w:color w:val="000000"/>
                <w:sz w:val="24"/>
                <w:szCs w:val="24"/>
                <w:lang w:eastAsia="zh-CN" w:bidi="ar"/>
              </w:rPr>
            </w:pPr>
            <w:r w:rsidRPr="004C52C1">
              <w:rPr>
                <w:rFonts w:ascii="Times New Roman" w:eastAsia="SimSun" w:hAnsi="Times New Roman" w:cs="Times New Roman"/>
                <w:b/>
                <w:bCs/>
                <w:color w:val="000000"/>
                <w:sz w:val="24"/>
                <w:szCs w:val="24"/>
                <w:lang w:eastAsia="zh-CN" w:bidi="ar"/>
              </w:rPr>
              <w:t>Качественное определение липидов, углеводов и белков. Лабораторная работа №2.</w:t>
            </w:r>
          </w:p>
          <w:p w:rsidR="00A46641" w:rsidRPr="004C52C1" w:rsidRDefault="00A46641">
            <w:pPr>
              <w:textAlignment w:val="center"/>
              <w:rPr>
                <w:rFonts w:ascii="Times New Roman" w:eastAsia="SimSun" w:hAnsi="Times New Roman" w:cs="Times New Roman"/>
                <w:b/>
                <w:bCs/>
                <w:color w:val="000000"/>
                <w:sz w:val="24"/>
                <w:szCs w:val="24"/>
                <w:lang w:eastAsia="zh-CN" w:bidi="ar"/>
              </w:rPr>
            </w:pPr>
          </w:p>
          <w:p w:rsidR="00A46641" w:rsidRPr="004C52C1" w:rsidRDefault="0063052A">
            <w:pPr>
              <w:textAlignment w:val="center"/>
              <w:rPr>
                <w:rFonts w:ascii="Times New Roman" w:eastAsia="SimSun" w:hAnsi="Times New Roman" w:cs="Times New Roman"/>
                <w:b/>
                <w:bCs/>
                <w:color w:val="000000"/>
                <w:sz w:val="24"/>
                <w:szCs w:val="24"/>
                <w:lang w:eastAsia="zh-CN" w:bidi="ar"/>
              </w:rPr>
            </w:pPr>
            <w:r>
              <w:rPr>
                <w:rFonts w:ascii="Times New Roman" w:eastAsia="SimSun" w:hAnsi="Times New Roman" w:cs="Times New Roman"/>
                <w:i/>
                <w:iCs/>
                <w:color w:val="000000"/>
                <w:sz w:val="24"/>
                <w:szCs w:val="24"/>
                <w:lang w:eastAsia="zh-CN" w:bidi="ar"/>
              </w:rPr>
              <w:t>Текущий инструктаж по ТБ на рабочем месте при проведении экспериментов.</w:t>
            </w:r>
          </w:p>
        </w:tc>
        <w:tc>
          <w:tcPr>
            <w:tcW w:w="3827" w:type="dxa"/>
          </w:tcPr>
          <w:p w:rsidR="00A46641" w:rsidRDefault="0063052A">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 xml:space="preserve">Методика экспериментального определения липидов, углеводов и белков в биологических объектах с помощью качественных реакций. </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ЛабРаб №2,3,4 стр. 200-201</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25.04.-30.04.</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544" w:type="dxa"/>
            <w:vAlign w:val="center"/>
          </w:tcPr>
          <w:p w:rsidR="00A46641" w:rsidRPr="004C52C1" w:rsidRDefault="0063052A">
            <w:pPr>
              <w:textAlignment w:val="center"/>
              <w:rPr>
                <w:rFonts w:ascii="Times New Roman" w:eastAsia="SimSun" w:hAnsi="Times New Roman" w:cs="Times New Roman"/>
                <w:b/>
                <w:bCs/>
                <w:color w:val="000000"/>
                <w:sz w:val="24"/>
                <w:szCs w:val="24"/>
                <w:lang w:eastAsia="zh-CN" w:bidi="ar"/>
              </w:rPr>
            </w:pPr>
            <w:r w:rsidRPr="004C52C1">
              <w:rPr>
                <w:rFonts w:ascii="Times New Roman" w:eastAsia="SimSun" w:hAnsi="Times New Roman" w:cs="Times New Roman"/>
                <w:b/>
                <w:bCs/>
                <w:color w:val="000000"/>
                <w:sz w:val="24"/>
                <w:szCs w:val="24"/>
                <w:lang w:eastAsia="zh-CN" w:bidi="ar"/>
              </w:rPr>
              <w:t>Ферменты-катализаторы. Лабораторная работа №3.</w:t>
            </w:r>
          </w:p>
          <w:p w:rsidR="00A46641" w:rsidRDefault="00A46641">
            <w:pPr>
              <w:textAlignment w:val="center"/>
              <w:rPr>
                <w:rFonts w:ascii="Times New Roman" w:eastAsia="SimSun" w:hAnsi="Times New Roman" w:cs="Times New Roman"/>
                <w:b/>
                <w:bCs/>
                <w:color w:val="000000"/>
                <w:sz w:val="24"/>
                <w:szCs w:val="24"/>
                <w:lang w:eastAsia="zh-CN" w:bidi="ar"/>
              </w:rPr>
            </w:pPr>
          </w:p>
          <w:p w:rsidR="00A46641" w:rsidRDefault="0063052A">
            <w:pPr>
              <w:textAlignment w:val="center"/>
              <w:rPr>
                <w:rFonts w:ascii="Times New Roman" w:hAnsi="Times New Roman" w:cs="Times New Roman"/>
                <w:b/>
                <w:bCs/>
                <w:sz w:val="24"/>
                <w:szCs w:val="24"/>
              </w:rPr>
            </w:pPr>
            <w:r>
              <w:rPr>
                <w:rFonts w:ascii="Times New Roman" w:eastAsia="SimSun" w:hAnsi="Times New Roman" w:cs="Times New Roman"/>
                <w:i/>
                <w:iCs/>
                <w:color w:val="000000"/>
                <w:sz w:val="24"/>
                <w:szCs w:val="24"/>
                <w:lang w:eastAsia="zh-CN" w:bidi="ar"/>
              </w:rPr>
              <w:t>Текущий инструктаж по ТБ на рабочем месте при проведении экспериментов.</w:t>
            </w:r>
          </w:p>
        </w:tc>
        <w:tc>
          <w:tcPr>
            <w:tcW w:w="3827" w:type="dxa"/>
          </w:tcPr>
          <w:p w:rsidR="00A46641" w:rsidRDefault="0063052A">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sz w:val="24"/>
                <w:szCs w:val="24"/>
              </w:rPr>
            </w:pPr>
            <w:r>
              <w:rPr>
                <w:rFonts w:ascii="Times New Roman" w:hAnsi="Times New Roman"/>
                <w:bCs/>
                <w:sz w:val="24"/>
                <w:szCs w:val="24"/>
              </w:rPr>
              <w:t>Определение каталитического действия белков-ферментов, доказательство их высокой специфичности и зависимости от условий среды (на примере амилазы).</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ЛабРаб 5 стр.201-202</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03.05.-07.05.</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544" w:type="dxa"/>
            <w:vAlign w:val="center"/>
          </w:tcPr>
          <w:p w:rsidR="00A46641" w:rsidRPr="004C52C1" w:rsidRDefault="0063052A">
            <w:pPr>
              <w:textAlignment w:val="center"/>
              <w:rPr>
                <w:rFonts w:ascii="Times New Roman" w:eastAsia="SimSun" w:hAnsi="Times New Roman" w:cs="Times New Roman"/>
                <w:b/>
                <w:bCs/>
                <w:color w:val="000000"/>
                <w:sz w:val="24"/>
                <w:szCs w:val="24"/>
                <w:lang w:eastAsia="zh-CN" w:bidi="ar"/>
              </w:rPr>
            </w:pPr>
            <w:r w:rsidRPr="004C52C1">
              <w:rPr>
                <w:rFonts w:ascii="Times New Roman" w:eastAsia="SimSun" w:hAnsi="Times New Roman" w:cs="Times New Roman"/>
                <w:b/>
                <w:bCs/>
                <w:color w:val="000000"/>
                <w:sz w:val="24"/>
                <w:szCs w:val="24"/>
                <w:lang w:eastAsia="zh-CN" w:bidi="ar"/>
              </w:rPr>
              <w:t>Наблюдение плазмолиза и деплазмолиза. Лабораторная работа №4.</w:t>
            </w:r>
            <w:r>
              <w:rPr>
                <w:rFonts w:ascii="Times New Roman" w:eastAsia="SimSun" w:hAnsi="Times New Roman" w:cs="Times New Roman"/>
                <w:b/>
                <w:bCs/>
                <w:color w:val="000000"/>
                <w:sz w:val="24"/>
                <w:szCs w:val="24"/>
                <w:lang w:eastAsia="zh-CN" w:bidi="ar"/>
              </w:rPr>
              <w:t xml:space="preserve"> </w:t>
            </w:r>
          </w:p>
          <w:p w:rsidR="00A46641" w:rsidRPr="004C52C1" w:rsidRDefault="00A46641">
            <w:pPr>
              <w:textAlignment w:val="center"/>
              <w:rPr>
                <w:rFonts w:ascii="Times New Roman" w:eastAsia="SimSun" w:hAnsi="Times New Roman" w:cs="Times New Roman"/>
                <w:b/>
                <w:bCs/>
                <w:color w:val="000000"/>
                <w:sz w:val="24"/>
                <w:szCs w:val="24"/>
                <w:lang w:eastAsia="zh-CN" w:bidi="ar"/>
              </w:rPr>
            </w:pPr>
          </w:p>
          <w:p w:rsidR="00A46641" w:rsidRDefault="0063052A">
            <w:pPr>
              <w:textAlignment w:val="center"/>
              <w:rPr>
                <w:rFonts w:ascii="Times New Roman" w:hAnsi="Times New Roman" w:cs="Times New Roman"/>
                <w:b/>
                <w:bCs/>
                <w:sz w:val="24"/>
                <w:szCs w:val="24"/>
              </w:rPr>
            </w:pPr>
            <w:r>
              <w:rPr>
                <w:rFonts w:ascii="Times New Roman" w:eastAsia="SimSun" w:hAnsi="Times New Roman" w:cs="Times New Roman"/>
                <w:i/>
                <w:iCs/>
                <w:color w:val="000000"/>
                <w:sz w:val="24"/>
                <w:szCs w:val="24"/>
                <w:lang w:eastAsia="zh-CN" w:bidi="ar"/>
              </w:rPr>
              <w:t>Текущий инструктаж по ТБ на рабочем месте при проведении экспериментов.</w:t>
            </w:r>
          </w:p>
        </w:tc>
        <w:tc>
          <w:tcPr>
            <w:tcW w:w="3827" w:type="dxa"/>
          </w:tcPr>
          <w:p w:rsidR="00A46641" w:rsidRDefault="00630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плазмолиза и деплазмолиза в клетках кожицы лука.</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ЛабРаб №8 стр.203</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10.05.-14.05.</w:t>
            </w:r>
          </w:p>
        </w:tc>
        <w:tc>
          <w:tcPr>
            <w:tcW w:w="2268" w:type="dxa"/>
          </w:tcPr>
          <w:p w:rsidR="00A46641" w:rsidRDefault="00A46641">
            <w:pPr>
              <w:spacing w:after="0" w:line="240" w:lineRule="auto"/>
              <w:rPr>
                <w:rFonts w:ascii="Times New Roman" w:hAnsi="Times New Roman" w:cs="Times New Roman"/>
                <w:sz w:val="24"/>
                <w:szCs w:val="24"/>
              </w:rPr>
            </w:pPr>
          </w:p>
        </w:tc>
      </w:tr>
      <w:tr w:rsidR="00A46641">
        <w:trPr>
          <w:trHeight w:val="325"/>
          <w:jc w:val="center"/>
        </w:trPr>
        <w:tc>
          <w:tcPr>
            <w:tcW w:w="675" w:type="dxa"/>
          </w:tcPr>
          <w:p w:rsidR="00A46641" w:rsidRDefault="00630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544" w:type="dxa"/>
            <w:vAlign w:val="center"/>
          </w:tcPr>
          <w:p w:rsidR="00A46641" w:rsidRDefault="0063052A">
            <w:pPr>
              <w:textAlignment w:val="center"/>
              <w:rPr>
                <w:rFonts w:ascii="Times New Roman" w:eastAsia="SimSun" w:hAnsi="Times New Roman" w:cs="Times New Roman"/>
                <w:b/>
                <w:bCs/>
                <w:color w:val="000000"/>
                <w:sz w:val="24"/>
                <w:szCs w:val="24"/>
                <w:lang w:eastAsia="zh-CN" w:bidi="ar"/>
              </w:rPr>
            </w:pPr>
            <w:r w:rsidRPr="004C52C1">
              <w:rPr>
                <w:rFonts w:ascii="Times New Roman" w:eastAsia="SimSun" w:hAnsi="Times New Roman" w:cs="Times New Roman"/>
                <w:b/>
                <w:bCs/>
                <w:color w:val="000000"/>
                <w:sz w:val="24"/>
                <w:szCs w:val="24"/>
                <w:lang w:eastAsia="zh-CN" w:bidi="ar"/>
              </w:rPr>
              <w:t>Выделение ДНК из ткани печени. Лабораторная работа №5.</w:t>
            </w:r>
            <w:r>
              <w:rPr>
                <w:rFonts w:ascii="Times New Roman" w:eastAsia="SimSun" w:hAnsi="Times New Roman" w:cs="Times New Roman"/>
                <w:b/>
                <w:bCs/>
                <w:color w:val="000000"/>
                <w:sz w:val="24"/>
                <w:szCs w:val="24"/>
                <w:lang w:eastAsia="zh-CN" w:bidi="ar"/>
              </w:rPr>
              <w:t xml:space="preserve"> </w:t>
            </w:r>
          </w:p>
          <w:p w:rsidR="00A46641" w:rsidRDefault="00A46641">
            <w:pPr>
              <w:textAlignment w:val="center"/>
              <w:rPr>
                <w:rFonts w:ascii="Times New Roman" w:eastAsia="SimSun" w:hAnsi="Times New Roman" w:cs="Times New Roman"/>
                <w:b/>
                <w:bCs/>
                <w:color w:val="000000"/>
                <w:sz w:val="24"/>
                <w:szCs w:val="24"/>
                <w:lang w:eastAsia="zh-CN" w:bidi="ar"/>
              </w:rPr>
            </w:pPr>
          </w:p>
          <w:p w:rsidR="00A46641" w:rsidRDefault="0063052A">
            <w:pPr>
              <w:textAlignment w:val="center"/>
              <w:rPr>
                <w:rFonts w:ascii="Times New Roman" w:hAnsi="Times New Roman" w:cs="Times New Roman"/>
                <w:b/>
                <w:bCs/>
                <w:sz w:val="24"/>
                <w:szCs w:val="24"/>
              </w:rPr>
            </w:pPr>
            <w:r>
              <w:rPr>
                <w:rFonts w:ascii="Times New Roman" w:eastAsia="SimSun" w:hAnsi="Times New Roman" w:cs="Times New Roman"/>
                <w:i/>
                <w:iCs/>
                <w:color w:val="000000"/>
                <w:sz w:val="24"/>
                <w:szCs w:val="24"/>
                <w:lang w:eastAsia="zh-CN" w:bidi="ar"/>
              </w:rPr>
              <w:t>Текущий инструктаж по ТБ на рабочем месте при проведении экспериментов.</w:t>
            </w:r>
          </w:p>
        </w:tc>
        <w:tc>
          <w:tcPr>
            <w:tcW w:w="3827"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Исследование способности дезоксинуклеопротеида (ДНП) растворяться в солевых растворах большой ионной силы и выпадать </w:t>
            </w:r>
            <w:r>
              <w:rPr>
                <w:rFonts w:ascii="Times New Roman" w:hAnsi="Times New Roman" w:cs="Times New Roman"/>
                <w:sz w:val="24"/>
                <w:szCs w:val="24"/>
              </w:rPr>
              <w:lastRenderedPageBreak/>
              <w:t>в осадок при снижении концентрации соли.</w:t>
            </w:r>
          </w:p>
        </w:tc>
        <w:tc>
          <w:tcPr>
            <w:tcW w:w="2552" w:type="dxa"/>
            <w:vAlign w:val="center"/>
          </w:tcPr>
          <w:p w:rsidR="00A46641" w:rsidRDefault="0063052A">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ЛабРаб №6 стр.202-203</w:t>
            </w:r>
          </w:p>
        </w:tc>
        <w:tc>
          <w:tcPr>
            <w:tcW w:w="1701" w:type="dxa"/>
          </w:tcPr>
          <w:p w:rsidR="00A46641" w:rsidRDefault="0063052A">
            <w:pPr>
              <w:spacing w:after="0" w:line="240" w:lineRule="auto"/>
              <w:rPr>
                <w:rFonts w:ascii="Times New Roman" w:hAnsi="Times New Roman" w:cs="Times New Roman"/>
                <w:sz w:val="24"/>
                <w:szCs w:val="24"/>
              </w:rPr>
            </w:pPr>
            <w:r>
              <w:rPr>
                <w:rFonts w:ascii="Times New Roman" w:hAnsi="Times New Roman" w:cs="Times New Roman"/>
                <w:sz w:val="24"/>
                <w:szCs w:val="24"/>
              </w:rPr>
              <w:t>16.05.-21.05.</w:t>
            </w:r>
          </w:p>
        </w:tc>
        <w:tc>
          <w:tcPr>
            <w:tcW w:w="2268" w:type="dxa"/>
          </w:tcPr>
          <w:p w:rsidR="00A46641" w:rsidRDefault="00A46641">
            <w:pPr>
              <w:spacing w:after="0" w:line="240" w:lineRule="auto"/>
              <w:rPr>
                <w:rFonts w:ascii="Times New Roman" w:hAnsi="Times New Roman" w:cs="Times New Roman"/>
                <w:sz w:val="24"/>
                <w:szCs w:val="24"/>
              </w:rPr>
            </w:pPr>
          </w:p>
        </w:tc>
      </w:tr>
    </w:tbl>
    <w:p w:rsidR="00A46641" w:rsidRDefault="00A46641"/>
    <w:sectPr w:rsidR="00A4664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7E9A" w:rsidRDefault="00A37E9A">
      <w:pPr>
        <w:spacing w:line="240" w:lineRule="auto"/>
      </w:pPr>
      <w:r>
        <w:separator/>
      </w:r>
    </w:p>
  </w:endnote>
  <w:endnote w:type="continuationSeparator" w:id="0">
    <w:p w:rsidR="00A37E9A" w:rsidRDefault="00A37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641" w:rsidRDefault="0063052A">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6641" w:rsidRDefault="0063052A">
                          <w:pPr>
                            <w:pStyle w:val="a6"/>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A46641" w:rsidRDefault="0063052A">
                    <w:pPr>
                      <w:pStyle w:val="a6"/>
                    </w:pPr>
                    <w:r>
                      <w:fldChar w:fldCharType="begin"/>
                    </w:r>
                    <w:r>
                      <w:instrText xml:space="preserve"> PAGE  \* MERGEFORMAT </w:instrText>
                    </w:r>
                    <w:r>
                      <w:fldChar w:fldCharType="separate"/>
                    </w:r>
                    <w: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7E9A" w:rsidRDefault="00A37E9A">
      <w:pPr>
        <w:spacing w:after="0"/>
      </w:pPr>
      <w:r>
        <w:separator/>
      </w:r>
    </w:p>
  </w:footnote>
  <w:footnote w:type="continuationSeparator" w:id="0">
    <w:p w:rsidR="00A37E9A" w:rsidRDefault="00A37E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3DBFA2"/>
    <w:multiLevelType w:val="singleLevel"/>
    <w:tmpl w:val="BA3DBFA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D2E1124"/>
    <w:multiLevelType w:val="singleLevel"/>
    <w:tmpl w:val="DD2E1124"/>
    <w:lvl w:ilvl="0">
      <w:start w:val="1"/>
      <w:numFmt w:val="decimal"/>
      <w:suff w:val="space"/>
      <w:lvlText w:val="%1."/>
      <w:lvlJc w:val="left"/>
    </w:lvl>
  </w:abstractNum>
  <w:abstractNum w:abstractNumId="2" w15:restartNumberingAfterBreak="0">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601E214C"/>
    <w:multiLevelType w:val="multilevel"/>
    <w:tmpl w:val="601E214C"/>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B82913"/>
    <w:multiLevelType w:val="multilevel"/>
    <w:tmpl w:val="77B82913"/>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7FAF2C39"/>
    <w:multiLevelType w:val="multilevel"/>
    <w:tmpl w:val="7FAF2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AB1"/>
    <w:rsid w:val="000276C7"/>
    <w:rsid w:val="00085852"/>
    <w:rsid w:val="00095DA9"/>
    <w:rsid w:val="000D3548"/>
    <w:rsid w:val="000D3B1B"/>
    <w:rsid w:val="000E7A08"/>
    <w:rsid w:val="00107301"/>
    <w:rsid w:val="001456E1"/>
    <w:rsid w:val="00164771"/>
    <w:rsid w:val="001B443F"/>
    <w:rsid w:val="00201D58"/>
    <w:rsid w:val="00202F32"/>
    <w:rsid w:val="002A2D3B"/>
    <w:rsid w:val="002B541F"/>
    <w:rsid w:val="002B7717"/>
    <w:rsid w:val="0031749B"/>
    <w:rsid w:val="003262BF"/>
    <w:rsid w:val="00335D2C"/>
    <w:rsid w:val="003A1AD6"/>
    <w:rsid w:val="003D68FE"/>
    <w:rsid w:val="003F3CE7"/>
    <w:rsid w:val="003F7C58"/>
    <w:rsid w:val="00423527"/>
    <w:rsid w:val="0043104E"/>
    <w:rsid w:val="00432482"/>
    <w:rsid w:val="00442579"/>
    <w:rsid w:val="004A0D12"/>
    <w:rsid w:val="004C52C1"/>
    <w:rsid w:val="004D2B46"/>
    <w:rsid w:val="004F15A1"/>
    <w:rsid w:val="004F2EFD"/>
    <w:rsid w:val="005062A7"/>
    <w:rsid w:val="0052025B"/>
    <w:rsid w:val="00521940"/>
    <w:rsid w:val="005268DC"/>
    <w:rsid w:val="00561CA9"/>
    <w:rsid w:val="00575252"/>
    <w:rsid w:val="005B5C83"/>
    <w:rsid w:val="005E25FE"/>
    <w:rsid w:val="005F1AB1"/>
    <w:rsid w:val="0063052A"/>
    <w:rsid w:val="0063522E"/>
    <w:rsid w:val="006423A4"/>
    <w:rsid w:val="006852DE"/>
    <w:rsid w:val="00685E56"/>
    <w:rsid w:val="00691DDC"/>
    <w:rsid w:val="006E2DFE"/>
    <w:rsid w:val="00741818"/>
    <w:rsid w:val="007563C5"/>
    <w:rsid w:val="0076080D"/>
    <w:rsid w:val="007B6CFD"/>
    <w:rsid w:val="007D3DF2"/>
    <w:rsid w:val="00836927"/>
    <w:rsid w:val="008817EC"/>
    <w:rsid w:val="00885B61"/>
    <w:rsid w:val="0088614F"/>
    <w:rsid w:val="008C08A6"/>
    <w:rsid w:val="008D714C"/>
    <w:rsid w:val="008E0E1B"/>
    <w:rsid w:val="008E140A"/>
    <w:rsid w:val="00924337"/>
    <w:rsid w:val="009549FE"/>
    <w:rsid w:val="00980D3C"/>
    <w:rsid w:val="00983130"/>
    <w:rsid w:val="009F2D5D"/>
    <w:rsid w:val="00A37E9A"/>
    <w:rsid w:val="00A46641"/>
    <w:rsid w:val="00A66951"/>
    <w:rsid w:val="00AB1DC0"/>
    <w:rsid w:val="00AB42ED"/>
    <w:rsid w:val="00AD3466"/>
    <w:rsid w:val="00AF4708"/>
    <w:rsid w:val="00B07172"/>
    <w:rsid w:val="00B44626"/>
    <w:rsid w:val="00B621BB"/>
    <w:rsid w:val="00C32D2A"/>
    <w:rsid w:val="00C56FD5"/>
    <w:rsid w:val="00C61340"/>
    <w:rsid w:val="00C87858"/>
    <w:rsid w:val="00C9193A"/>
    <w:rsid w:val="00D47D4C"/>
    <w:rsid w:val="00DE3490"/>
    <w:rsid w:val="00E01303"/>
    <w:rsid w:val="00E017B4"/>
    <w:rsid w:val="00E57C75"/>
    <w:rsid w:val="00E677F2"/>
    <w:rsid w:val="00E83935"/>
    <w:rsid w:val="00EB6A1F"/>
    <w:rsid w:val="00ED3401"/>
    <w:rsid w:val="00ED750E"/>
    <w:rsid w:val="00F1753F"/>
    <w:rsid w:val="00F71881"/>
    <w:rsid w:val="00FB1A36"/>
    <w:rsid w:val="00FB79E7"/>
    <w:rsid w:val="00FD477E"/>
    <w:rsid w:val="00FD748A"/>
    <w:rsid w:val="00FE619A"/>
    <w:rsid w:val="03804342"/>
    <w:rsid w:val="04A0308E"/>
    <w:rsid w:val="06065109"/>
    <w:rsid w:val="0A1A36A2"/>
    <w:rsid w:val="0B117C10"/>
    <w:rsid w:val="0C0718B7"/>
    <w:rsid w:val="0DDB45A7"/>
    <w:rsid w:val="0F0A4A28"/>
    <w:rsid w:val="10382F84"/>
    <w:rsid w:val="11315789"/>
    <w:rsid w:val="11EC2FF3"/>
    <w:rsid w:val="13887E78"/>
    <w:rsid w:val="152F4CAF"/>
    <w:rsid w:val="15ED17A2"/>
    <w:rsid w:val="173F2D42"/>
    <w:rsid w:val="176F512A"/>
    <w:rsid w:val="1DF621FF"/>
    <w:rsid w:val="1F7C1C6A"/>
    <w:rsid w:val="1FF04144"/>
    <w:rsid w:val="213B66FD"/>
    <w:rsid w:val="218C11F0"/>
    <w:rsid w:val="21CA112D"/>
    <w:rsid w:val="23764B53"/>
    <w:rsid w:val="23F85DD7"/>
    <w:rsid w:val="26084180"/>
    <w:rsid w:val="26507F27"/>
    <w:rsid w:val="278D15BE"/>
    <w:rsid w:val="2AE56FC3"/>
    <w:rsid w:val="35107B3D"/>
    <w:rsid w:val="360D6C99"/>
    <w:rsid w:val="38CF13EE"/>
    <w:rsid w:val="38DA4FFC"/>
    <w:rsid w:val="39E2484E"/>
    <w:rsid w:val="3C1622C9"/>
    <w:rsid w:val="3D0039C8"/>
    <w:rsid w:val="3E233325"/>
    <w:rsid w:val="3E4706EC"/>
    <w:rsid w:val="429D57E8"/>
    <w:rsid w:val="433A5D8C"/>
    <w:rsid w:val="46A90B74"/>
    <w:rsid w:val="4863216A"/>
    <w:rsid w:val="498B6AE6"/>
    <w:rsid w:val="4BC65094"/>
    <w:rsid w:val="4D1951AC"/>
    <w:rsid w:val="54546C48"/>
    <w:rsid w:val="5506439A"/>
    <w:rsid w:val="58136194"/>
    <w:rsid w:val="5D690040"/>
    <w:rsid w:val="5DFD7FCF"/>
    <w:rsid w:val="5E8C4DEC"/>
    <w:rsid w:val="6054593A"/>
    <w:rsid w:val="629854DA"/>
    <w:rsid w:val="635769D4"/>
    <w:rsid w:val="640D66F6"/>
    <w:rsid w:val="657F01A6"/>
    <w:rsid w:val="692B4CAC"/>
    <w:rsid w:val="69341AE4"/>
    <w:rsid w:val="6E070711"/>
    <w:rsid w:val="7328700F"/>
    <w:rsid w:val="748E3F8B"/>
    <w:rsid w:val="75970C6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379A"/>
  <w15:docId w15:val="{D48B9AAF-BDC9-434C-A94D-B55DBAC9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Theme="minorHAnsi" w:eastAsiaTheme="minorHAnsi" w:hAnsiTheme="minorHAnsi" w:cstheme="min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qFormat/>
    <w:rPr>
      <w:color w:val="0000FF"/>
      <w:u w:val="single"/>
    </w:rPr>
  </w:style>
  <w:style w:type="paragraph" w:styleId="a5">
    <w:name w:val="header"/>
    <w:basedOn w:val="a0"/>
    <w:uiPriority w:val="99"/>
    <w:semiHidden/>
    <w:unhideWhenUsed/>
    <w:qFormat/>
    <w:pPr>
      <w:tabs>
        <w:tab w:val="center" w:pos="4153"/>
        <w:tab w:val="right" w:pos="8306"/>
      </w:tabs>
    </w:pPr>
  </w:style>
  <w:style w:type="paragraph" w:styleId="a6">
    <w:name w:val="footer"/>
    <w:basedOn w:val="a0"/>
    <w:uiPriority w:val="99"/>
    <w:semiHidden/>
    <w:unhideWhenUsed/>
    <w:qFormat/>
    <w:pPr>
      <w:tabs>
        <w:tab w:val="center" w:pos="4153"/>
        <w:tab w:val="right" w:pos="8306"/>
      </w:tabs>
    </w:pPr>
  </w:style>
  <w:style w:type="paragraph" w:styleId="a7">
    <w:name w:val="Normal (Web)"/>
    <w:uiPriority w:val="99"/>
    <w:unhideWhenUsed/>
    <w:qFormat/>
    <w:pPr>
      <w:spacing w:beforeAutospacing="1" w:afterAutospacing="1"/>
    </w:pPr>
    <w:rPr>
      <w:sz w:val="24"/>
      <w:szCs w:val="24"/>
      <w:lang w:val="en-US" w:eastAsia="zh-CN"/>
    </w:rPr>
  </w:style>
  <w:style w:type="table" w:styleId="a8">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qFormat/>
    <w:pPr>
      <w:ind w:left="720"/>
      <w:contextualSpacing/>
    </w:pPr>
  </w:style>
  <w:style w:type="character" w:customStyle="1" w:styleId="aa">
    <w:name w:val="Абзац списка Знак"/>
    <w:link w:val="a9"/>
    <w:qFormat/>
    <w:locked/>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qFormat/>
  </w:style>
  <w:style w:type="character" w:customStyle="1" w:styleId="eop">
    <w:name w:val="eop"/>
    <w:qFormat/>
  </w:style>
  <w:style w:type="character" w:customStyle="1" w:styleId="spellingerror">
    <w:name w:val="spellingerror"/>
    <w:qFormat/>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paragraph" w:styleId="ab">
    <w:name w:val="No Spacing"/>
    <w:uiPriority w:val="1"/>
    <w:qFormat/>
    <w:rPr>
      <w:rFonts w:ascii="Calibri" w:eastAsia="Calibri" w:hAnsi="Calibri"/>
      <w:sz w:val="22"/>
      <w:szCs w:val="22"/>
      <w:lang w:eastAsia="en-US"/>
    </w:rPr>
  </w:style>
  <w:style w:type="character" w:customStyle="1" w:styleId="FontStyle15">
    <w:name w:val="Font Style15"/>
    <w:qFormat/>
    <w:rPr>
      <w:rFonts w:ascii="Arial" w:hAnsi="Arial" w:cs="Arial"/>
      <w:b/>
      <w:bCs/>
      <w:sz w:val="20"/>
      <w:szCs w:val="20"/>
    </w:rPr>
  </w:style>
  <w:style w:type="paragraph" w:customStyle="1" w:styleId="a">
    <w:name w:val="Перечень"/>
    <w:basedOn w:val="a0"/>
    <w:next w:val="a0"/>
    <w:link w:val="ac"/>
    <w:qFormat/>
    <w:pPr>
      <w:numPr>
        <w:numId w:val="1"/>
      </w:numPr>
      <w:suppressAutoHyphens/>
      <w:spacing w:after="0" w:line="360" w:lineRule="auto"/>
      <w:ind w:left="0" w:firstLine="284"/>
      <w:jc w:val="both"/>
    </w:pPr>
    <w:rPr>
      <w:rFonts w:ascii="Times New Roman" w:eastAsia="Calibri" w:hAnsi="Times New Roman" w:cs="Times New Roman"/>
      <w:sz w:val="28"/>
      <w:u w:color="000000"/>
      <w:lang w:eastAsia="ru-RU"/>
    </w:rPr>
  </w:style>
  <w:style w:type="character" w:customStyle="1" w:styleId="ac">
    <w:name w:val="Перечень Знак"/>
    <w:link w:val="a"/>
    <w:qFormat/>
    <w:rPr>
      <w:rFonts w:eastAsia="Calibri"/>
      <w:sz w:val="28"/>
      <w:szCs w:val="22"/>
      <w:u w:color="000000"/>
    </w:rPr>
  </w:style>
  <w:style w:type="table" w:customStyle="1" w:styleId="11">
    <w:name w:val="Сетка таблицы11"/>
    <w:basedOn w:val="a2"/>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7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6173</Words>
  <Characters>35192</Characters>
  <Application>Microsoft Office Word</Application>
  <DocSecurity>0</DocSecurity>
  <Lines>293</Lines>
  <Paragraphs>82</Paragraphs>
  <ScaleCrop>false</ScaleCrop>
  <Company>Grizli777</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25</cp:revision>
  <cp:lastPrinted>2021-09-09T13:30:00Z</cp:lastPrinted>
  <dcterms:created xsi:type="dcterms:W3CDTF">2021-01-05T18:02:00Z</dcterms:created>
  <dcterms:modified xsi:type="dcterms:W3CDTF">2021-10-26T11:43:00Z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81D5F46BCC9247FBBEC4169FD158F07C</vt:lpwstr>
  </property>
</Properties>
</file>