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Государственное бюджетное  общеобразовательное учреждение</w:t>
      </w:r>
      <w:r>
        <w:rPr>
          <w:rStyle w:val="eop"/>
          <w:color w:val="000000"/>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«Морская школа»</w:t>
      </w:r>
      <w:r>
        <w:rPr>
          <w:rStyle w:val="eop"/>
          <w:color w:val="000000"/>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Московского района Санкт-Петербурга</w:t>
      </w:r>
      <w:r>
        <w:rPr>
          <w:rStyle w:val="eop"/>
          <w:color w:val="000000"/>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190145" w:rsidRDefault="00190145" w:rsidP="00190145">
      <w:pPr>
        <w:spacing w:after="0" w:line="240" w:lineRule="auto"/>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rPr>
        <w:t xml:space="preserve">РАССМОТРЕНО                     ПРИНЯТО                                                 УТВЕРЖДЕНО </w:t>
      </w:r>
    </w:p>
    <w:p w:rsidR="00190145" w:rsidRDefault="00190145" w:rsidP="0019014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кафедрой  учителей                 решением педагогического совета          приказом от 16.06.2021 № 84-ОБ</w:t>
      </w:r>
    </w:p>
    <w:p w:rsidR="00190145" w:rsidRDefault="00190145" w:rsidP="0019014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естественно-научного цикла   ГБОУ «Морская школа»                          Директор ГБОУ «Морская школа»</w:t>
      </w:r>
    </w:p>
    <w:p w:rsidR="00190145" w:rsidRDefault="00190145" w:rsidP="0019014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ГБОУ «Морская школа»         Московского района                                 Московского района</w:t>
      </w:r>
    </w:p>
    <w:p w:rsidR="00190145" w:rsidRDefault="00190145" w:rsidP="0019014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Санкт-Петербурга                   </w:t>
      </w:r>
    </w:p>
    <w:p w:rsidR="00190145" w:rsidRDefault="00190145" w:rsidP="0019014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Санкт-Петербурга                    протокол от  16.06.2021 № 7                                                                                                                                                                         </w:t>
      </w:r>
    </w:p>
    <w:p w:rsidR="00190145" w:rsidRDefault="00190145" w:rsidP="0019014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протокол от  30.08.2021 № 1                                                                      __________________    А.В.Шепелев</w:t>
      </w:r>
    </w:p>
    <w:p w:rsidR="00190145" w:rsidRDefault="00190145" w:rsidP="0019014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190145" w:rsidRDefault="00190145" w:rsidP="0019014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СОГЛАСОВАНО</w:t>
      </w:r>
    </w:p>
    <w:p w:rsidR="00190145" w:rsidRDefault="00190145" w:rsidP="0019014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 Советом родителей</w:t>
      </w:r>
    </w:p>
    <w:p w:rsidR="00190145" w:rsidRDefault="00190145" w:rsidP="0019014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школа»         </w:t>
      </w:r>
    </w:p>
    <w:p w:rsidR="00190145" w:rsidRDefault="00190145" w:rsidP="0019014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w:t>
      </w:r>
    </w:p>
    <w:p w:rsidR="00190145" w:rsidRDefault="00190145" w:rsidP="0019014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от  16.06.2021 № 8                                                                                 </w:t>
      </w:r>
    </w:p>
    <w:p w:rsidR="00190145" w:rsidRDefault="00190145" w:rsidP="00190145">
      <w:pPr>
        <w:spacing w:after="0" w:line="240" w:lineRule="auto"/>
        <w:rPr>
          <w:rFonts w:ascii="Times New Roman" w:eastAsia="Arial Unicode MS" w:hAnsi="Times New Roman" w:cs="Times New Roman"/>
          <w:color w:val="000000"/>
          <w:sz w:val="20"/>
          <w:szCs w:val="20"/>
        </w:rPr>
      </w:pPr>
    </w:p>
    <w:p w:rsidR="00035390" w:rsidRDefault="00035390">
      <w:pPr>
        <w:pStyle w:val="paragraph"/>
        <w:spacing w:before="0" w:beforeAutospacing="0" w:after="0" w:afterAutospacing="0"/>
        <w:textAlignment w:val="baseline"/>
        <w:rPr>
          <w:rFonts w:ascii="Segoe UI" w:hAnsi="Segoe UI" w:cs="Segoe UI"/>
          <w:color w:val="000000"/>
          <w:sz w:val="18"/>
          <w:szCs w:val="18"/>
        </w:rPr>
      </w:pPr>
    </w:p>
    <w:p w:rsidR="00035390" w:rsidRDefault="00035390">
      <w:pPr>
        <w:pStyle w:val="paragraph"/>
        <w:spacing w:before="0" w:beforeAutospacing="0" w:after="0" w:afterAutospacing="0"/>
        <w:textAlignment w:val="baseline"/>
        <w:rPr>
          <w:rFonts w:ascii="Segoe UI" w:hAnsi="Segoe UI" w:cs="Segoe UI"/>
          <w:color w:val="000000"/>
          <w:sz w:val="18"/>
          <w:szCs w:val="18"/>
        </w:rPr>
      </w:pPr>
    </w:p>
    <w:p w:rsidR="00035390" w:rsidRDefault="002E6BA0">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035390" w:rsidRDefault="002E6BA0">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40"/>
          <w:szCs w:val="40"/>
        </w:rPr>
        <w:t>РАБОЧАЯ ПРОГРАММА</w:t>
      </w:r>
      <w:r>
        <w:rPr>
          <w:rStyle w:val="eop"/>
          <w:color w:val="000000"/>
          <w:sz w:val="40"/>
          <w:szCs w:val="40"/>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52"/>
          <w:szCs w:val="52"/>
        </w:rPr>
        <w:t>по  биологии</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52"/>
          <w:szCs w:val="52"/>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sz w:val="36"/>
          <w:szCs w:val="36"/>
        </w:rPr>
        <w:t>ДЛЯ    11      КЛАССА</w:t>
      </w:r>
      <w:r>
        <w:rPr>
          <w:rStyle w:val="eop"/>
          <w:color w:val="000000"/>
          <w:sz w:val="36"/>
          <w:szCs w:val="36"/>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035390" w:rsidRDefault="002E6BA0">
      <w:pPr>
        <w:pStyle w:val="paragraph"/>
        <w:spacing w:before="0" w:beforeAutospacing="0" w:after="0" w:afterAutospacing="0"/>
        <w:jc w:val="center"/>
        <w:textAlignment w:val="baseline"/>
        <w:rPr>
          <w:rFonts w:ascii="Segoe UI" w:hAnsi="Segoe UI" w:cs="Segoe UI"/>
          <w:color w:val="000000"/>
          <w:sz w:val="28"/>
          <w:szCs w:val="28"/>
        </w:rPr>
      </w:pPr>
      <w:r>
        <w:rPr>
          <w:rStyle w:val="normaltextrun"/>
          <w:color w:val="000000"/>
          <w:sz w:val="28"/>
          <w:szCs w:val="28"/>
        </w:rPr>
        <w:t>НА  2021-2022 УЧ. ГОД</w:t>
      </w:r>
      <w:r>
        <w:rPr>
          <w:rStyle w:val="eop"/>
          <w:color w:val="000000"/>
          <w:sz w:val="28"/>
          <w:szCs w:val="28"/>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6"/>
          <w:szCs w:val="36"/>
        </w:rPr>
        <w:t> </w:t>
      </w:r>
    </w:p>
    <w:p w:rsidR="00035390" w:rsidRDefault="002E6BA0" w:rsidP="004853E3">
      <w:pPr>
        <w:pStyle w:val="paragraph"/>
        <w:spacing w:before="0" w:beforeAutospacing="0" w:after="0" w:afterAutospacing="0"/>
        <w:jc w:val="right"/>
        <w:textAlignment w:val="baseline"/>
        <w:rPr>
          <w:rStyle w:val="eop"/>
          <w:color w:val="000000"/>
          <w:sz w:val="28"/>
          <w:szCs w:val="28"/>
        </w:rPr>
      </w:pPr>
      <w:r>
        <w:rPr>
          <w:rStyle w:val="normaltextrun"/>
          <w:color w:val="000000"/>
          <w:sz w:val="28"/>
          <w:szCs w:val="28"/>
        </w:rPr>
        <w:t>Составитель:</w:t>
      </w:r>
    </w:p>
    <w:p w:rsidR="004853E3" w:rsidRDefault="004853E3" w:rsidP="004853E3">
      <w:pPr>
        <w:pStyle w:val="paragraph"/>
        <w:spacing w:before="0" w:beforeAutospacing="0" w:after="0" w:afterAutospacing="0"/>
        <w:jc w:val="right"/>
        <w:textAlignment w:val="baseline"/>
        <w:rPr>
          <w:color w:val="000000"/>
          <w:sz w:val="32"/>
          <w:szCs w:val="32"/>
        </w:rPr>
      </w:pPr>
      <w:r>
        <w:rPr>
          <w:color w:val="000000"/>
          <w:sz w:val="32"/>
          <w:szCs w:val="32"/>
        </w:rPr>
        <w:t>Пашкевич Светлана Витальевна</w:t>
      </w:r>
    </w:p>
    <w:p w:rsidR="004853E3" w:rsidRDefault="004853E3" w:rsidP="004853E3">
      <w:pPr>
        <w:pStyle w:val="paragraph"/>
        <w:spacing w:before="0" w:beforeAutospacing="0" w:after="0" w:afterAutospacing="0"/>
        <w:jc w:val="right"/>
        <w:textAlignment w:val="baseline"/>
        <w:rPr>
          <w:rFonts w:ascii="Segoe UI" w:hAnsi="Segoe UI" w:cs="Segoe UI"/>
          <w:color w:val="000000"/>
          <w:sz w:val="32"/>
          <w:szCs w:val="32"/>
        </w:rPr>
      </w:pP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035390" w:rsidRDefault="002E6BA0">
      <w:pPr>
        <w:pStyle w:val="paragraph"/>
        <w:spacing w:before="0" w:beforeAutospacing="0" w:after="0" w:afterAutospacing="0"/>
        <w:jc w:val="center"/>
        <w:textAlignment w:val="baseline"/>
        <w:rPr>
          <w:rStyle w:val="eop"/>
          <w:color w:val="000000"/>
        </w:rPr>
      </w:pPr>
      <w:r>
        <w:rPr>
          <w:rStyle w:val="eop"/>
          <w:color w:val="000000"/>
        </w:rPr>
        <w:t> </w:t>
      </w:r>
    </w:p>
    <w:p w:rsidR="00035390" w:rsidRDefault="00035390">
      <w:pPr>
        <w:pStyle w:val="paragraph"/>
        <w:spacing w:before="0" w:beforeAutospacing="0" w:after="0" w:afterAutospacing="0"/>
        <w:jc w:val="center"/>
        <w:textAlignment w:val="baseline"/>
        <w:rPr>
          <w:rStyle w:val="eop"/>
          <w:color w:val="000000"/>
        </w:rPr>
      </w:pPr>
    </w:p>
    <w:p w:rsidR="00035390" w:rsidRDefault="00035390">
      <w:pPr>
        <w:pStyle w:val="paragraph"/>
        <w:spacing w:before="0" w:beforeAutospacing="0" w:after="0" w:afterAutospacing="0"/>
        <w:jc w:val="center"/>
        <w:textAlignment w:val="baseline"/>
        <w:rPr>
          <w:rStyle w:val="eop"/>
          <w:color w:val="000000"/>
        </w:rPr>
      </w:pPr>
    </w:p>
    <w:p w:rsidR="00035390" w:rsidRDefault="00035390">
      <w:pPr>
        <w:pStyle w:val="paragraph"/>
        <w:spacing w:before="0" w:beforeAutospacing="0" w:after="0" w:afterAutospacing="0"/>
        <w:jc w:val="center"/>
        <w:textAlignment w:val="baseline"/>
        <w:rPr>
          <w:rStyle w:val="eop"/>
          <w:color w:val="000000"/>
        </w:rPr>
      </w:pPr>
    </w:p>
    <w:p w:rsidR="00035390" w:rsidRDefault="002E6BA0">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rPr>
        <w:t> </w:t>
      </w:r>
    </w:p>
    <w:p w:rsidR="00035390" w:rsidRDefault="002E6BA0">
      <w:pPr>
        <w:pStyle w:val="paragraph"/>
        <w:spacing w:before="0" w:beforeAutospacing="0" w:after="0" w:afterAutospacing="0"/>
        <w:jc w:val="center"/>
        <w:textAlignment w:val="baseline"/>
        <w:rPr>
          <w:rStyle w:val="eop"/>
          <w:color w:val="000000"/>
        </w:rPr>
      </w:pPr>
      <w:r>
        <w:rPr>
          <w:rStyle w:val="eop"/>
          <w:color w:val="000000"/>
        </w:rPr>
        <w:t> </w:t>
      </w:r>
    </w:p>
    <w:p w:rsidR="00035390" w:rsidRDefault="00035390">
      <w:pPr>
        <w:pStyle w:val="paragraph"/>
        <w:spacing w:before="0" w:beforeAutospacing="0" w:after="0" w:afterAutospacing="0"/>
        <w:jc w:val="center"/>
        <w:textAlignment w:val="baseline"/>
        <w:rPr>
          <w:rStyle w:val="eop"/>
          <w:color w:val="000000"/>
        </w:rPr>
      </w:pPr>
    </w:p>
    <w:p w:rsidR="00035390" w:rsidRDefault="00035390">
      <w:pPr>
        <w:pStyle w:val="paragraph"/>
        <w:spacing w:before="0" w:beforeAutospacing="0" w:after="0" w:afterAutospacing="0"/>
        <w:jc w:val="center"/>
        <w:textAlignment w:val="baseline"/>
        <w:rPr>
          <w:rStyle w:val="normaltextrun"/>
          <w:color w:val="000000"/>
        </w:rPr>
      </w:pPr>
    </w:p>
    <w:p w:rsidR="00035390" w:rsidRDefault="00035390">
      <w:pPr>
        <w:pStyle w:val="paragraph"/>
        <w:spacing w:before="0" w:beforeAutospacing="0" w:after="0" w:afterAutospacing="0"/>
        <w:jc w:val="center"/>
        <w:textAlignment w:val="baseline"/>
        <w:rPr>
          <w:rStyle w:val="normaltextrun"/>
          <w:color w:val="000000"/>
        </w:rPr>
      </w:pPr>
    </w:p>
    <w:p w:rsidR="00035390" w:rsidRDefault="002E6BA0" w:rsidP="004853E3">
      <w:pPr>
        <w:pStyle w:val="paragraph"/>
        <w:spacing w:before="0" w:beforeAutospacing="0" w:after="0" w:afterAutospacing="0"/>
        <w:jc w:val="center"/>
        <w:textAlignment w:val="baseline"/>
        <w:rPr>
          <w:rStyle w:val="normaltextrun"/>
          <w:color w:val="000000"/>
        </w:rPr>
      </w:pPr>
      <w:r>
        <w:rPr>
          <w:rStyle w:val="normaltextrun"/>
          <w:color w:val="000000"/>
        </w:rPr>
        <w:t>Санкт-Петербург</w:t>
      </w:r>
    </w:p>
    <w:p w:rsidR="000826FA" w:rsidRDefault="000826FA" w:rsidP="004853E3">
      <w:pPr>
        <w:pStyle w:val="paragraph"/>
        <w:spacing w:before="0" w:beforeAutospacing="0" w:after="0" w:afterAutospacing="0"/>
        <w:jc w:val="center"/>
        <w:textAlignment w:val="baseline"/>
        <w:rPr>
          <w:rStyle w:val="eop"/>
          <w:color w:val="000000"/>
        </w:rPr>
      </w:pPr>
    </w:p>
    <w:p w:rsidR="00035390" w:rsidRDefault="002E6BA0">
      <w:pPr>
        <w:pStyle w:val="a7"/>
        <w:spacing w:beforeAutospacing="0" w:afterAutospacing="0" w:line="12" w:lineRule="atLeast"/>
        <w:jc w:val="center"/>
        <w:rPr>
          <w:b/>
          <w:bCs/>
          <w:color w:val="000000"/>
          <w:sz w:val="28"/>
          <w:szCs w:val="28"/>
          <w:lang w:val="ru-RU"/>
        </w:rPr>
      </w:pPr>
      <w:r>
        <w:rPr>
          <w:b/>
          <w:bCs/>
          <w:color w:val="000000"/>
          <w:sz w:val="28"/>
          <w:szCs w:val="28"/>
          <w:lang w:val="ru-RU"/>
        </w:rPr>
        <w:lastRenderedPageBreak/>
        <w:t>Содержание</w:t>
      </w:r>
    </w:p>
    <w:p w:rsidR="00035390" w:rsidRDefault="00035390">
      <w:pPr>
        <w:pStyle w:val="a7"/>
        <w:spacing w:beforeAutospacing="0" w:afterAutospacing="0" w:line="12" w:lineRule="atLeast"/>
        <w:jc w:val="center"/>
        <w:rPr>
          <w:b/>
          <w:bCs/>
          <w:color w:val="000000"/>
          <w:sz w:val="28"/>
          <w:szCs w:val="28"/>
          <w:lang w:val="ru-RU"/>
        </w:rPr>
      </w:pPr>
    </w:p>
    <w:tbl>
      <w:tblPr>
        <w:tblStyle w:val="a8"/>
        <w:tblW w:w="106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9262"/>
        <w:gridCol w:w="898"/>
      </w:tblGrid>
      <w:tr w:rsidR="00035390">
        <w:trPr>
          <w:jc w:val="center"/>
        </w:trPr>
        <w:tc>
          <w:tcPr>
            <w:tcW w:w="453" w:type="dxa"/>
          </w:tcPr>
          <w:p w:rsidR="00035390" w:rsidRDefault="00035390">
            <w:pPr>
              <w:pStyle w:val="a7"/>
              <w:spacing w:beforeAutospacing="0" w:afterAutospacing="0" w:line="12" w:lineRule="atLeast"/>
              <w:jc w:val="center"/>
              <w:rPr>
                <w:b/>
                <w:bCs/>
                <w:color w:val="000000"/>
                <w:lang w:val="ru-RU"/>
              </w:rPr>
            </w:pPr>
          </w:p>
        </w:tc>
        <w:tc>
          <w:tcPr>
            <w:tcW w:w="9262" w:type="dxa"/>
          </w:tcPr>
          <w:p w:rsidR="00035390" w:rsidRDefault="00035390">
            <w:pPr>
              <w:pStyle w:val="a7"/>
              <w:spacing w:beforeAutospacing="0" w:afterAutospacing="0" w:line="12" w:lineRule="atLeast"/>
              <w:jc w:val="center"/>
              <w:rPr>
                <w:b/>
                <w:bCs/>
                <w:color w:val="000000"/>
                <w:lang w:val="ru-RU"/>
              </w:rPr>
            </w:pPr>
          </w:p>
        </w:tc>
        <w:tc>
          <w:tcPr>
            <w:tcW w:w="898" w:type="dxa"/>
          </w:tcPr>
          <w:p w:rsidR="00035390" w:rsidRDefault="002E6BA0">
            <w:pPr>
              <w:pStyle w:val="a7"/>
              <w:spacing w:beforeAutospacing="0" w:afterAutospacing="0" w:line="12" w:lineRule="atLeast"/>
              <w:jc w:val="center"/>
              <w:rPr>
                <w:b/>
                <w:bCs/>
                <w:color w:val="000000"/>
                <w:lang w:val="ru-RU"/>
              </w:rPr>
            </w:pPr>
            <w:r>
              <w:rPr>
                <w:b/>
                <w:bCs/>
                <w:color w:val="000000"/>
                <w:lang w:val="ru-RU"/>
              </w:rPr>
              <w:t>стр</w:t>
            </w:r>
          </w:p>
          <w:p w:rsidR="00035390" w:rsidRDefault="00035390">
            <w:pPr>
              <w:pStyle w:val="a7"/>
              <w:spacing w:beforeAutospacing="0" w:afterAutospacing="0" w:line="12" w:lineRule="atLeast"/>
              <w:jc w:val="center"/>
              <w:rPr>
                <w:b/>
                <w:bCs/>
                <w:color w:val="000000"/>
                <w:lang w:val="ru-RU"/>
              </w:rPr>
            </w:pPr>
          </w:p>
        </w:tc>
      </w:tr>
      <w:tr w:rsidR="00035390">
        <w:trPr>
          <w:jc w:val="center"/>
        </w:trPr>
        <w:tc>
          <w:tcPr>
            <w:tcW w:w="453" w:type="dxa"/>
          </w:tcPr>
          <w:p w:rsidR="00035390" w:rsidRDefault="002E6BA0">
            <w:pPr>
              <w:pStyle w:val="a7"/>
              <w:spacing w:beforeAutospacing="0" w:afterAutospacing="0" w:line="12" w:lineRule="atLeast"/>
              <w:jc w:val="center"/>
              <w:rPr>
                <w:b/>
                <w:bCs/>
                <w:color w:val="000000"/>
                <w:sz w:val="28"/>
                <w:szCs w:val="28"/>
                <w:lang w:val="ru-RU"/>
              </w:rPr>
            </w:pPr>
            <w:r>
              <w:rPr>
                <w:b/>
                <w:bCs/>
                <w:color w:val="000000"/>
                <w:sz w:val="28"/>
                <w:szCs w:val="28"/>
                <w:lang w:val="ru-RU"/>
              </w:rPr>
              <w:t>1.</w:t>
            </w:r>
          </w:p>
        </w:tc>
        <w:tc>
          <w:tcPr>
            <w:tcW w:w="9262" w:type="dxa"/>
          </w:tcPr>
          <w:p w:rsidR="00035390" w:rsidRDefault="002E6BA0">
            <w:pPr>
              <w:pStyle w:val="a7"/>
              <w:spacing w:beforeAutospacing="0" w:afterAutospacing="0" w:line="12" w:lineRule="atLeast"/>
              <w:rPr>
                <w:b/>
                <w:bCs/>
                <w:color w:val="000000"/>
                <w:sz w:val="28"/>
                <w:szCs w:val="28"/>
                <w:lang w:val="ru-RU"/>
              </w:rPr>
            </w:pPr>
            <w:r>
              <w:rPr>
                <w:b/>
                <w:bCs/>
                <w:color w:val="000000"/>
                <w:sz w:val="28"/>
                <w:szCs w:val="28"/>
                <w:lang w:val="ru-RU"/>
              </w:rPr>
              <w:t>Пояснительная записка</w:t>
            </w:r>
          </w:p>
          <w:p w:rsidR="00035390" w:rsidRDefault="00035390">
            <w:pPr>
              <w:pStyle w:val="a7"/>
              <w:spacing w:beforeAutospacing="0" w:afterAutospacing="0" w:line="12" w:lineRule="atLeast"/>
              <w:rPr>
                <w:b/>
                <w:bCs/>
                <w:color w:val="000000"/>
                <w:sz w:val="28"/>
                <w:szCs w:val="28"/>
                <w:lang w:val="ru-RU"/>
              </w:rPr>
            </w:pPr>
          </w:p>
        </w:tc>
        <w:tc>
          <w:tcPr>
            <w:tcW w:w="898" w:type="dxa"/>
          </w:tcPr>
          <w:p w:rsidR="00035390" w:rsidRDefault="002E6BA0">
            <w:pPr>
              <w:pStyle w:val="a7"/>
              <w:spacing w:beforeAutospacing="0" w:afterAutospacing="0" w:line="12" w:lineRule="atLeast"/>
              <w:jc w:val="center"/>
              <w:rPr>
                <w:b/>
                <w:bCs/>
                <w:color w:val="000000"/>
                <w:lang w:val="ru-RU"/>
              </w:rPr>
            </w:pPr>
            <w:r>
              <w:rPr>
                <w:b/>
                <w:bCs/>
                <w:color w:val="000000"/>
                <w:lang w:val="ru-RU"/>
              </w:rPr>
              <w:t>3-5</w:t>
            </w:r>
          </w:p>
        </w:tc>
      </w:tr>
      <w:tr w:rsidR="00035390">
        <w:trPr>
          <w:jc w:val="center"/>
        </w:trPr>
        <w:tc>
          <w:tcPr>
            <w:tcW w:w="453" w:type="dxa"/>
          </w:tcPr>
          <w:p w:rsidR="00035390" w:rsidRDefault="002E6BA0">
            <w:pPr>
              <w:pStyle w:val="a7"/>
              <w:spacing w:beforeAutospacing="0" w:afterAutospacing="0" w:line="12" w:lineRule="atLeast"/>
              <w:jc w:val="center"/>
              <w:rPr>
                <w:b/>
                <w:bCs/>
                <w:color w:val="000000"/>
                <w:sz w:val="28"/>
                <w:szCs w:val="28"/>
                <w:lang w:val="ru-RU"/>
              </w:rPr>
            </w:pPr>
            <w:r>
              <w:rPr>
                <w:b/>
                <w:bCs/>
                <w:color w:val="000000"/>
                <w:sz w:val="28"/>
                <w:szCs w:val="28"/>
                <w:lang w:val="ru-RU"/>
              </w:rPr>
              <w:t>2.</w:t>
            </w:r>
          </w:p>
        </w:tc>
        <w:tc>
          <w:tcPr>
            <w:tcW w:w="9262" w:type="dxa"/>
          </w:tcPr>
          <w:p w:rsidR="00035390" w:rsidRDefault="002E6BA0">
            <w:pPr>
              <w:pStyle w:val="a7"/>
              <w:spacing w:beforeAutospacing="0" w:afterAutospacing="0" w:line="12" w:lineRule="atLeast"/>
              <w:rPr>
                <w:b/>
                <w:bCs/>
                <w:color w:val="000000"/>
                <w:sz w:val="28"/>
                <w:szCs w:val="28"/>
                <w:lang w:val="ru-RU"/>
              </w:rPr>
            </w:pPr>
            <w:r>
              <w:rPr>
                <w:b/>
                <w:bCs/>
                <w:color w:val="000000"/>
                <w:sz w:val="28"/>
                <w:szCs w:val="28"/>
                <w:lang w:val="ru-RU"/>
              </w:rPr>
              <w:t>Планируемые результаты усвоения учебного предмета уровень СОО</w:t>
            </w:r>
          </w:p>
          <w:p w:rsidR="00035390" w:rsidRDefault="00035390">
            <w:pPr>
              <w:pStyle w:val="a7"/>
              <w:spacing w:beforeAutospacing="0" w:afterAutospacing="0" w:line="12" w:lineRule="atLeast"/>
              <w:rPr>
                <w:b/>
                <w:bCs/>
                <w:color w:val="000000"/>
                <w:sz w:val="28"/>
                <w:szCs w:val="28"/>
                <w:lang w:val="ru-RU"/>
              </w:rPr>
            </w:pPr>
          </w:p>
        </w:tc>
        <w:tc>
          <w:tcPr>
            <w:tcW w:w="898" w:type="dxa"/>
          </w:tcPr>
          <w:p w:rsidR="00035390" w:rsidRDefault="002E6BA0">
            <w:pPr>
              <w:pStyle w:val="a7"/>
              <w:spacing w:beforeAutospacing="0" w:afterAutospacing="0" w:line="12" w:lineRule="atLeast"/>
              <w:jc w:val="center"/>
              <w:rPr>
                <w:b/>
                <w:bCs/>
                <w:color w:val="000000"/>
                <w:lang w:val="ru-RU"/>
              </w:rPr>
            </w:pPr>
            <w:r>
              <w:rPr>
                <w:b/>
                <w:bCs/>
                <w:color w:val="000000"/>
                <w:lang w:val="ru-RU"/>
              </w:rPr>
              <w:t>5-8</w:t>
            </w:r>
          </w:p>
        </w:tc>
      </w:tr>
      <w:tr w:rsidR="00035390">
        <w:trPr>
          <w:jc w:val="center"/>
        </w:trPr>
        <w:tc>
          <w:tcPr>
            <w:tcW w:w="453" w:type="dxa"/>
          </w:tcPr>
          <w:p w:rsidR="00035390" w:rsidRDefault="002E6BA0">
            <w:pPr>
              <w:pStyle w:val="a7"/>
              <w:spacing w:beforeAutospacing="0" w:afterAutospacing="0" w:line="12" w:lineRule="atLeast"/>
              <w:jc w:val="center"/>
              <w:rPr>
                <w:b/>
                <w:bCs/>
                <w:color w:val="000000"/>
                <w:sz w:val="28"/>
                <w:szCs w:val="28"/>
                <w:lang w:val="ru-RU"/>
              </w:rPr>
            </w:pPr>
            <w:r>
              <w:rPr>
                <w:b/>
                <w:bCs/>
                <w:color w:val="000000"/>
                <w:sz w:val="28"/>
                <w:szCs w:val="28"/>
                <w:lang w:val="ru-RU"/>
              </w:rPr>
              <w:t>3.</w:t>
            </w:r>
          </w:p>
        </w:tc>
        <w:tc>
          <w:tcPr>
            <w:tcW w:w="9262" w:type="dxa"/>
          </w:tcPr>
          <w:p w:rsidR="00035390" w:rsidRDefault="002E6BA0">
            <w:pPr>
              <w:pStyle w:val="a7"/>
              <w:spacing w:beforeAutospacing="0" w:afterAutospacing="0" w:line="12" w:lineRule="atLeast"/>
              <w:rPr>
                <w:b/>
                <w:bCs/>
                <w:color w:val="000000"/>
                <w:sz w:val="28"/>
                <w:szCs w:val="28"/>
                <w:lang w:val="ru-RU"/>
              </w:rPr>
            </w:pPr>
            <w:r>
              <w:rPr>
                <w:b/>
                <w:bCs/>
                <w:color w:val="000000"/>
                <w:sz w:val="28"/>
                <w:szCs w:val="28"/>
                <w:lang w:val="ru-RU"/>
              </w:rPr>
              <w:t>Содержание учебного предмета уровень СОО</w:t>
            </w:r>
          </w:p>
          <w:p w:rsidR="00035390" w:rsidRDefault="00035390">
            <w:pPr>
              <w:pStyle w:val="a7"/>
              <w:spacing w:beforeAutospacing="0" w:afterAutospacing="0" w:line="12" w:lineRule="atLeast"/>
              <w:rPr>
                <w:b/>
                <w:bCs/>
                <w:color w:val="000000"/>
                <w:sz w:val="28"/>
                <w:szCs w:val="28"/>
                <w:lang w:val="ru-RU"/>
              </w:rPr>
            </w:pPr>
          </w:p>
        </w:tc>
        <w:tc>
          <w:tcPr>
            <w:tcW w:w="898" w:type="dxa"/>
          </w:tcPr>
          <w:p w:rsidR="00035390" w:rsidRDefault="002E6BA0">
            <w:pPr>
              <w:pStyle w:val="a7"/>
              <w:spacing w:beforeAutospacing="0" w:afterAutospacing="0" w:line="12" w:lineRule="atLeast"/>
              <w:jc w:val="center"/>
              <w:rPr>
                <w:b/>
                <w:bCs/>
                <w:color w:val="000000"/>
                <w:lang w:val="ru-RU"/>
              </w:rPr>
            </w:pPr>
            <w:r>
              <w:rPr>
                <w:b/>
                <w:bCs/>
                <w:color w:val="000000"/>
                <w:lang w:val="ru-RU"/>
              </w:rPr>
              <w:t>8-10</w:t>
            </w:r>
          </w:p>
        </w:tc>
      </w:tr>
      <w:tr w:rsidR="00035390">
        <w:trPr>
          <w:trHeight w:val="157"/>
          <w:jc w:val="center"/>
        </w:trPr>
        <w:tc>
          <w:tcPr>
            <w:tcW w:w="453" w:type="dxa"/>
          </w:tcPr>
          <w:p w:rsidR="00035390" w:rsidRDefault="002E6BA0">
            <w:pPr>
              <w:pStyle w:val="a7"/>
              <w:spacing w:beforeAutospacing="0" w:afterAutospacing="0" w:line="12" w:lineRule="atLeast"/>
              <w:jc w:val="center"/>
              <w:rPr>
                <w:b/>
                <w:bCs/>
                <w:color w:val="000000"/>
                <w:sz w:val="28"/>
                <w:szCs w:val="28"/>
                <w:lang w:val="ru-RU"/>
              </w:rPr>
            </w:pPr>
            <w:r>
              <w:rPr>
                <w:b/>
                <w:bCs/>
                <w:color w:val="000000"/>
                <w:sz w:val="28"/>
                <w:szCs w:val="28"/>
                <w:lang w:val="ru-RU"/>
              </w:rPr>
              <w:t>4.</w:t>
            </w:r>
          </w:p>
        </w:tc>
        <w:tc>
          <w:tcPr>
            <w:tcW w:w="9262" w:type="dxa"/>
          </w:tcPr>
          <w:p w:rsidR="00035390" w:rsidRDefault="002E6BA0">
            <w:pPr>
              <w:pStyle w:val="a7"/>
              <w:spacing w:beforeAutospacing="0" w:afterAutospacing="0" w:line="12" w:lineRule="atLeast"/>
              <w:rPr>
                <w:b/>
                <w:bCs/>
                <w:color w:val="000000"/>
                <w:sz w:val="28"/>
                <w:szCs w:val="28"/>
                <w:lang w:val="ru-RU"/>
              </w:rPr>
            </w:pPr>
            <w:r>
              <w:rPr>
                <w:b/>
                <w:bCs/>
                <w:color w:val="000000"/>
                <w:sz w:val="28"/>
                <w:szCs w:val="28"/>
                <w:lang w:val="ru-RU"/>
              </w:rPr>
              <w:t>Тематическое планирование с учетом программы воспитания</w:t>
            </w:r>
          </w:p>
          <w:p w:rsidR="00035390" w:rsidRDefault="00035390">
            <w:pPr>
              <w:pStyle w:val="a7"/>
              <w:spacing w:beforeAutospacing="0" w:afterAutospacing="0" w:line="12" w:lineRule="atLeast"/>
              <w:rPr>
                <w:b/>
                <w:bCs/>
                <w:color w:val="000000"/>
                <w:sz w:val="28"/>
                <w:szCs w:val="28"/>
                <w:lang w:val="ru-RU"/>
              </w:rPr>
            </w:pPr>
          </w:p>
        </w:tc>
        <w:tc>
          <w:tcPr>
            <w:tcW w:w="898" w:type="dxa"/>
          </w:tcPr>
          <w:p w:rsidR="00035390" w:rsidRDefault="002E6BA0">
            <w:pPr>
              <w:pStyle w:val="a7"/>
              <w:spacing w:beforeAutospacing="0" w:afterAutospacing="0" w:line="12" w:lineRule="atLeast"/>
              <w:jc w:val="center"/>
              <w:rPr>
                <w:b/>
                <w:bCs/>
                <w:color w:val="000000"/>
                <w:lang w:val="ru-RU"/>
              </w:rPr>
            </w:pPr>
            <w:r>
              <w:rPr>
                <w:b/>
                <w:bCs/>
                <w:color w:val="000000"/>
                <w:lang w:val="ru-RU"/>
              </w:rPr>
              <w:t>11-15</w:t>
            </w:r>
          </w:p>
        </w:tc>
      </w:tr>
      <w:tr w:rsidR="00035390">
        <w:trPr>
          <w:jc w:val="center"/>
        </w:trPr>
        <w:tc>
          <w:tcPr>
            <w:tcW w:w="453" w:type="dxa"/>
          </w:tcPr>
          <w:p w:rsidR="00035390" w:rsidRDefault="002E6BA0">
            <w:pPr>
              <w:pStyle w:val="a7"/>
              <w:spacing w:beforeAutospacing="0" w:afterAutospacing="0" w:line="12" w:lineRule="atLeast"/>
              <w:jc w:val="center"/>
              <w:rPr>
                <w:b/>
                <w:bCs/>
                <w:color w:val="000000"/>
                <w:sz w:val="28"/>
                <w:szCs w:val="28"/>
                <w:lang w:val="ru-RU"/>
              </w:rPr>
            </w:pPr>
            <w:r>
              <w:rPr>
                <w:b/>
                <w:bCs/>
                <w:color w:val="000000"/>
                <w:sz w:val="28"/>
                <w:szCs w:val="28"/>
                <w:lang w:val="ru-RU"/>
              </w:rPr>
              <w:t>5.</w:t>
            </w:r>
          </w:p>
        </w:tc>
        <w:tc>
          <w:tcPr>
            <w:tcW w:w="9262" w:type="dxa"/>
          </w:tcPr>
          <w:p w:rsidR="00035390" w:rsidRDefault="002E6BA0">
            <w:pPr>
              <w:pStyle w:val="a7"/>
              <w:spacing w:beforeAutospacing="0" w:afterAutospacing="0" w:line="12" w:lineRule="atLeast"/>
              <w:rPr>
                <w:b/>
                <w:bCs/>
                <w:color w:val="000000"/>
                <w:sz w:val="28"/>
                <w:szCs w:val="28"/>
                <w:lang w:val="ru-RU"/>
              </w:rPr>
            </w:pPr>
            <w:r>
              <w:rPr>
                <w:b/>
                <w:bCs/>
                <w:color w:val="000000"/>
                <w:sz w:val="28"/>
                <w:szCs w:val="28"/>
                <w:lang w:val="ru-RU"/>
              </w:rPr>
              <w:t>Календарно-тематический план для 11 класса на 2021-22 учебный год</w:t>
            </w:r>
          </w:p>
        </w:tc>
        <w:tc>
          <w:tcPr>
            <w:tcW w:w="898" w:type="dxa"/>
          </w:tcPr>
          <w:p w:rsidR="00035390" w:rsidRDefault="002E6BA0">
            <w:pPr>
              <w:pStyle w:val="a7"/>
              <w:spacing w:beforeAutospacing="0" w:afterAutospacing="0" w:line="12" w:lineRule="atLeast"/>
              <w:jc w:val="center"/>
              <w:rPr>
                <w:b/>
                <w:bCs/>
                <w:color w:val="000000"/>
                <w:lang w:val="ru-RU"/>
              </w:rPr>
            </w:pPr>
            <w:r>
              <w:rPr>
                <w:b/>
                <w:bCs/>
                <w:color w:val="000000"/>
                <w:lang w:val="ru-RU"/>
              </w:rPr>
              <w:t>16-21</w:t>
            </w:r>
          </w:p>
          <w:p w:rsidR="00035390" w:rsidRDefault="00035390">
            <w:pPr>
              <w:pStyle w:val="a7"/>
              <w:spacing w:beforeAutospacing="0" w:afterAutospacing="0" w:line="12" w:lineRule="atLeast"/>
              <w:jc w:val="center"/>
              <w:rPr>
                <w:b/>
                <w:bCs/>
                <w:color w:val="000000"/>
                <w:lang w:val="ru-RU"/>
              </w:rPr>
            </w:pPr>
          </w:p>
        </w:tc>
      </w:tr>
    </w:tbl>
    <w:p w:rsidR="00035390" w:rsidRDefault="00035390">
      <w:pPr>
        <w:pStyle w:val="a7"/>
        <w:spacing w:beforeAutospacing="0" w:afterAutospacing="0" w:line="12" w:lineRule="atLeast"/>
        <w:jc w:val="center"/>
        <w:rPr>
          <w:b/>
          <w:bCs/>
          <w:color w:val="000000"/>
        </w:rPr>
      </w:pPr>
    </w:p>
    <w:p w:rsidR="00035390" w:rsidRDefault="00035390"/>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035390">
      <w:pPr>
        <w:tabs>
          <w:tab w:val="left" w:pos="11467"/>
        </w:tabs>
        <w:spacing w:after="0" w:line="240" w:lineRule="auto"/>
        <w:jc w:val="center"/>
        <w:rPr>
          <w:rFonts w:ascii="Times New Roman" w:hAnsi="Times New Roman" w:cs="Times New Roman"/>
          <w:b/>
          <w:sz w:val="24"/>
          <w:szCs w:val="24"/>
        </w:rPr>
      </w:pPr>
    </w:p>
    <w:p w:rsidR="00035390" w:rsidRDefault="002E6BA0">
      <w:pPr>
        <w:tabs>
          <w:tab w:val="left" w:pos="114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35390" w:rsidRDefault="002E6BA0">
      <w:pPr>
        <w:spacing w:after="0" w:line="240" w:lineRule="auto"/>
        <w:ind w:firstLine="567"/>
        <w:jc w:val="both"/>
        <w:rPr>
          <w:rFonts w:ascii="Times New Roman" w:eastAsia="SimSun" w:hAnsi="Times New Roman" w:cs="Times New Roman"/>
          <w:sz w:val="28"/>
          <w:szCs w:val="28"/>
        </w:rPr>
      </w:pPr>
      <w:r>
        <w:rPr>
          <w:rFonts w:ascii="Times New Roman" w:eastAsia="Calibri" w:hAnsi="Times New Roman" w:cs="Times New Roman"/>
          <w:sz w:val="28"/>
          <w:szCs w:val="28"/>
        </w:rPr>
        <w:t>Рабочая программа учебного предмета «Биология</w:t>
      </w:r>
      <w:r>
        <w:rPr>
          <w:rFonts w:ascii="Times New Roman" w:hAnsi="Times New Roman" w:cs="Times New Roman"/>
          <w:sz w:val="28"/>
          <w:szCs w:val="28"/>
        </w:rPr>
        <w:t>» предназначена для обучающихся 11</w:t>
      </w:r>
      <w:r>
        <w:rPr>
          <w:rFonts w:ascii="Times New Roman" w:eastAsia="Calibri" w:hAnsi="Times New Roman" w:cs="Times New Roman"/>
          <w:sz w:val="28"/>
          <w:szCs w:val="28"/>
        </w:rPr>
        <w:t xml:space="preserve"> классов ГБОУ «Морская школа» Московского района Санкт-Петербурга </w:t>
      </w:r>
      <w:r>
        <w:rPr>
          <w:rFonts w:ascii="Times New Roman" w:eastAsia="SimSun" w:hAnsi="Times New Roman" w:cs="Times New Roman"/>
          <w:sz w:val="28"/>
          <w:szCs w:val="28"/>
        </w:rPr>
        <w:t xml:space="preserve">в 2021/2022 учебном году по основным образовательным программам среднего общего образования разработана в соответствии со следующими нормативными и распорядительными документами: </w:t>
      </w:r>
    </w:p>
    <w:p w:rsidR="00035390" w:rsidRDefault="002E6BA0">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Федеральный закон «Об образовании в Российской Федерации» от 29.12.2012 № 273-ФЗ (в действующей редакции). </w:t>
      </w:r>
    </w:p>
    <w:p w:rsidR="00035390" w:rsidRDefault="002E6BA0">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изменениями и дополнениями). </w:t>
      </w:r>
    </w:p>
    <w:p w:rsidR="00035390" w:rsidRDefault="002E6BA0">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образования и науки Российской Федерации от 17.05.2012 № 413 «Об утверждении и введении в действие федерального государственного образовательного стандарта среднего общего образования» (с изменениями и дополнениями). </w:t>
      </w:r>
    </w:p>
    <w:p w:rsidR="00035390" w:rsidRDefault="002E6BA0">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Министерства просвещения РФ от 3 сентября 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035390" w:rsidRDefault="002E6BA0">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035390" w:rsidRDefault="002E6BA0">
      <w:pPr>
        <w:numPr>
          <w:ilvl w:val="0"/>
          <w:numId w:val="2"/>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Приказ Минпросвещения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6 образовательных программ начального общего, основного общего, среднего общего образования, утвержденный приказом Минпросвещения России от 20 мая 2020 г. № 254». </w:t>
      </w:r>
    </w:p>
    <w:p w:rsidR="00035390" w:rsidRDefault="002E6BA0">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35390" w:rsidRDefault="002E6BA0">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w:t>
      </w:r>
      <w:r>
        <w:rPr>
          <w:rFonts w:ascii="Times New Roman" w:hAnsi="Times New Roman" w:cs="Times New Roman"/>
          <w:sz w:val="28"/>
          <w:szCs w:val="28"/>
        </w:rPr>
        <w:lastRenderedPageBreak/>
        <w:t xml:space="preserve">№189 (далее – СанПиН2.4.2.2821-10) с изменениями и дополнениями на 28 сентября 2020 года; </w:t>
      </w:r>
    </w:p>
    <w:p w:rsidR="00035390" w:rsidRDefault="002E6BA0">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24.03.2021 года;</w:t>
      </w:r>
    </w:p>
    <w:p w:rsidR="00035390" w:rsidRDefault="002E6BA0">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на 22 мая 2019 года). </w:t>
      </w:r>
    </w:p>
    <w:p w:rsidR="00035390" w:rsidRDefault="002E6BA0">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(приложение к письму Министерства просвещения РФ от 19 марта 2020 «Требования к результатам освоения основных образовательных программ основного общего образования и среднего общего образования, представленных в ФГОС ООО и ФГОС СОО»); </w:t>
      </w:r>
    </w:p>
    <w:p w:rsidR="00035390" w:rsidRDefault="002E6BA0">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от 2 июня 2020 г. № 2/20); </w:t>
      </w:r>
    </w:p>
    <w:p w:rsidR="00035390" w:rsidRDefault="002E6BA0">
      <w:pPr>
        <w:numPr>
          <w:ilvl w:val="0"/>
          <w:numId w:val="2"/>
        </w:numPr>
        <w:spacing w:after="0" w:line="240" w:lineRule="auto"/>
        <w:ind w:firstLine="567"/>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(утверждена Решением Коллегии Минпросвещения России, протокол от 03.12.2019 № ПК-4вн); </w:t>
      </w:r>
    </w:p>
    <w:p w:rsidR="00035390" w:rsidRDefault="002E6BA0">
      <w:pPr>
        <w:numPr>
          <w:ilvl w:val="0"/>
          <w:numId w:val="2"/>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Примерная рабочая программа по химии, составленная ФГБНУ «Институт стратегии развития образования Российской академии образования» (http://www.instrao.ru/primer).  года № ГД-39/04). </w:t>
      </w:r>
    </w:p>
    <w:p w:rsidR="00035390" w:rsidRDefault="002E6BA0">
      <w:pPr>
        <w:numPr>
          <w:ilvl w:val="0"/>
          <w:numId w:val="2"/>
        </w:numPr>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 ПК-4вн).</w:t>
      </w:r>
    </w:p>
    <w:p w:rsidR="00035390" w:rsidRDefault="002E6BA0">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Закон Санкт-Петербурга от 17.07.2013 № 461-83 </w:t>
      </w:r>
      <w:r>
        <w:rPr>
          <w:rFonts w:ascii="Times New Roman" w:hAnsi="Times New Roman" w:cs="Times New Roman"/>
          <w:spacing w:val="-3"/>
          <w:sz w:val="28"/>
          <w:szCs w:val="28"/>
        </w:rPr>
        <w:t xml:space="preserve">«Об </w:t>
      </w:r>
      <w:r>
        <w:rPr>
          <w:rFonts w:ascii="Times New Roman" w:hAnsi="Times New Roman" w:cs="Times New Roman"/>
          <w:sz w:val="28"/>
          <w:szCs w:val="28"/>
        </w:rPr>
        <w:t xml:space="preserve">образовании в Санкт-Петербурге» с изменениями на 09.08.2021 г.; </w:t>
      </w:r>
    </w:p>
    <w:p w:rsidR="00035390" w:rsidRDefault="002E6BA0">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Распоряжение Комитета по образованию Правительства Санкт-Петербурга от 12.04.2021 № 1013-р </w:t>
      </w:r>
      <w:r>
        <w:rPr>
          <w:rFonts w:ascii="Times New Roman" w:hAnsi="Times New Roman" w:cs="Times New Roman"/>
          <w:spacing w:val="-4"/>
          <w:sz w:val="28"/>
          <w:szCs w:val="28"/>
        </w:rPr>
        <w:t xml:space="preserve">«О </w:t>
      </w:r>
      <w:r>
        <w:rPr>
          <w:rFonts w:ascii="Times New Roman" w:hAnsi="Times New Roman" w:cs="Times New Roman"/>
          <w:sz w:val="28"/>
          <w:szCs w:val="28"/>
        </w:rPr>
        <w:t xml:space="preserve">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 </w:t>
      </w:r>
    </w:p>
    <w:p w:rsidR="00035390" w:rsidRDefault="002E6BA0">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Распоряжение Комитета по образованию Правительства Санкт-Петербурга от 09.04.2021 № 997-р «</w:t>
      </w:r>
      <w:r>
        <w:rPr>
          <w:rFonts w:ascii="Times New Roman" w:hAnsi="Times New Roman" w:cs="Times New Roman"/>
          <w:color w:val="000000"/>
          <w:sz w:val="28"/>
          <w:szCs w:val="28"/>
          <w:shd w:val="clear" w:color="auto" w:fill="FFFFFF"/>
        </w:rPr>
        <w:t>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r>
        <w:rPr>
          <w:rFonts w:ascii="Times New Roman" w:hAnsi="Times New Roman" w:cs="Times New Roman"/>
          <w:sz w:val="28"/>
          <w:szCs w:val="28"/>
        </w:rPr>
        <w:t xml:space="preserve">; </w:t>
      </w:r>
    </w:p>
    <w:p w:rsidR="00035390" w:rsidRDefault="002E6BA0">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Устав ГБОУ «Морская школа» Московского района Санкт-Петербурга;</w:t>
      </w:r>
    </w:p>
    <w:p w:rsidR="00035390" w:rsidRDefault="002E6BA0">
      <w:pPr>
        <w:numPr>
          <w:ilvl w:val="0"/>
          <w:numId w:val="2"/>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Образовательная программа среднего общего образования (10-11 классы ФГОС) ГБОУ «Морская школа» Московского района Санкт-Петербурга на 2021-2022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sidR="000826FA">
        <w:rPr>
          <w:rFonts w:ascii="Times New Roman" w:hAnsi="Times New Roman" w:cs="Times New Roman"/>
          <w:sz w:val="24"/>
          <w:szCs w:val="24"/>
        </w:rPr>
        <w:t xml:space="preserve">от 16.06.2021 №84-ОБ </w:t>
      </w:r>
      <w:bookmarkStart w:id="0" w:name="_GoBack"/>
      <w:bookmarkEnd w:id="0"/>
      <w:r>
        <w:rPr>
          <w:rFonts w:ascii="Times New Roman" w:hAnsi="Times New Roman" w:cs="Times New Roman"/>
          <w:sz w:val="28"/>
          <w:szCs w:val="28"/>
        </w:rPr>
        <w:t>«Об утверждении основной образовательной программы среднего общего образования»)</w:t>
      </w:r>
    </w:p>
    <w:p w:rsidR="00035390" w:rsidRDefault="002E6BA0">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разработана в соответствии с учебным планом для ступени среднего общего образования естественно-научной предметной области (базовый уровень) и программы воспитания, рассчитана на  2 года обучения. Общее количество часов на уровень СОО - 68.  На реализацию учебного курса  в 10 классе отводится 34 часа (1 час в неделю). </w:t>
      </w:r>
    </w:p>
    <w:p w:rsidR="00035390" w:rsidRDefault="002E6BA0">
      <w:pPr>
        <w:pStyle w:val="a9"/>
        <w:spacing w:after="0" w:line="240" w:lineRule="auto"/>
        <w:ind w:left="0" w:firstLine="708"/>
        <w:jc w:val="both"/>
        <w:rPr>
          <w:rFonts w:ascii="Times New Roman" w:hAnsi="Times New Roman" w:cs="Times New Roman"/>
          <w:color w:val="FF0000"/>
          <w:sz w:val="28"/>
          <w:szCs w:val="28"/>
          <w:lang w:eastAsia="ru-RU"/>
        </w:rPr>
      </w:pPr>
      <w:r>
        <w:rPr>
          <w:rFonts w:ascii="Times New Roman" w:hAnsi="Times New Roman" w:cs="Times New Roman"/>
          <w:sz w:val="28"/>
          <w:szCs w:val="28"/>
        </w:rPr>
        <w:t xml:space="preserve">Рабочая программа ориентирована на </w:t>
      </w:r>
      <w:r>
        <w:rPr>
          <w:rFonts w:ascii="Times New Roman" w:eastAsia="SimSun" w:hAnsi="Times New Roman" w:cs="Times New Roman"/>
          <w:sz w:val="28"/>
          <w:szCs w:val="28"/>
        </w:rPr>
        <w:t xml:space="preserve">УМК </w:t>
      </w:r>
      <w:r>
        <w:rPr>
          <w:rFonts w:ascii="Times New Roman" w:hAnsi="Times New Roman" w:cs="Times New Roman"/>
          <w:sz w:val="28"/>
          <w:szCs w:val="28"/>
        </w:rPr>
        <w:t xml:space="preserve">«Линия жизни» </w:t>
      </w:r>
      <w:r>
        <w:rPr>
          <w:rFonts w:ascii="Times New Roman" w:eastAsia="SimSun" w:hAnsi="Times New Roman" w:cs="Times New Roman"/>
          <w:sz w:val="28"/>
          <w:szCs w:val="28"/>
        </w:rPr>
        <w:t xml:space="preserve">авторского коллектива под руководством В. В. Пасечника и использование в качестве основного учебника Биология. 10 класс. Пасечник В. В. и др. (базовый уровень). АО Издательство «Просвещение». </w:t>
      </w:r>
    </w:p>
    <w:p w:rsidR="00035390" w:rsidRDefault="00035390">
      <w:pPr>
        <w:spacing w:after="0" w:line="240" w:lineRule="auto"/>
        <w:contextualSpacing/>
        <w:jc w:val="center"/>
        <w:rPr>
          <w:rFonts w:ascii="Times New Roman" w:hAnsi="Times New Roman" w:cs="Times New Roman"/>
          <w:b/>
          <w:sz w:val="28"/>
          <w:szCs w:val="28"/>
        </w:rPr>
      </w:pPr>
    </w:p>
    <w:p w:rsidR="00035390" w:rsidRDefault="002E6BA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УЧЕБНОГО ПРЕДМЕТА</w:t>
      </w:r>
    </w:p>
    <w:p w:rsidR="00035390" w:rsidRDefault="002E6BA0">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НА УРОВЕНЬ СОО</w:t>
      </w:r>
    </w:p>
    <w:p w:rsidR="00035390" w:rsidRDefault="00035390">
      <w:pPr>
        <w:pStyle w:val="ConsPlusNormal"/>
        <w:ind w:firstLine="540"/>
        <w:jc w:val="center"/>
        <w:rPr>
          <w:rFonts w:ascii="Times New Roman" w:hAnsi="Times New Roman" w:cs="Times New Roman"/>
          <w:b/>
          <w:sz w:val="28"/>
          <w:szCs w:val="28"/>
        </w:rPr>
      </w:pPr>
    </w:p>
    <w:p w:rsidR="00035390" w:rsidRDefault="002E6BA0">
      <w:pPr>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Программа учебного предмета «Биология» направлена на достижение следующих образовательных результатов: </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личностных</w:t>
      </w:r>
      <w:r>
        <w:rPr>
          <w:rFonts w:ascii="Times New Roman" w:eastAsia="Times New Roman" w:hAnsi="Times New Roman" w:cs="Times New Roman"/>
          <w:sz w:val="28"/>
          <w:szCs w:val="28"/>
          <w:lang w:eastAsia="ru-RU"/>
        </w:rPr>
        <w:t>,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метапредметных</w:t>
      </w:r>
      <w:r>
        <w:rPr>
          <w:rFonts w:ascii="Times New Roman" w:eastAsia="Times New Roman" w:hAnsi="Times New Roman" w:cs="Times New Roman"/>
          <w:sz w:val="28"/>
          <w:szCs w:val="28"/>
          <w:lang w:eastAsia="ru-RU"/>
        </w:rPr>
        <w:t>, 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предметных,</w:t>
      </w:r>
      <w:r>
        <w:rPr>
          <w:rFonts w:ascii="Times New Roman" w:eastAsia="Times New Roman" w:hAnsi="Times New Roman" w:cs="Times New Roman"/>
          <w:sz w:val="28"/>
          <w:szCs w:val="28"/>
          <w:lang w:eastAsia="ru-RU"/>
        </w:rPr>
        <w:t xml:space="preserve">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Личностные результаты</w:t>
      </w:r>
      <w:r>
        <w:rPr>
          <w:rFonts w:ascii="Times New Roman" w:eastAsia="Times New Roman" w:hAnsi="Times New Roman" w:cs="Times New Roman"/>
          <w:sz w:val="28"/>
          <w:szCs w:val="28"/>
          <w:lang w:eastAsia="ru-RU"/>
        </w:rPr>
        <w:t xml:space="preserve"> освоения основной образовательной программы должны отражать:</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w:t>
      </w:r>
      <w:r>
        <w:rPr>
          <w:rFonts w:ascii="Times New Roman" w:eastAsia="Times New Roman" w:hAnsi="Times New Roman" w:cs="Times New Roman"/>
          <w:sz w:val="28"/>
          <w:szCs w:val="28"/>
          <w:lang w:eastAsia="ru-RU"/>
        </w:rPr>
        <w:lastRenderedPageBreak/>
        <w:t>прошлое и настоящее многонационального народа России, уважение государственных символов (герб, флаг, гимн);</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готовность к служению Отечеству, его защите;</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нравственное сознание и поведение на основе усвоения общечеловеческих ценностей;</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ответственное отношение к созданию семьи на основе осознанного принятия ценностей семейной жизни.</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Метапредметные результаты</w:t>
      </w:r>
      <w:r>
        <w:rPr>
          <w:rFonts w:ascii="Times New Roman" w:eastAsia="Times New Roman" w:hAnsi="Times New Roman" w:cs="Times New Roman"/>
          <w:sz w:val="28"/>
          <w:szCs w:val="28"/>
          <w:lang w:eastAsia="ru-RU"/>
        </w:rPr>
        <w:t xml:space="preserve"> освоения основной образовательной программы должны отражать:</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умение определять назначение и функции различных социальных институтов;</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35390" w:rsidRDefault="002E6BA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35390" w:rsidRDefault="002E6BA0">
      <w:pPr>
        <w:pStyle w:val="a"/>
        <w:spacing w:line="240" w:lineRule="auto"/>
        <w:rPr>
          <w:szCs w:val="28"/>
        </w:rPr>
      </w:pPr>
      <w:r>
        <w:rPr>
          <w:b/>
          <w:bCs/>
          <w:szCs w:val="28"/>
        </w:rPr>
        <w:t>Предметные результаты</w:t>
      </w:r>
      <w:r>
        <w:rPr>
          <w:szCs w:val="28"/>
        </w:rPr>
        <w:t xml:space="preserve"> освоения основной образовательной программы  должны на базовом уровне отражать умения: </w:t>
      </w:r>
    </w:p>
    <w:p w:rsidR="00035390" w:rsidRDefault="002E6BA0">
      <w:pPr>
        <w:pStyle w:val="a"/>
        <w:numPr>
          <w:ilvl w:val="0"/>
          <w:numId w:val="3"/>
        </w:numPr>
        <w:spacing w:line="240" w:lineRule="auto"/>
        <w:rPr>
          <w:szCs w:val="28"/>
        </w:rPr>
      </w:pPr>
      <w:r>
        <w:rPr>
          <w:szCs w:val="28"/>
        </w:rPr>
        <w:t>раскрывать на примерах роль биологии в формировании современной научной картины мира и в практической деятельности людей;</w:t>
      </w:r>
    </w:p>
    <w:p w:rsidR="00035390" w:rsidRDefault="002E6BA0">
      <w:pPr>
        <w:pStyle w:val="a9"/>
        <w:numPr>
          <w:ilvl w:val="0"/>
          <w:numId w:val="3"/>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035390" w:rsidRDefault="002E6BA0">
      <w:pPr>
        <w:pStyle w:val="a9"/>
        <w:numPr>
          <w:ilvl w:val="0"/>
          <w:numId w:val="3"/>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035390" w:rsidRDefault="002E6BA0">
      <w:pPr>
        <w:pStyle w:val="a9"/>
        <w:numPr>
          <w:ilvl w:val="0"/>
          <w:numId w:val="3"/>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035390" w:rsidRDefault="002E6BA0">
      <w:pPr>
        <w:pStyle w:val="a9"/>
        <w:numPr>
          <w:ilvl w:val="0"/>
          <w:numId w:val="3"/>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формулировать гипотезы на основании предложенной биологической информации и предлагать варианты проверки гипотез;</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lastRenderedPageBreak/>
        <w:t>сравнивать биологические объекты между собой по заданным критериям, делать выводы и умозаключения на основе сравнения;</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приводить примеры веществ основных групп органических соединений клетки (белков, жиров, углеводов, нуклеиновых кислот);</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распознавать популяцию и биологический вид по основным признакам;</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описывать фенотип многоклеточных растений и животных по морфологическому критерию;</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объяснять многообразие организмов, применяя эволюционную теорию;</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объяснять причины наследственных заболеваний;</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составлять схемы переноса веществ и энергии в экосистеме (цепи питания);</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приводить доказательства необходимости сохранения биоразнообразия для устойчивого развития и охраны окружающей среды;</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оценивать роль достижений генетики, селекции, биотехнологии в практической деятельности человека и в собственной жизни;</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объяснять негативное влияние веществ (алкоголя, никотина, наркотических веществ) на зародышевое развитие человека;</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объяснять последствия влияния мутагенов;</w:t>
      </w:r>
    </w:p>
    <w:p w:rsidR="00035390" w:rsidRDefault="002E6BA0">
      <w:pPr>
        <w:pStyle w:val="a9"/>
        <w:numPr>
          <w:ilvl w:val="0"/>
          <w:numId w:val="4"/>
        </w:numPr>
        <w:suppressAutoHyphens/>
        <w:spacing w:after="0" w:line="240" w:lineRule="auto"/>
        <w:jc w:val="both"/>
        <w:rPr>
          <w:rFonts w:ascii="Times New Roman" w:eastAsia="Calibri" w:hAnsi="Times New Roman" w:cs="Times New Roman"/>
          <w:sz w:val="28"/>
          <w:szCs w:val="28"/>
          <w:u w:color="000000"/>
          <w:lang w:eastAsia="ru-RU"/>
        </w:rPr>
      </w:pPr>
      <w:r>
        <w:rPr>
          <w:rFonts w:ascii="Times New Roman" w:eastAsia="Calibri" w:hAnsi="Times New Roman" w:cs="Times New Roman"/>
          <w:sz w:val="28"/>
          <w:szCs w:val="28"/>
          <w:u w:color="000000"/>
          <w:lang w:eastAsia="ru-RU"/>
        </w:rPr>
        <w:t>объяснять возможные причины наследственных заболеваний.</w:t>
      </w:r>
    </w:p>
    <w:p w:rsidR="00035390" w:rsidRDefault="00035390">
      <w:pPr>
        <w:pStyle w:val="a9"/>
        <w:suppressAutoHyphens/>
        <w:spacing w:after="0" w:line="240" w:lineRule="auto"/>
        <w:ind w:left="0"/>
        <w:jc w:val="both"/>
        <w:rPr>
          <w:rFonts w:ascii="Times New Roman" w:eastAsia="Calibri" w:hAnsi="Times New Roman" w:cs="Times New Roman"/>
          <w:i/>
          <w:sz w:val="28"/>
          <w:szCs w:val="28"/>
          <w:lang w:eastAsia="ru-RU"/>
        </w:rPr>
      </w:pPr>
    </w:p>
    <w:p w:rsidR="00035390" w:rsidRDefault="002E6BA0">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УЧЕБНОГО ПРЕДМЕТА НА УРОВЕНЬ СОО</w:t>
      </w:r>
    </w:p>
    <w:p w:rsidR="00035390" w:rsidRDefault="00035390">
      <w:pPr>
        <w:spacing w:after="0" w:line="240" w:lineRule="auto"/>
        <w:ind w:firstLine="709"/>
        <w:contextualSpacing/>
        <w:jc w:val="center"/>
        <w:rPr>
          <w:rFonts w:ascii="Times New Roman" w:eastAsia="Times New Roman" w:hAnsi="Times New Roman" w:cs="Times New Roman"/>
          <w:b/>
          <w:sz w:val="28"/>
          <w:szCs w:val="28"/>
          <w:lang w:eastAsia="ru-RU"/>
        </w:rPr>
      </w:pPr>
    </w:p>
    <w:p w:rsidR="00035390" w:rsidRDefault="002E6BA0">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w:t>
      </w:r>
    </w:p>
    <w:p w:rsidR="00035390" w:rsidRDefault="002E6BA0">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w:t>
      </w:r>
    </w:p>
    <w:p w:rsidR="00035390" w:rsidRDefault="002E6BA0">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ФГОС СОО биология может изучаться на базовом и углубленном уровнях.</w:t>
      </w:r>
    </w:p>
    <w:p w:rsidR="00035390" w:rsidRDefault="002E6BA0">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w:t>
      </w:r>
    </w:p>
    <w:p w:rsidR="00035390" w:rsidRDefault="00035390">
      <w:pPr>
        <w:pStyle w:val="ConsPlusNormal"/>
        <w:ind w:firstLine="539"/>
        <w:jc w:val="both"/>
        <w:outlineLvl w:val="5"/>
        <w:rPr>
          <w:rFonts w:ascii="Times New Roman" w:hAnsi="Times New Roman" w:cs="Times New Roman"/>
          <w:b/>
          <w:bCs/>
          <w:sz w:val="28"/>
          <w:szCs w:val="28"/>
        </w:rPr>
      </w:pPr>
    </w:p>
    <w:p w:rsidR="00035390" w:rsidRDefault="002E6BA0">
      <w:pPr>
        <w:pStyle w:val="ConsPlusNormal"/>
        <w:ind w:firstLine="539"/>
        <w:jc w:val="both"/>
        <w:outlineLvl w:val="5"/>
        <w:rPr>
          <w:rFonts w:ascii="Times New Roman" w:hAnsi="Times New Roman" w:cs="Times New Roman"/>
          <w:b/>
          <w:bCs/>
          <w:sz w:val="28"/>
          <w:szCs w:val="28"/>
        </w:rPr>
      </w:pPr>
      <w:r>
        <w:rPr>
          <w:rFonts w:ascii="Times New Roman" w:hAnsi="Times New Roman" w:cs="Times New Roman"/>
          <w:b/>
          <w:bCs/>
          <w:sz w:val="28"/>
          <w:szCs w:val="28"/>
        </w:rPr>
        <w:t>Биология в системе наук</w:t>
      </w:r>
    </w:p>
    <w:p w:rsidR="00035390" w:rsidRDefault="002E6BA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Биотехнология, ее достижения. Этические аспекты развития некоторых исследований в биотехнологии (клонирование человека).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035390" w:rsidRDefault="00035390">
      <w:pPr>
        <w:pStyle w:val="ConsPlusNormal"/>
        <w:ind w:firstLine="539"/>
        <w:jc w:val="both"/>
        <w:outlineLvl w:val="5"/>
        <w:rPr>
          <w:rFonts w:ascii="Times New Roman" w:hAnsi="Times New Roman" w:cs="Times New Roman"/>
          <w:b/>
          <w:bCs/>
          <w:sz w:val="28"/>
          <w:szCs w:val="28"/>
        </w:rPr>
      </w:pPr>
      <w:bookmarkStart w:id="1" w:name="Par5374"/>
      <w:bookmarkEnd w:id="1"/>
    </w:p>
    <w:p w:rsidR="00035390" w:rsidRDefault="002E6BA0">
      <w:pPr>
        <w:pStyle w:val="ConsPlusNormal"/>
        <w:ind w:firstLine="539"/>
        <w:jc w:val="both"/>
        <w:outlineLvl w:val="5"/>
        <w:rPr>
          <w:rFonts w:ascii="Times New Roman" w:hAnsi="Times New Roman" w:cs="Times New Roman"/>
          <w:b/>
          <w:bCs/>
          <w:sz w:val="28"/>
          <w:szCs w:val="28"/>
        </w:rPr>
      </w:pPr>
      <w:r>
        <w:rPr>
          <w:rFonts w:ascii="Times New Roman" w:hAnsi="Times New Roman" w:cs="Times New Roman"/>
          <w:b/>
          <w:bCs/>
          <w:sz w:val="28"/>
          <w:szCs w:val="28"/>
        </w:rPr>
        <w:t>Молекулярный уровень</w:t>
      </w:r>
    </w:p>
    <w:p w:rsidR="00035390" w:rsidRDefault="002E6BA0">
      <w:pPr>
        <w:pStyle w:val="ab"/>
        <w:ind w:firstLineChars="200" w:firstLine="560"/>
        <w:jc w:val="both"/>
        <w:rPr>
          <w:rFonts w:ascii="Times New Roman" w:hAnsi="Times New Roman"/>
          <w:sz w:val="28"/>
          <w:szCs w:val="28"/>
        </w:rPr>
      </w:pPr>
      <w:r>
        <w:rPr>
          <w:rFonts w:ascii="Times New Roman" w:hAnsi="Times New Roman"/>
          <w:sz w:val="28"/>
          <w:szCs w:val="28"/>
        </w:rPr>
        <w:t xml:space="preserve">Химический состав клетки. Роль неорганических и органических веществ в клетке и организме человека. Неорганические вещества, их значение. Органические вещества (углеводы, липиды, белки, нуклеиновые кислоты, АТФ) и их значение. Биополимеры. Гидрофильность и гидрофобность. Незаменимые аминокислоты, пептидная связь, конформации белка, глобулярные и фибриллярные белки, денатурация. структурные белки, белки-ферменты, транспортные белки, сигнальные белки, белки защиты и нападения, белки-рецепторы, белки, обеспечивающие движение, запасные белки. Механизм действия катализаторов, энергию активации, активный центр, субстратная специфичность, коферменты, белки-активаторы и белки ингибиторы. Нуклеиновые кислоты, дезоксирибонуклеиновая кислота, рибонуклеиновая кислота, нуклеотид, принцип комплементарности, ген. АТФ, гидролиз, макроэргические связи, витамины. </w:t>
      </w:r>
    </w:p>
    <w:p w:rsidR="00035390" w:rsidRDefault="00035390">
      <w:pPr>
        <w:pStyle w:val="ConsPlusNormal"/>
        <w:ind w:firstLine="539"/>
        <w:jc w:val="both"/>
        <w:outlineLvl w:val="5"/>
        <w:rPr>
          <w:rFonts w:ascii="Times New Roman" w:hAnsi="Times New Roman" w:cs="Times New Roman"/>
          <w:b/>
          <w:bCs/>
          <w:sz w:val="28"/>
          <w:szCs w:val="28"/>
        </w:rPr>
      </w:pPr>
    </w:p>
    <w:p w:rsidR="00035390" w:rsidRDefault="002E6BA0">
      <w:pPr>
        <w:pStyle w:val="ConsPlusNormal"/>
        <w:ind w:firstLine="539"/>
        <w:jc w:val="both"/>
        <w:outlineLvl w:val="5"/>
        <w:rPr>
          <w:rFonts w:ascii="Times New Roman" w:hAnsi="Times New Roman" w:cs="Times New Roman"/>
          <w:b/>
          <w:bCs/>
          <w:sz w:val="28"/>
          <w:szCs w:val="28"/>
        </w:rPr>
      </w:pPr>
      <w:r>
        <w:rPr>
          <w:rFonts w:ascii="Times New Roman" w:hAnsi="Times New Roman" w:cs="Times New Roman"/>
          <w:b/>
          <w:bCs/>
          <w:sz w:val="28"/>
          <w:szCs w:val="28"/>
        </w:rPr>
        <w:t>Клеточный уровень</w:t>
      </w:r>
    </w:p>
    <w:p w:rsidR="00035390" w:rsidRDefault="002E6BA0">
      <w:pPr>
        <w:pStyle w:val="ConsPlusNormal"/>
        <w:ind w:firstLine="539"/>
        <w:jc w:val="both"/>
        <w:outlineLvl w:val="5"/>
        <w:rPr>
          <w:rFonts w:ascii="Times New Roman" w:hAnsi="Times New Roman" w:cs="Times New Roman"/>
          <w:sz w:val="28"/>
          <w:szCs w:val="28"/>
        </w:rPr>
      </w:pPr>
      <w:r>
        <w:rPr>
          <w:rFonts w:ascii="Times New Roman" w:hAnsi="Times New Roman" w:cs="Times New Roman"/>
          <w:sz w:val="28"/>
          <w:szCs w:val="28"/>
        </w:rPr>
        <w:t>Клетка. Развитие знаний о клетке (Гук, Вирхов, Бэр, Шлейден, Шванн). Клеточная теория.  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035390" w:rsidRDefault="002E6BA0">
      <w:pPr>
        <w:pStyle w:val="ConsPlusNormal"/>
        <w:ind w:firstLine="539"/>
        <w:jc w:val="both"/>
        <w:outlineLvl w:val="5"/>
        <w:rPr>
          <w:rFonts w:ascii="Times New Roman" w:hAnsi="Times New Roman" w:cs="Times New Roman"/>
          <w:sz w:val="28"/>
          <w:szCs w:val="28"/>
        </w:rPr>
      </w:pPr>
      <w:r>
        <w:rPr>
          <w:rFonts w:ascii="Times New Roman" w:hAnsi="Times New Roman" w:cs="Times New Roman"/>
          <w:sz w:val="28"/>
          <w:szCs w:val="28"/>
        </w:rPr>
        <w:t xml:space="preserve">Организм. Организм - единое целое. Многообразие организмов. 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w:t>
      </w:r>
      <w:r>
        <w:rPr>
          <w:rFonts w:ascii="Times New Roman" w:hAnsi="Times New Roman" w:cs="Times New Roman"/>
          <w:sz w:val="28"/>
          <w:szCs w:val="28"/>
        </w:rPr>
        <w:lastRenderedPageBreak/>
        <w:t>зародыша человека.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035390" w:rsidRDefault="002E6BA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 И. Вавилова о центрах многообразия и происхождения культурных растений. Основные методы селекции: гибридизация, искусственный отбор.</w:t>
      </w:r>
    </w:p>
    <w:p w:rsidR="00035390" w:rsidRDefault="002E6BA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035390" w:rsidRDefault="002E6BA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035390" w:rsidRDefault="00035390">
      <w:pPr>
        <w:pStyle w:val="ConsPlusNormal"/>
        <w:ind w:firstLine="539"/>
        <w:jc w:val="both"/>
        <w:outlineLvl w:val="5"/>
        <w:rPr>
          <w:rFonts w:ascii="Times New Roman" w:hAnsi="Times New Roman" w:cs="Times New Roman"/>
          <w:b/>
          <w:bCs/>
          <w:sz w:val="28"/>
          <w:szCs w:val="28"/>
        </w:rPr>
      </w:pPr>
    </w:p>
    <w:p w:rsidR="00035390" w:rsidRDefault="002E6BA0">
      <w:pPr>
        <w:pStyle w:val="ConsPlusNormal"/>
        <w:ind w:firstLine="539"/>
        <w:jc w:val="both"/>
        <w:outlineLvl w:val="5"/>
        <w:rPr>
          <w:rFonts w:ascii="Times New Roman" w:hAnsi="Times New Roman" w:cs="Times New Roman"/>
          <w:b/>
          <w:bCs/>
          <w:sz w:val="28"/>
          <w:szCs w:val="28"/>
        </w:rPr>
      </w:pPr>
      <w:r>
        <w:rPr>
          <w:rFonts w:ascii="Times New Roman" w:hAnsi="Times New Roman" w:cs="Times New Roman"/>
          <w:b/>
          <w:bCs/>
          <w:sz w:val="28"/>
          <w:szCs w:val="28"/>
        </w:rPr>
        <w:t>Популяционно-видовой уровень</w:t>
      </w:r>
    </w:p>
    <w:p w:rsidR="00035390" w:rsidRDefault="002E6BA0">
      <w:pPr>
        <w:pStyle w:val="ConsPlusNormal"/>
        <w:ind w:firstLine="539"/>
        <w:jc w:val="both"/>
        <w:outlineLvl w:val="5"/>
        <w:rPr>
          <w:rFonts w:ascii="Times New Roman" w:hAnsi="Times New Roman" w:cs="Times New Roman"/>
          <w:sz w:val="28"/>
          <w:szCs w:val="28"/>
        </w:rPr>
      </w:pPr>
      <w:r>
        <w:rPr>
          <w:rFonts w:ascii="Times New Roman" w:hAnsi="Times New Roman" w:cs="Times New Roman"/>
          <w:sz w:val="28"/>
          <w:szCs w:val="28"/>
        </w:rPr>
        <w:t>Вид, его критерии. Популяция - структурная единица вида, единица эволюции. Движущие силы эволюции, их влияние на генофонд популяции. История эволюционных идей. Значение работ К. Линнея, учения Ж,Б. Ламарка, эволюционной теории Ч. Дарвина. Синтетическая теория эволюции. Результаты эволюции. Сохранение многообразия видов как основа устойчивого развития биосферы.</w:t>
      </w:r>
    </w:p>
    <w:p w:rsidR="00035390" w:rsidRDefault="002E6BA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035390" w:rsidRDefault="00035390">
      <w:pPr>
        <w:pStyle w:val="ConsPlusNormal"/>
        <w:ind w:firstLine="539"/>
        <w:jc w:val="both"/>
        <w:outlineLvl w:val="5"/>
        <w:rPr>
          <w:rFonts w:ascii="Times New Roman" w:hAnsi="Times New Roman" w:cs="Times New Roman"/>
          <w:b/>
          <w:bCs/>
          <w:sz w:val="28"/>
          <w:szCs w:val="28"/>
        </w:rPr>
      </w:pPr>
    </w:p>
    <w:p w:rsidR="00035390" w:rsidRDefault="002E6BA0">
      <w:pPr>
        <w:pStyle w:val="ConsPlusNormal"/>
        <w:ind w:firstLine="539"/>
        <w:jc w:val="both"/>
        <w:outlineLvl w:val="5"/>
        <w:rPr>
          <w:rFonts w:ascii="Times New Roman" w:hAnsi="Times New Roman" w:cs="Times New Roman"/>
          <w:b/>
          <w:bCs/>
          <w:sz w:val="28"/>
          <w:szCs w:val="28"/>
        </w:rPr>
      </w:pPr>
      <w:r>
        <w:rPr>
          <w:rFonts w:ascii="Times New Roman" w:hAnsi="Times New Roman" w:cs="Times New Roman"/>
          <w:b/>
          <w:bCs/>
          <w:sz w:val="28"/>
          <w:szCs w:val="28"/>
        </w:rPr>
        <w:t>Экосистемный уровень</w:t>
      </w:r>
    </w:p>
    <w:p w:rsidR="00035390" w:rsidRDefault="002E6BA0">
      <w:pPr>
        <w:pStyle w:val="ConsPlusNormal"/>
        <w:ind w:firstLine="539"/>
        <w:jc w:val="both"/>
        <w:outlineLvl w:val="5"/>
        <w:rPr>
          <w:rFonts w:ascii="Times New Roman" w:hAnsi="Times New Roman" w:cs="Times New Roman"/>
          <w:sz w:val="28"/>
          <w:szCs w:val="28"/>
        </w:rPr>
      </w:pPr>
      <w:r>
        <w:rPr>
          <w:rFonts w:ascii="Times New Roman" w:hAnsi="Times New Roman" w:cs="Times New Roman"/>
          <w:sz w:val="28"/>
          <w:szCs w:val="28"/>
        </w:rPr>
        <w:t>Экосистемы. 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035390" w:rsidRDefault="00035390">
      <w:pPr>
        <w:pStyle w:val="ConsPlusNormal"/>
        <w:ind w:firstLine="539"/>
        <w:jc w:val="both"/>
        <w:outlineLvl w:val="5"/>
        <w:rPr>
          <w:rFonts w:ascii="Times New Roman" w:hAnsi="Times New Roman" w:cs="Times New Roman"/>
          <w:b/>
          <w:bCs/>
          <w:sz w:val="28"/>
          <w:szCs w:val="28"/>
        </w:rPr>
      </w:pPr>
    </w:p>
    <w:p w:rsidR="00035390" w:rsidRDefault="002E6BA0">
      <w:pPr>
        <w:pStyle w:val="ConsPlusNormal"/>
        <w:ind w:firstLine="539"/>
        <w:jc w:val="both"/>
        <w:outlineLvl w:val="5"/>
        <w:rPr>
          <w:rFonts w:ascii="Times New Roman" w:hAnsi="Times New Roman" w:cs="Times New Roman"/>
          <w:b/>
          <w:bCs/>
          <w:sz w:val="28"/>
          <w:szCs w:val="28"/>
        </w:rPr>
      </w:pPr>
      <w:r>
        <w:rPr>
          <w:rFonts w:ascii="Times New Roman" w:hAnsi="Times New Roman" w:cs="Times New Roman"/>
          <w:b/>
          <w:bCs/>
          <w:sz w:val="28"/>
          <w:szCs w:val="28"/>
        </w:rPr>
        <w:t>Биосферный уровень</w:t>
      </w:r>
    </w:p>
    <w:p w:rsidR="00035390" w:rsidRDefault="002E6BA0">
      <w:pPr>
        <w:pStyle w:val="ConsPlusNormal"/>
        <w:ind w:firstLine="539"/>
        <w:jc w:val="both"/>
        <w:rPr>
          <w:rFonts w:ascii="Times New Roman" w:hAnsi="Times New Roman" w:cs="Times New Roman"/>
          <w:sz w:val="28"/>
          <w:szCs w:val="28"/>
        </w:rPr>
      </w:pPr>
      <w:bookmarkStart w:id="2" w:name="Par5381"/>
      <w:bookmarkStart w:id="3" w:name="Par5399"/>
      <w:bookmarkEnd w:id="2"/>
      <w:bookmarkEnd w:id="3"/>
      <w:r>
        <w:rPr>
          <w:rFonts w:ascii="Times New Roman" w:hAnsi="Times New Roman" w:cs="Times New Roman"/>
          <w:sz w:val="28"/>
          <w:szCs w:val="28"/>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035390" w:rsidRDefault="002E6BA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035390" w:rsidRDefault="00035390">
      <w:pPr>
        <w:pStyle w:val="a7"/>
        <w:shd w:val="clear" w:color="auto" w:fill="FFFFFF"/>
        <w:spacing w:beforeAutospacing="0" w:afterAutospacing="0" w:line="12" w:lineRule="atLeast"/>
        <w:ind w:firstLine="700"/>
        <w:jc w:val="center"/>
        <w:rPr>
          <w:rFonts w:eastAsia="Times New Roman"/>
          <w:b/>
          <w:sz w:val="28"/>
          <w:szCs w:val="28"/>
          <w:lang w:val="ru-RU"/>
        </w:rPr>
      </w:pPr>
    </w:p>
    <w:p w:rsidR="00035390" w:rsidRDefault="00035390">
      <w:pPr>
        <w:pStyle w:val="a7"/>
        <w:shd w:val="clear" w:color="auto" w:fill="FFFFFF"/>
        <w:spacing w:beforeAutospacing="0" w:afterAutospacing="0" w:line="12" w:lineRule="atLeast"/>
        <w:ind w:firstLine="700"/>
        <w:jc w:val="center"/>
        <w:rPr>
          <w:rFonts w:eastAsia="Times New Roman"/>
          <w:b/>
          <w:sz w:val="28"/>
          <w:szCs w:val="28"/>
          <w:lang w:val="ru-RU"/>
        </w:rPr>
        <w:sectPr w:rsidR="00035390">
          <w:footerReference w:type="default" r:id="rId8"/>
          <w:pgSz w:w="11906" w:h="16838"/>
          <w:pgMar w:top="720" w:right="720" w:bottom="720" w:left="720" w:header="709" w:footer="709" w:gutter="0"/>
          <w:cols w:space="708"/>
          <w:docGrid w:linePitch="360"/>
        </w:sectPr>
      </w:pPr>
    </w:p>
    <w:p w:rsidR="00035390" w:rsidRPr="004853E3" w:rsidRDefault="002E6BA0">
      <w:pPr>
        <w:pStyle w:val="a7"/>
        <w:shd w:val="clear" w:color="auto" w:fill="FFFFFF"/>
        <w:spacing w:beforeAutospacing="0" w:afterAutospacing="0" w:line="12" w:lineRule="atLeast"/>
        <w:ind w:firstLine="700"/>
        <w:jc w:val="center"/>
        <w:rPr>
          <w:rFonts w:eastAsia="Times New Roman"/>
          <w:b/>
          <w:sz w:val="28"/>
          <w:szCs w:val="28"/>
          <w:lang w:val="ru-RU"/>
        </w:rPr>
      </w:pPr>
      <w:r>
        <w:rPr>
          <w:rFonts w:eastAsia="Times New Roman"/>
          <w:b/>
          <w:sz w:val="28"/>
          <w:szCs w:val="28"/>
          <w:lang w:val="ru-RU"/>
        </w:rPr>
        <w:lastRenderedPageBreak/>
        <w:t>Т</w:t>
      </w:r>
      <w:r w:rsidRPr="004853E3">
        <w:rPr>
          <w:rFonts w:eastAsia="Times New Roman"/>
          <w:b/>
          <w:sz w:val="28"/>
          <w:szCs w:val="28"/>
          <w:lang w:val="ru-RU"/>
        </w:rPr>
        <w:t>ЕМАТИЧЕСКОЕ ПЛАНИРОВАНИЕ С УЧЕТОМ ПРОГРАММЫ ВОСПИТАНИЯ</w:t>
      </w:r>
    </w:p>
    <w:p w:rsidR="00035390" w:rsidRDefault="002E6BA0">
      <w:pPr>
        <w:suppressAutoHyphen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4853E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класс 34 часа (базовый уровень)</w:t>
      </w:r>
    </w:p>
    <w:p w:rsidR="00035390" w:rsidRDefault="002E6BA0">
      <w:pPr>
        <w:suppressAutoHyphen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УМК Линия жизни. Пасечник В.В. </w:t>
      </w:r>
    </w:p>
    <w:tbl>
      <w:tblPr>
        <w:tblStyle w:val="1"/>
        <w:tblW w:w="15320" w:type="dxa"/>
        <w:tblInd w:w="108" w:type="dxa"/>
        <w:tblLook w:val="04A0" w:firstRow="1" w:lastRow="0" w:firstColumn="1" w:lastColumn="0" w:noHBand="0" w:noVBand="1"/>
      </w:tblPr>
      <w:tblGrid>
        <w:gridCol w:w="2351"/>
        <w:gridCol w:w="3838"/>
        <w:gridCol w:w="3316"/>
        <w:gridCol w:w="4068"/>
        <w:gridCol w:w="1747"/>
      </w:tblGrid>
      <w:tr w:rsidR="00035390">
        <w:tc>
          <w:tcPr>
            <w:tcW w:w="2351" w:type="dxa"/>
          </w:tcPr>
          <w:p w:rsidR="00035390" w:rsidRDefault="002E6BA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Наименование раздела</w:t>
            </w:r>
          </w:p>
        </w:tc>
        <w:tc>
          <w:tcPr>
            <w:tcW w:w="3838" w:type="dxa"/>
          </w:tcPr>
          <w:p w:rsidR="00035390" w:rsidRDefault="002E6B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ar-SA"/>
              </w:rPr>
              <w:t>Содержание учебного материала (в дидактических единицах)</w:t>
            </w:r>
          </w:p>
        </w:tc>
        <w:tc>
          <w:tcPr>
            <w:tcW w:w="3316" w:type="dxa"/>
          </w:tcPr>
          <w:p w:rsidR="00035390" w:rsidRDefault="002E6B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Практические работы</w:t>
            </w:r>
          </w:p>
        </w:tc>
        <w:tc>
          <w:tcPr>
            <w:tcW w:w="4068" w:type="dxa"/>
          </w:tcPr>
          <w:p w:rsidR="00035390" w:rsidRDefault="002E6B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Воспитательный компонент при изучении темы (реализация модуля программы воспитания «Школьный урок»)</w:t>
            </w:r>
          </w:p>
        </w:tc>
        <w:tc>
          <w:tcPr>
            <w:tcW w:w="1747" w:type="dxa"/>
          </w:tcPr>
          <w:p w:rsidR="00035390" w:rsidRDefault="002E6B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035390">
        <w:tc>
          <w:tcPr>
            <w:tcW w:w="2351" w:type="dxa"/>
          </w:tcPr>
          <w:p w:rsidR="00035390" w:rsidRDefault="002E6BA0">
            <w:pPr>
              <w:pStyle w:val="ab"/>
              <w:rPr>
                <w:rFonts w:ascii="Times New Roman" w:hAnsi="Times New Roman"/>
                <w:b/>
                <w:bCs/>
                <w:sz w:val="24"/>
                <w:szCs w:val="24"/>
              </w:rPr>
            </w:pPr>
            <w:r>
              <w:rPr>
                <w:rFonts w:ascii="Times New Roman" w:hAnsi="Times New Roman"/>
                <w:b/>
                <w:bCs/>
                <w:sz w:val="24"/>
                <w:szCs w:val="24"/>
              </w:rPr>
              <w:t>Актуализация знаний курса «Биология-10»</w:t>
            </w:r>
          </w:p>
          <w:p w:rsidR="00035390" w:rsidRDefault="00035390">
            <w:pPr>
              <w:pStyle w:val="ab"/>
              <w:rPr>
                <w:rFonts w:ascii="Times New Roman" w:hAnsi="Times New Roman"/>
                <w:sz w:val="24"/>
                <w:szCs w:val="24"/>
                <w:lang w:eastAsia="ru-RU"/>
              </w:rPr>
            </w:pPr>
          </w:p>
        </w:tc>
        <w:tc>
          <w:tcPr>
            <w:tcW w:w="3838" w:type="dxa"/>
          </w:tcPr>
          <w:p w:rsidR="00035390" w:rsidRDefault="002E6BA0">
            <w:pPr>
              <w:pStyle w:val="ab"/>
              <w:rPr>
                <w:rFonts w:ascii="Times New Roman" w:hAnsi="Times New Roman"/>
                <w:sz w:val="24"/>
                <w:szCs w:val="24"/>
              </w:rPr>
            </w:pPr>
            <w:r>
              <w:rPr>
                <w:rFonts w:ascii="Times New Roman" w:hAnsi="Times New Roman"/>
                <w:sz w:val="24"/>
                <w:szCs w:val="24"/>
              </w:rPr>
              <w:t xml:space="preserve">Молекулярные основы живого. Неорганические вещества, их значение. Органические вещества (углеводы, липиды, белки, нуклеиновые кислоты, АТФ) и их значение. Биополимеры. Клеточная теория. Обмен веществ клетки. Деление клетки. Влияние внешней среды на процессы в клетке. </w:t>
            </w:r>
          </w:p>
          <w:p w:rsidR="00035390" w:rsidRDefault="00035390">
            <w:pPr>
              <w:pStyle w:val="ab"/>
              <w:rPr>
                <w:rFonts w:ascii="Times New Roman" w:hAnsi="Times New Roman"/>
                <w:sz w:val="24"/>
                <w:szCs w:val="24"/>
                <w:lang w:eastAsia="ar-SA"/>
              </w:rPr>
            </w:pPr>
          </w:p>
        </w:tc>
        <w:tc>
          <w:tcPr>
            <w:tcW w:w="3316" w:type="dxa"/>
          </w:tcPr>
          <w:p w:rsidR="00035390" w:rsidRDefault="00035390">
            <w:pPr>
              <w:pStyle w:val="ab"/>
              <w:rPr>
                <w:rFonts w:ascii="Times New Roman" w:hAnsi="Times New Roman"/>
                <w:sz w:val="24"/>
                <w:szCs w:val="24"/>
                <w:lang w:eastAsia="ru-RU"/>
              </w:rPr>
            </w:pPr>
          </w:p>
          <w:p w:rsidR="00035390" w:rsidRDefault="00035390">
            <w:pPr>
              <w:pStyle w:val="ab"/>
              <w:rPr>
                <w:rFonts w:ascii="Times New Roman" w:hAnsi="Times New Roman"/>
                <w:sz w:val="24"/>
                <w:szCs w:val="24"/>
                <w:lang w:eastAsia="ru-RU"/>
              </w:rPr>
            </w:pPr>
          </w:p>
        </w:tc>
        <w:tc>
          <w:tcPr>
            <w:tcW w:w="4068" w:type="dxa"/>
          </w:tcPr>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t>подбор соответствующих задач предметного содержания для решения, проблемных ситуаций для обсуждения на уроке </w:t>
            </w:r>
          </w:p>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t>включение элементов смыслового чтения в предметное содержание урока с целью критического осмысления и анализа предметной информации</w:t>
            </w:r>
          </w:p>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t>развитие в детской среде ответственности, принципов коллективизма и навыков работы в команде</w:t>
            </w:r>
          </w:p>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t>проведение Менделеевских гостиных, где в форме ролевой игры происходит знакомство с биографией и научной деятельностью Дарвина, Шванна, Шлейдена и других ученых, с целью формирования у обучающихся позитивных жизненных ориентиров и планов</w:t>
            </w:r>
          </w:p>
          <w:p w:rsidR="00035390" w:rsidRDefault="00035390">
            <w:pPr>
              <w:pStyle w:val="ab"/>
              <w:rPr>
                <w:rFonts w:ascii="Times New Roman" w:hAnsi="Times New Roman"/>
                <w:sz w:val="24"/>
                <w:szCs w:val="24"/>
                <w:lang w:eastAsia="ru-RU"/>
              </w:rPr>
            </w:pPr>
          </w:p>
        </w:tc>
        <w:tc>
          <w:tcPr>
            <w:tcW w:w="1747" w:type="dxa"/>
          </w:tcPr>
          <w:p w:rsidR="00035390" w:rsidRDefault="002E6B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1 </w:t>
            </w:r>
            <w:r>
              <w:rPr>
                <w:rFonts w:ascii="Times New Roman" w:eastAsia="Times New Roman" w:hAnsi="Times New Roman" w:cs="Times New Roman"/>
                <w:b/>
                <w:sz w:val="24"/>
                <w:szCs w:val="24"/>
                <w:lang w:eastAsia="ru-RU"/>
              </w:rPr>
              <w:t>час</w:t>
            </w:r>
          </w:p>
        </w:tc>
      </w:tr>
      <w:tr w:rsidR="00035390">
        <w:tc>
          <w:tcPr>
            <w:tcW w:w="2351" w:type="dxa"/>
          </w:tcPr>
          <w:p w:rsidR="00035390" w:rsidRDefault="002E6BA0">
            <w:pPr>
              <w:pStyle w:val="ab"/>
              <w:rPr>
                <w:rFonts w:ascii="Times New Roman" w:hAnsi="Times New Roman"/>
                <w:sz w:val="24"/>
                <w:szCs w:val="24"/>
              </w:rPr>
            </w:pPr>
            <w:r>
              <w:rPr>
                <w:rFonts w:ascii="Times New Roman" w:hAnsi="Times New Roman"/>
                <w:b/>
                <w:bCs/>
                <w:sz w:val="24"/>
                <w:szCs w:val="24"/>
              </w:rPr>
              <w:t>Популяционно-видовой уровень</w:t>
            </w:r>
          </w:p>
        </w:tc>
        <w:tc>
          <w:tcPr>
            <w:tcW w:w="3838" w:type="dxa"/>
          </w:tcPr>
          <w:p w:rsidR="00035390" w:rsidRDefault="002E6BA0">
            <w:pPr>
              <w:pStyle w:val="ab"/>
              <w:rPr>
                <w:rFonts w:ascii="Times New Roman" w:hAnsi="Times New Roman"/>
                <w:sz w:val="24"/>
                <w:szCs w:val="24"/>
              </w:rPr>
            </w:pPr>
            <w:r>
              <w:rPr>
                <w:rFonts w:ascii="Times New Roman" w:hAnsi="Times New Roman"/>
                <w:sz w:val="24"/>
                <w:szCs w:val="24"/>
              </w:rPr>
              <w:t xml:space="preserve">Виды и популяции. Развитие эволюционных идей. Синтетическая теория эволюции. Движущие силы эволюции, их </w:t>
            </w:r>
            <w:r>
              <w:rPr>
                <w:rFonts w:ascii="Times New Roman" w:hAnsi="Times New Roman"/>
                <w:sz w:val="24"/>
                <w:szCs w:val="24"/>
              </w:rPr>
              <w:lastRenderedPageBreak/>
              <w:t xml:space="preserve">влияние на генофонд популяции. Изоляция. Закон Харди-Вайнберга. Естественный отбор как фактор эволюции. Половой отбор. Стратегии размножения. Микроэволюция и макроэволюция. Направления эволюции. Принципы классификации живых организмов. Систематика. </w:t>
            </w:r>
          </w:p>
          <w:p w:rsidR="00035390" w:rsidRDefault="00035390">
            <w:pPr>
              <w:pStyle w:val="ab"/>
              <w:rPr>
                <w:rFonts w:ascii="Times New Roman" w:hAnsi="Times New Roman"/>
                <w:sz w:val="24"/>
                <w:szCs w:val="24"/>
              </w:rPr>
            </w:pPr>
          </w:p>
          <w:p w:rsidR="00035390" w:rsidRDefault="00035390">
            <w:pPr>
              <w:pStyle w:val="ab"/>
              <w:rPr>
                <w:rFonts w:ascii="Times New Roman" w:hAnsi="Times New Roman"/>
                <w:sz w:val="24"/>
                <w:szCs w:val="24"/>
              </w:rPr>
            </w:pPr>
          </w:p>
        </w:tc>
        <w:tc>
          <w:tcPr>
            <w:tcW w:w="3316" w:type="dxa"/>
            <w:vAlign w:val="center"/>
          </w:tcPr>
          <w:p w:rsidR="00035390" w:rsidRDefault="002E6BA0">
            <w:pPr>
              <w:textAlignment w:val="center"/>
              <w:rPr>
                <w:rFonts w:ascii="Times New Roman" w:hAnsi="Times New Roman" w:cs="Times New Roman"/>
                <w:color w:val="000000"/>
                <w:lang w:eastAsia="ru-RU"/>
              </w:rPr>
            </w:pPr>
            <w:r>
              <w:rPr>
                <w:rFonts w:ascii="Times New Roman" w:eastAsia="SimSun" w:hAnsi="Times New Roman" w:cs="Times New Roman"/>
                <w:color w:val="000000"/>
                <w:sz w:val="24"/>
                <w:szCs w:val="24"/>
                <w:lang w:eastAsia="zh-CN" w:bidi="ar"/>
              </w:rPr>
              <w:lastRenderedPageBreak/>
              <w:t xml:space="preserve">Практикум </w:t>
            </w:r>
            <w:r w:rsidRPr="004853E3">
              <w:rPr>
                <w:rFonts w:ascii="Times New Roman" w:eastAsia="SimSun" w:hAnsi="Times New Roman" w:cs="Times New Roman"/>
                <w:color w:val="000000"/>
                <w:sz w:val="24"/>
                <w:szCs w:val="24"/>
                <w:lang w:eastAsia="zh-CN" w:bidi="ar"/>
              </w:rPr>
              <w:t xml:space="preserve">по теме "Популяционно-видовой </w:t>
            </w:r>
            <w:r w:rsidRPr="004853E3">
              <w:rPr>
                <w:rFonts w:ascii="Times New Roman" w:eastAsia="SimSun" w:hAnsi="Times New Roman" w:cs="Times New Roman"/>
                <w:color w:val="000000"/>
                <w:sz w:val="24"/>
                <w:szCs w:val="24"/>
                <w:lang w:eastAsia="zh-CN" w:bidi="ar"/>
              </w:rPr>
              <w:lastRenderedPageBreak/>
              <w:t>уровень"</w:t>
            </w:r>
          </w:p>
        </w:tc>
        <w:tc>
          <w:tcPr>
            <w:tcW w:w="4068" w:type="dxa"/>
          </w:tcPr>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lastRenderedPageBreak/>
              <w:t xml:space="preserve">реализация проекта «ТОЧКА ЗРЕНИЯ»: анализ открытых вопросов рубрики «ПОДУМАЙТЕ» из учебника в </w:t>
            </w:r>
            <w:r>
              <w:rPr>
                <w:rFonts w:ascii="Times New Roman" w:hAnsi="Times New Roman"/>
                <w:sz w:val="24"/>
                <w:szCs w:val="24"/>
              </w:rPr>
              <w:lastRenderedPageBreak/>
              <w:t xml:space="preserve">рамках урока с целью формирования навыков  самостоятельного выбора решения проблемной задачи, генерирования и оформления собственных идей, уважительного отношения к чужим идеям, оформленным в работах других исследователей, навыков публичного выступления, аргументирования и отстаивания своей точки зрения </w:t>
            </w:r>
          </w:p>
          <w:p w:rsidR="00035390" w:rsidRDefault="002E6BA0">
            <w:pPr>
              <w:pStyle w:val="ab"/>
              <w:numPr>
                <w:ilvl w:val="0"/>
                <w:numId w:val="5"/>
              </w:numPr>
              <w:rPr>
                <w:rFonts w:ascii="Times New Roman" w:hAnsi="Times New Roman"/>
                <w:sz w:val="24"/>
                <w:szCs w:val="24"/>
                <w:lang w:eastAsia="ru-RU"/>
              </w:rPr>
            </w:pPr>
            <w:r>
              <w:rPr>
                <w:rFonts w:ascii="Times New Roman" w:hAnsi="Times New Roman"/>
                <w:sz w:val="24"/>
                <w:szCs w:val="24"/>
              </w:rPr>
              <w:t>уроки с использованием гаджетов, открытых образовательных ресурсов, систем управления с целью формирования у обучаемых навыков сотрудничества, коммуникации, социальной ответственности, оперативного и качественного решения проблемы, воспитания</w:t>
            </w:r>
            <w:r>
              <w:rPr>
                <w:rFonts w:ascii="Times New Roman" w:hAnsi="Times New Roman"/>
                <w:sz w:val="24"/>
                <w:szCs w:val="24"/>
                <w:lang w:eastAsia="ru-RU"/>
              </w:rPr>
              <w:t xml:space="preserve"> ценностного отношения к миру</w:t>
            </w:r>
          </w:p>
        </w:tc>
        <w:tc>
          <w:tcPr>
            <w:tcW w:w="1747" w:type="dxa"/>
          </w:tcPr>
          <w:p w:rsidR="00035390" w:rsidRDefault="002E6BA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10 часов</w:t>
            </w:r>
          </w:p>
        </w:tc>
      </w:tr>
      <w:tr w:rsidR="00035390">
        <w:trPr>
          <w:trHeight w:val="8160"/>
        </w:trPr>
        <w:tc>
          <w:tcPr>
            <w:tcW w:w="2351" w:type="dxa"/>
          </w:tcPr>
          <w:p w:rsidR="00035390" w:rsidRDefault="00035390">
            <w:pPr>
              <w:pStyle w:val="ab"/>
              <w:rPr>
                <w:rFonts w:ascii="Times New Roman" w:hAnsi="Times New Roman"/>
                <w:b/>
                <w:bCs/>
                <w:sz w:val="24"/>
                <w:szCs w:val="24"/>
              </w:rPr>
            </w:pPr>
          </w:p>
        </w:tc>
        <w:tc>
          <w:tcPr>
            <w:tcW w:w="3838" w:type="dxa"/>
          </w:tcPr>
          <w:p w:rsidR="00035390" w:rsidRDefault="00035390">
            <w:pPr>
              <w:pStyle w:val="ab"/>
              <w:rPr>
                <w:rFonts w:ascii="Times New Roman" w:hAnsi="Times New Roman"/>
                <w:sz w:val="24"/>
                <w:szCs w:val="24"/>
              </w:rPr>
            </w:pPr>
          </w:p>
        </w:tc>
        <w:tc>
          <w:tcPr>
            <w:tcW w:w="3316" w:type="dxa"/>
          </w:tcPr>
          <w:p w:rsidR="00035390" w:rsidRDefault="00035390">
            <w:pPr>
              <w:pStyle w:val="ab"/>
              <w:rPr>
                <w:rFonts w:ascii="Times New Roman" w:hAnsi="Times New Roman"/>
                <w:sz w:val="24"/>
                <w:szCs w:val="24"/>
                <w:lang w:eastAsia="ru-RU"/>
              </w:rPr>
            </w:pPr>
          </w:p>
        </w:tc>
        <w:tc>
          <w:tcPr>
            <w:tcW w:w="4068" w:type="dxa"/>
          </w:tcPr>
          <w:p w:rsidR="00035390" w:rsidRDefault="002E6BA0">
            <w:pPr>
              <w:pStyle w:val="ab"/>
              <w:numPr>
                <w:ilvl w:val="0"/>
                <w:numId w:val="5"/>
              </w:numPr>
              <w:rPr>
                <w:rFonts w:ascii="Times New Roman" w:hAnsi="Times New Roman"/>
                <w:sz w:val="24"/>
                <w:szCs w:val="24"/>
                <w:lang w:eastAsia="ru-RU"/>
              </w:rPr>
            </w:pPr>
            <w:r>
              <w:rPr>
                <w:rFonts w:ascii="Times New Roman" w:hAnsi="Times New Roman"/>
                <w:sz w:val="24"/>
                <w:szCs w:val="24"/>
              </w:rPr>
              <w:t xml:space="preserve">освоение новых </w:t>
            </w:r>
            <w:r>
              <w:rPr>
                <w:rFonts w:ascii="Times New Roman" w:hAnsi="Times New Roman"/>
                <w:sz w:val="24"/>
                <w:szCs w:val="24"/>
                <w:lang w:val="en-US"/>
              </w:rPr>
              <w:t>IT</w:t>
            </w:r>
            <w:r>
              <w:rPr>
                <w:rFonts w:ascii="Times New Roman" w:hAnsi="Times New Roman"/>
                <w:sz w:val="24"/>
                <w:szCs w:val="24"/>
              </w:rPr>
              <w:t>-практик в рамках урока и использование Smart-обучения как инструмента для поставки учебного контента, ведения совместной работы, совершенствования коммуникаций, применения новых методик обучения – смешанного (Blended Learning) и перевёрнутого (FlippedClassroom), распространения подкастов, использование таких форматов организации учебной деятельности, как сквозные событийные трафики, контрольные точки по всем учебным предметам, урок  сетевого взаимодействия (с вузовскими преподавателями и с выпускниками), прокачка умений в чемпионатах, дистант-урок, проектные офисы, скрининги с целью воспитания в учащихся личности, открытой для взаимодействия и общения, творчески исследующей мир, развивающуюся в нем и вместе с ним</w:t>
            </w:r>
          </w:p>
        </w:tc>
        <w:tc>
          <w:tcPr>
            <w:tcW w:w="1747" w:type="dxa"/>
          </w:tcPr>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p w:rsidR="00035390" w:rsidRPr="004853E3" w:rsidRDefault="00035390">
            <w:pPr>
              <w:spacing w:after="0" w:line="240" w:lineRule="auto"/>
              <w:jc w:val="center"/>
              <w:rPr>
                <w:rFonts w:ascii="Times New Roman" w:eastAsia="Times New Roman" w:hAnsi="Times New Roman" w:cs="Times New Roman"/>
                <w:b/>
                <w:sz w:val="24"/>
                <w:szCs w:val="24"/>
                <w:lang w:eastAsia="ru-RU"/>
              </w:rPr>
            </w:pPr>
          </w:p>
        </w:tc>
      </w:tr>
      <w:tr w:rsidR="00035390">
        <w:tc>
          <w:tcPr>
            <w:tcW w:w="2351" w:type="dxa"/>
          </w:tcPr>
          <w:p w:rsidR="00035390" w:rsidRDefault="002E6BA0">
            <w:pPr>
              <w:pStyle w:val="ab"/>
              <w:rPr>
                <w:rFonts w:ascii="Times New Roman" w:hAnsi="Times New Roman"/>
                <w:b/>
                <w:bCs/>
                <w:sz w:val="24"/>
                <w:szCs w:val="24"/>
              </w:rPr>
            </w:pPr>
            <w:r>
              <w:rPr>
                <w:rFonts w:ascii="Times New Roman" w:hAnsi="Times New Roman"/>
                <w:b/>
                <w:bCs/>
                <w:sz w:val="24"/>
                <w:szCs w:val="24"/>
              </w:rPr>
              <w:t>Экосистемный уровень</w:t>
            </w:r>
          </w:p>
        </w:tc>
        <w:tc>
          <w:tcPr>
            <w:tcW w:w="3838" w:type="dxa"/>
          </w:tcPr>
          <w:p w:rsidR="00035390" w:rsidRDefault="002E6BA0">
            <w:pPr>
              <w:pStyle w:val="ab"/>
              <w:rPr>
                <w:rFonts w:ascii="Times New Roman" w:hAnsi="Times New Roman"/>
                <w:sz w:val="24"/>
                <w:szCs w:val="24"/>
              </w:rPr>
            </w:pPr>
            <w:r>
              <w:rPr>
                <w:rFonts w:ascii="Times New Roman" w:hAnsi="Times New Roman"/>
                <w:sz w:val="24"/>
                <w:szCs w:val="24"/>
              </w:rPr>
              <w:t xml:space="preserve">Среда обитания организмов. Экологические факторы и ресурсы. Влияние экологических факторов на организмы. Экологические сообщества. Естественные и искусственные </w:t>
            </w:r>
            <w:r>
              <w:rPr>
                <w:rFonts w:ascii="Times New Roman" w:hAnsi="Times New Roman"/>
                <w:sz w:val="24"/>
                <w:szCs w:val="24"/>
              </w:rPr>
              <w:lastRenderedPageBreak/>
              <w:t>экосистемы. Взаимоотношения организмов в экосистеме: симбиоз, паразитизм, хищничество, антибиоз, конкуренция.Экологическая ниша. Правила оптимального фуражирования. Видовая и пространственная структура экосистем. Трофическая структура экосистемы. Пищевые связи в экосистеме. Экологические пирамиды. Круговорот веществ и превращение энергии в экосистеме. Продуктивность сообщества. Экологическая сукцессия. Сукцессионные изменения. Последствия влияния деятельности человека на экосистемы.</w:t>
            </w:r>
          </w:p>
        </w:tc>
        <w:tc>
          <w:tcPr>
            <w:tcW w:w="3316" w:type="dxa"/>
          </w:tcPr>
          <w:p w:rsidR="00035390" w:rsidRDefault="00035390">
            <w:pPr>
              <w:pStyle w:val="ab"/>
              <w:rPr>
                <w:rFonts w:ascii="Times New Roman" w:hAnsi="Times New Roman"/>
                <w:sz w:val="24"/>
                <w:szCs w:val="24"/>
                <w:lang w:eastAsia="ru-RU"/>
              </w:rPr>
            </w:pPr>
          </w:p>
        </w:tc>
        <w:tc>
          <w:tcPr>
            <w:tcW w:w="4068" w:type="dxa"/>
          </w:tcPr>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t>формирование ответственного отношения к своему здоровью и потребности в здоровом образе жизни, развитие культуры здорового питания; </w:t>
            </w:r>
          </w:p>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t xml:space="preserve">развитие культуры безопасной </w:t>
            </w:r>
            <w:r>
              <w:rPr>
                <w:rFonts w:ascii="Times New Roman" w:hAnsi="Times New Roman"/>
                <w:sz w:val="24"/>
                <w:szCs w:val="24"/>
              </w:rPr>
              <w:lastRenderedPageBreak/>
              <w:t>жизнедеятельности, профилактика наркотической и алкогольной зависимости, табакокурения и других вредных привычек </w:t>
            </w:r>
          </w:p>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t xml:space="preserve">формирование ответственного и творческого отношения к разным видам трудовой деятельности, включая обучение </w:t>
            </w:r>
          </w:p>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t>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t>уроки-экскурсии (в том числе виртуальные) содействуют профессиональному самоопределению, приобщению  к социально значимой деятельности для осмысленного выбора профессии</w:t>
            </w:r>
          </w:p>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t>участие в интернет-флешмобах, в том числе, Всемирного Фонда дикой природы воспитывает чувство ответственности за состояние природных ресурсов и стремление разумного природопользования</w:t>
            </w:r>
          </w:p>
          <w:p w:rsidR="00035390" w:rsidRDefault="00035390">
            <w:pPr>
              <w:pStyle w:val="ab"/>
              <w:rPr>
                <w:rFonts w:ascii="Times New Roman" w:hAnsi="Times New Roman"/>
                <w:sz w:val="24"/>
                <w:szCs w:val="24"/>
                <w:lang w:eastAsia="ru-RU"/>
              </w:rPr>
            </w:pPr>
          </w:p>
        </w:tc>
        <w:tc>
          <w:tcPr>
            <w:tcW w:w="1747" w:type="dxa"/>
          </w:tcPr>
          <w:p w:rsidR="00035390" w:rsidRDefault="002E6B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lastRenderedPageBreak/>
              <w:t xml:space="preserve">14 </w:t>
            </w:r>
            <w:r>
              <w:rPr>
                <w:rFonts w:ascii="Times New Roman" w:eastAsia="Times New Roman" w:hAnsi="Times New Roman" w:cs="Times New Roman"/>
                <w:b/>
                <w:sz w:val="24"/>
                <w:szCs w:val="24"/>
                <w:lang w:eastAsia="ru-RU"/>
              </w:rPr>
              <w:t>часов</w:t>
            </w:r>
          </w:p>
        </w:tc>
      </w:tr>
      <w:tr w:rsidR="00035390">
        <w:tc>
          <w:tcPr>
            <w:tcW w:w="2351" w:type="dxa"/>
          </w:tcPr>
          <w:p w:rsidR="00035390" w:rsidRDefault="002E6BA0">
            <w:pPr>
              <w:pStyle w:val="ab"/>
              <w:rPr>
                <w:rFonts w:ascii="Times New Roman" w:hAnsi="Times New Roman"/>
                <w:sz w:val="24"/>
                <w:szCs w:val="24"/>
              </w:rPr>
            </w:pPr>
            <w:r>
              <w:rPr>
                <w:rFonts w:ascii="Times New Roman" w:hAnsi="Times New Roman"/>
                <w:b/>
                <w:bCs/>
                <w:sz w:val="24"/>
                <w:szCs w:val="24"/>
              </w:rPr>
              <w:t>Биосферный уровень</w:t>
            </w:r>
          </w:p>
        </w:tc>
        <w:tc>
          <w:tcPr>
            <w:tcW w:w="3838" w:type="dxa"/>
          </w:tcPr>
          <w:p w:rsidR="00035390" w:rsidRDefault="002E6BA0">
            <w:pPr>
              <w:pStyle w:val="ab"/>
              <w:rPr>
                <w:rFonts w:ascii="Times New Roman" w:hAnsi="Times New Roman"/>
                <w:sz w:val="24"/>
                <w:szCs w:val="24"/>
              </w:rPr>
            </w:pPr>
            <w:r>
              <w:rPr>
                <w:rFonts w:ascii="Times New Roman" w:hAnsi="Times New Roman"/>
                <w:sz w:val="24"/>
                <w:szCs w:val="24"/>
              </w:rPr>
              <w:t xml:space="preserve">Круговорот веществ в биосфере. Учение В. И. Вернадского о биосфере. Эволюция биосферы. Зарождение жизни. Кислородная революция. Происхождение жизни на Земле. Современные </w:t>
            </w:r>
            <w:r>
              <w:rPr>
                <w:rFonts w:ascii="Times New Roman" w:hAnsi="Times New Roman"/>
                <w:sz w:val="24"/>
                <w:szCs w:val="24"/>
              </w:rPr>
              <w:lastRenderedPageBreak/>
              <w:t>представления о возникновении жизни. Развитие жизни на Земле. Катархей, архей, протерозой. Палеозой. Мезозой. Кайнозой. Эволюция человека. Основные этапы антропогенеза. Движущие силы антропогенеза. Формирование человеческих рас. Роль человека в биосфере.</w:t>
            </w:r>
          </w:p>
          <w:p w:rsidR="00035390" w:rsidRDefault="00035390">
            <w:pPr>
              <w:pStyle w:val="ab"/>
              <w:rPr>
                <w:rFonts w:ascii="Times New Roman" w:hAnsi="Times New Roman"/>
                <w:sz w:val="24"/>
                <w:szCs w:val="24"/>
              </w:rPr>
            </w:pPr>
          </w:p>
        </w:tc>
        <w:tc>
          <w:tcPr>
            <w:tcW w:w="3316" w:type="dxa"/>
            <w:vAlign w:val="center"/>
          </w:tcPr>
          <w:p w:rsidR="00035390" w:rsidRDefault="002E6BA0">
            <w:pPr>
              <w:textAlignment w:val="center"/>
              <w:rPr>
                <w:rFonts w:ascii="Times New Roman" w:hAnsi="Times New Roman" w:cs="Times New Roman"/>
                <w:b/>
                <w:bCs/>
                <w:color w:val="000000"/>
                <w:lang w:eastAsia="ru-RU"/>
              </w:rPr>
            </w:pPr>
            <w:r>
              <w:rPr>
                <w:rFonts w:ascii="Times New Roman" w:eastAsia="SimSun" w:hAnsi="Times New Roman" w:cs="Times New Roman"/>
                <w:color w:val="000000"/>
                <w:sz w:val="24"/>
                <w:szCs w:val="24"/>
                <w:lang w:eastAsia="zh-CN" w:bidi="ar"/>
              </w:rPr>
              <w:lastRenderedPageBreak/>
              <w:t xml:space="preserve">Практикум </w:t>
            </w:r>
            <w:r w:rsidRPr="004853E3">
              <w:rPr>
                <w:rFonts w:ascii="Times New Roman" w:eastAsia="SimSun" w:hAnsi="Times New Roman" w:cs="Times New Roman"/>
                <w:color w:val="000000"/>
                <w:sz w:val="24"/>
                <w:szCs w:val="24"/>
                <w:lang w:eastAsia="zh-CN" w:bidi="ar"/>
              </w:rPr>
              <w:t>по теме "Биосферный уровень"</w:t>
            </w:r>
          </w:p>
        </w:tc>
        <w:tc>
          <w:tcPr>
            <w:tcW w:w="4068" w:type="dxa"/>
          </w:tcPr>
          <w:p w:rsidR="00035390" w:rsidRDefault="002E6BA0">
            <w:pPr>
              <w:pStyle w:val="ab"/>
              <w:numPr>
                <w:ilvl w:val="0"/>
                <w:numId w:val="5"/>
              </w:numPr>
              <w:rPr>
                <w:rFonts w:ascii="Times New Roman" w:hAnsi="Times New Roman"/>
                <w:sz w:val="24"/>
                <w:szCs w:val="24"/>
              </w:rPr>
            </w:pPr>
            <w:r>
              <w:rPr>
                <w:rFonts w:ascii="Times New Roman" w:hAnsi="Times New Roman"/>
                <w:sz w:val="24"/>
                <w:szCs w:val="24"/>
              </w:rPr>
              <w:t xml:space="preserve">ученическая проектная деятельность по самостоятельной разработке методики эксперимента, поддержка научно-технического творчества детей и </w:t>
            </w:r>
            <w:r>
              <w:rPr>
                <w:rFonts w:ascii="Times New Roman" w:hAnsi="Times New Roman"/>
                <w:sz w:val="24"/>
                <w:szCs w:val="24"/>
              </w:rPr>
              <w:lastRenderedPageBreak/>
              <w:t>изобретательства содействуют повышению привлекательности науки для подрастающего поколения</w:t>
            </w:r>
          </w:p>
          <w:p w:rsidR="00035390" w:rsidRDefault="00035390">
            <w:pPr>
              <w:pStyle w:val="ab"/>
              <w:rPr>
                <w:rFonts w:ascii="Times New Roman" w:hAnsi="Times New Roman"/>
                <w:sz w:val="24"/>
                <w:szCs w:val="24"/>
                <w:lang w:eastAsia="ru-RU"/>
              </w:rPr>
            </w:pPr>
          </w:p>
        </w:tc>
        <w:tc>
          <w:tcPr>
            <w:tcW w:w="1747" w:type="dxa"/>
          </w:tcPr>
          <w:p w:rsidR="00035390" w:rsidRDefault="002E6BA0">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9 часов</w:t>
            </w:r>
          </w:p>
        </w:tc>
      </w:tr>
      <w:tr w:rsidR="00035390">
        <w:tc>
          <w:tcPr>
            <w:tcW w:w="9505" w:type="dxa"/>
            <w:gridSpan w:val="3"/>
          </w:tcPr>
          <w:p w:rsidR="00035390" w:rsidRDefault="002E6BA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w:t>
            </w:r>
          </w:p>
        </w:tc>
        <w:tc>
          <w:tcPr>
            <w:tcW w:w="4068" w:type="dxa"/>
          </w:tcPr>
          <w:p w:rsidR="00035390" w:rsidRDefault="00035390">
            <w:pPr>
              <w:spacing w:after="0" w:line="240" w:lineRule="auto"/>
              <w:rPr>
                <w:rFonts w:ascii="Times New Roman" w:eastAsia="Times New Roman" w:hAnsi="Times New Roman" w:cs="Times New Roman"/>
                <w:b/>
                <w:sz w:val="24"/>
                <w:szCs w:val="24"/>
                <w:lang w:eastAsia="ru-RU"/>
              </w:rPr>
            </w:pPr>
          </w:p>
        </w:tc>
        <w:tc>
          <w:tcPr>
            <w:tcW w:w="1747" w:type="dxa"/>
          </w:tcPr>
          <w:p w:rsidR="00035390" w:rsidRDefault="002E6B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часа.</w:t>
            </w:r>
          </w:p>
        </w:tc>
      </w:tr>
    </w:tbl>
    <w:p w:rsidR="00035390" w:rsidRDefault="00035390"/>
    <w:p w:rsidR="00035390" w:rsidRDefault="00035390"/>
    <w:p w:rsidR="00035390" w:rsidRDefault="00035390"/>
    <w:p w:rsidR="00035390" w:rsidRDefault="00035390"/>
    <w:p w:rsidR="00035390" w:rsidRDefault="00035390"/>
    <w:p w:rsidR="00035390" w:rsidRDefault="00035390"/>
    <w:p w:rsidR="00035390" w:rsidRDefault="00035390"/>
    <w:p w:rsidR="00035390" w:rsidRDefault="00035390"/>
    <w:p w:rsidR="00035390" w:rsidRDefault="00035390"/>
    <w:p w:rsidR="00035390" w:rsidRDefault="00035390"/>
    <w:p w:rsidR="00035390" w:rsidRDefault="00035390"/>
    <w:p w:rsidR="00035390" w:rsidRDefault="00035390"/>
    <w:p w:rsidR="00035390" w:rsidRDefault="00035390"/>
    <w:p w:rsidR="00035390" w:rsidRDefault="00035390"/>
    <w:p w:rsidR="00035390" w:rsidRDefault="002E6BA0">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КАЛЕНДАРНО-ТЕМАТИЧЕСКИЙ ПЛАН</w:t>
      </w:r>
    </w:p>
    <w:p w:rsidR="00035390" w:rsidRDefault="002E6BA0">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11 класс   2021-22 уч.г.</w:t>
      </w:r>
    </w:p>
    <w:p w:rsidR="00035390" w:rsidRDefault="00035390">
      <w:pPr>
        <w:suppressAutoHyphens/>
        <w:spacing w:after="0" w:line="240" w:lineRule="auto"/>
        <w:jc w:val="center"/>
        <w:rPr>
          <w:rFonts w:ascii="Times New Roman" w:eastAsia="SimSun" w:hAnsi="Times New Roman" w:cs="Times New Roman"/>
          <w:sz w:val="28"/>
          <w:szCs w:val="28"/>
          <w:lang w:eastAsia="ar-SA"/>
        </w:rPr>
      </w:pPr>
    </w:p>
    <w:tbl>
      <w:tblPr>
        <w:tblStyle w:val="a8"/>
        <w:tblW w:w="14567" w:type="dxa"/>
        <w:jc w:val="center"/>
        <w:tblLayout w:type="fixed"/>
        <w:tblLook w:val="04A0" w:firstRow="1" w:lastRow="0" w:firstColumn="1" w:lastColumn="0" w:noHBand="0" w:noVBand="1"/>
      </w:tblPr>
      <w:tblGrid>
        <w:gridCol w:w="675"/>
        <w:gridCol w:w="3544"/>
        <w:gridCol w:w="3827"/>
        <w:gridCol w:w="2552"/>
        <w:gridCol w:w="1701"/>
        <w:gridCol w:w="2268"/>
      </w:tblGrid>
      <w:tr w:rsidR="00035390">
        <w:trPr>
          <w:trHeight w:val="587"/>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п/п</w:t>
            </w:r>
          </w:p>
        </w:tc>
        <w:tc>
          <w:tcPr>
            <w:tcW w:w="3544"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Тема урока</w:t>
            </w:r>
          </w:p>
        </w:tc>
        <w:tc>
          <w:tcPr>
            <w:tcW w:w="3827" w:type="dxa"/>
          </w:tcPr>
          <w:p w:rsidR="00035390" w:rsidRDefault="002E6BA0">
            <w:pPr>
              <w:spacing w:after="0" w:line="240" w:lineRule="auto"/>
              <w:jc w:val="center"/>
              <w:rPr>
                <w:rFonts w:ascii="Times New Roman" w:hAnsi="Times New Roman" w:cs="Times New Roman"/>
                <w:sz w:val="24"/>
                <w:szCs w:val="24"/>
              </w:rPr>
            </w:pPr>
            <w:r>
              <w:rPr>
                <w:rFonts w:ascii="Times New Roman" w:eastAsia="Calibri" w:hAnsi="Times New Roman" w:cs="Times New Roman"/>
                <w:b/>
                <w:bCs/>
                <w:sz w:val="24"/>
                <w:szCs w:val="24"/>
              </w:rPr>
              <w:t>Содержание учебного материала (в дидактических единицах)</w:t>
            </w:r>
          </w:p>
        </w:tc>
        <w:tc>
          <w:tcPr>
            <w:tcW w:w="2552"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Домашнее задание</w:t>
            </w:r>
          </w:p>
        </w:tc>
        <w:tc>
          <w:tcPr>
            <w:tcW w:w="1701"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Дата по плану</w:t>
            </w:r>
          </w:p>
        </w:tc>
        <w:tc>
          <w:tcPr>
            <w:tcW w:w="2268"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Дата по факту</w:t>
            </w:r>
          </w:p>
        </w:tc>
      </w:tr>
      <w:tr w:rsidR="00035390">
        <w:trPr>
          <w:trHeight w:val="301"/>
          <w:jc w:val="center"/>
        </w:trPr>
        <w:tc>
          <w:tcPr>
            <w:tcW w:w="14567" w:type="dxa"/>
            <w:gridSpan w:val="6"/>
          </w:tcPr>
          <w:p w:rsidR="00035390" w:rsidRDefault="002E6BA0">
            <w:pPr>
              <w:pStyle w:val="a9"/>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Актуализация знаний курса «Биология-10»</w:t>
            </w: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vAlign w:val="center"/>
          </w:tcPr>
          <w:p w:rsidR="00035390" w:rsidRDefault="002E6BA0">
            <w:pPr>
              <w:textAlignment w:val="center"/>
              <w:rPr>
                <w:rFonts w:ascii="Times New Roman" w:eastAsia="SimSun" w:hAnsi="Times New Roman" w:cs="Times New Roman"/>
                <w:b/>
                <w:bCs/>
                <w:color w:val="000000"/>
                <w:sz w:val="24"/>
                <w:szCs w:val="24"/>
                <w:lang w:eastAsia="zh-CN" w:bidi="ar"/>
              </w:rPr>
            </w:pPr>
            <w:r>
              <w:rPr>
                <w:rFonts w:ascii="Times New Roman" w:eastAsia="SimSun" w:hAnsi="Times New Roman" w:cs="Times New Roman"/>
                <w:b/>
                <w:bCs/>
                <w:color w:val="000000"/>
                <w:sz w:val="24"/>
                <w:szCs w:val="24"/>
                <w:lang w:eastAsia="zh-CN" w:bidi="ar"/>
              </w:rPr>
              <w:t>Актуализация знаний курса «Биология-10»</w:t>
            </w:r>
          </w:p>
          <w:p w:rsidR="00035390" w:rsidRPr="004853E3" w:rsidRDefault="002E6BA0">
            <w:pPr>
              <w:textAlignment w:val="center"/>
              <w:rPr>
                <w:rFonts w:ascii="Times New Roman" w:eastAsia="SimSun" w:hAnsi="Times New Roman" w:cs="Times New Roman"/>
                <w:i/>
                <w:iCs/>
                <w:color w:val="000000"/>
                <w:sz w:val="24"/>
                <w:szCs w:val="24"/>
                <w:lang w:eastAsia="zh-CN" w:bidi="ar"/>
              </w:rPr>
            </w:pPr>
            <w:r>
              <w:rPr>
                <w:rFonts w:ascii="Times New Roman" w:eastAsia="SimSun" w:hAnsi="Times New Roman" w:cs="Times New Roman"/>
                <w:i/>
                <w:iCs/>
                <w:color w:val="000000"/>
                <w:sz w:val="24"/>
                <w:szCs w:val="24"/>
                <w:lang w:eastAsia="zh-CN" w:bidi="ar"/>
              </w:rPr>
              <w:t>Вводный инструктаж по ТБ при проведении экспериментов в кабинете биологии.</w:t>
            </w:r>
          </w:p>
          <w:p w:rsidR="00035390" w:rsidRPr="004853E3" w:rsidRDefault="00035390">
            <w:pPr>
              <w:textAlignment w:val="center"/>
              <w:rPr>
                <w:rFonts w:ascii="Times New Roman" w:eastAsia="SimSun" w:hAnsi="Times New Roman" w:cs="Times New Roman"/>
                <w:b/>
                <w:bCs/>
                <w:color w:val="000000"/>
                <w:sz w:val="24"/>
                <w:szCs w:val="24"/>
                <w:lang w:eastAsia="zh-CN" w:bidi="ar"/>
              </w:rPr>
            </w:pPr>
          </w:p>
        </w:tc>
        <w:tc>
          <w:tcPr>
            <w:tcW w:w="3827" w:type="dxa"/>
          </w:tcPr>
          <w:p w:rsidR="00035390" w:rsidRDefault="002E6BA0">
            <w:pPr>
              <w:pStyle w:val="ab"/>
              <w:rPr>
                <w:rFonts w:ascii="Times New Roman" w:hAnsi="Times New Roman"/>
                <w:sz w:val="24"/>
                <w:szCs w:val="24"/>
              </w:rPr>
            </w:pPr>
            <w:r>
              <w:rPr>
                <w:rFonts w:ascii="Times New Roman" w:hAnsi="Times New Roman"/>
                <w:sz w:val="24"/>
                <w:szCs w:val="24"/>
              </w:rPr>
              <w:t xml:space="preserve">Молекулярные основы живого. Неорганические вещества, их значение. Органические вещества (углеводы, липиды, белки, нуклеиновые кислоты, АТФ) и их значение. Биополимеры. Клеточная теория. Обмен веществ клетки. Деление клетки. Влияние внешней среды на процессы в клетке. </w:t>
            </w:r>
          </w:p>
          <w:p w:rsidR="00035390" w:rsidRDefault="00035390">
            <w:pPr>
              <w:spacing w:after="0" w:line="240" w:lineRule="auto"/>
              <w:jc w:val="both"/>
              <w:rPr>
                <w:rFonts w:ascii="Times New Roman" w:hAnsi="Times New Roman" w:cs="Times New Roman"/>
                <w:sz w:val="24"/>
                <w:szCs w:val="24"/>
              </w:rPr>
            </w:pP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hAnsi="Times New Roman" w:cs="Times New Roman"/>
                <w:sz w:val="24"/>
                <w:szCs w:val="24"/>
              </w:rPr>
              <w:t>Командная игра</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01.09.-04.09.</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14567" w:type="dxa"/>
            <w:gridSpan w:val="6"/>
          </w:tcPr>
          <w:p w:rsidR="00035390" w:rsidRDefault="002E6BA0">
            <w:pPr>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Популяционно-видовой уровень</w:t>
            </w: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Виды и популяции.</w:t>
            </w:r>
          </w:p>
        </w:tc>
        <w:tc>
          <w:tcPr>
            <w:tcW w:w="3827" w:type="dxa"/>
          </w:tcPr>
          <w:p w:rsidR="00035390" w:rsidRDefault="002E6BA0">
            <w:pPr>
              <w:spacing w:after="0" w:line="240" w:lineRule="auto"/>
              <w:rPr>
                <w:rFonts w:ascii="Times New Roman" w:hAnsi="Times New Roman" w:cs="Times New Roman"/>
                <w:sz w:val="24"/>
                <w:szCs w:val="24"/>
              </w:rPr>
            </w:pPr>
            <w:r>
              <w:rPr>
                <w:rFonts w:ascii="Times New Roman" w:hAnsi="Times New Roman"/>
                <w:sz w:val="24"/>
                <w:szCs w:val="24"/>
              </w:rPr>
              <w:t>Вид, критерии вида:  морфологический, генетический, физиологический, биохимический, экологический, географический. Ареал. Популяция. Статические показатели популяции: численность, плотность, показатели структуры (возрастной, половой, размерный), динамические показатели популяции: рождаемость, смертность, имиграция, эмиграция. Популяция - элементарная единица эволюции.</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06.09.-11.09.</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Эволюция.</w:t>
            </w:r>
          </w:p>
        </w:tc>
        <w:tc>
          <w:tcPr>
            <w:tcW w:w="3827" w:type="dxa"/>
          </w:tcPr>
          <w:p w:rsidR="00035390" w:rsidRDefault="002E6BA0">
            <w:pPr>
              <w:spacing w:after="0" w:line="240" w:lineRule="auto"/>
              <w:jc w:val="both"/>
              <w:rPr>
                <w:rFonts w:ascii="Times New Roman" w:hAnsi="Times New Roman" w:cs="Times New Roman"/>
                <w:sz w:val="24"/>
                <w:szCs w:val="24"/>
              </w:rPr>
            </w:pPr>
            <w:r>
              <w:rPr>
                <w:rFonts w:ascii="Times New Roman" w:hAnsi="Times New Roman"/>
                <w:sz w:val="24"/>
                <w:szCs w:val="24"/>
              </w:rPr>
              <w:t xml:space="preserve">Эволюционная теория Ж.Б. Ламарка. Теория эволюции Ч. Дарвина. Изменчивость, борьба за </w:t>
            </w:r>
            <w:r>
              <w:rPr>
                <w:rFonts w:ascii="Times New Roman" w:hAnsi="Times New Roman"/>
                <w:sz w:val="24"/>
                <w:szCs w:val="24"/>
              </w:rPr>
              <w:lastRenderedPageBreak/>
              <w:t>существование, естественный отбор. Синтетическая теория эволюции.</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lastRenderedPageBreak/>
              <w:t>§2,3</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13.09.-18.09.</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432"/>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Эволюция и популяция.</w:t>
            </w:r>
          </w:p>
        </w:tc>
        <w:tc>
          <w:tcPr>
            <w:tcW w:w="3827" w:type="dxa"/>
          </w:tcPr>
          <w:p w:rsidR="00035390" w:rsidRDefault="002E6BA0">
            <w:pPr>
              <w:spacing w:after="0" w:line="240" w:lineRule="auto"/>
              <w:rPr>
                <w:rFonts w:ascii="Times New Roman" w:hAnsi="Times New Roman" w:cs="Times New Roman"/>
                <w:sz w:val="24"/>
                <w:szCs w:val="24"/>
              </w:rPr>
            </w:pPr>
            <w:r>
              <w:rPr>
                <w:rFonts w:ascii="Times New Roman" w:hAnsi="Times New Roman"/>
                <w:sz w:val="24"/>
                <w:szCs w:val="24"/>
              </w:rPr>
              <w:t xml:space="preserve">Факторы эволюции, мутационный процесс, популяционные волны, дрейф генов, эффект «бутылочного горлышка», эффект основателя, горизонтальный перенос генов. Видообразование как результат эволюции. </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§4</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20.09.-25.09.</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Изоляция.</w:t>
            </w:r>
          </w:p>
        </w:tc>
        <w:tc>
          <w:tcPr>
            <w:tcW w:w="3827"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Изоляция как движущая сила эволюции. Закон Харди-Вайнберга. Географическая и биологическая изоляции. Изолирующие механизмы: предзиготические и .постзиготические. Частота аллеля, частота генотипа.</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§5 </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27.09.-02.10.</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Естественный отбор.</w:t>
            </w:r>
          </w:p>
        </w:tc>
        <w:tc>
          <w:tcPr>
            <w:tcW w:w="3827" w:type="dxa"/>
          </w:tcPr>
          <w:p w:rsidR="00035390" w:rsidRDefault="002E6BA0">
            <w:pPr>
              <w:spacing w:after="0" w:line="240" w:lineRule="auto"/>
              <w:rPr>
                <w:rFonts w:ascii="Times New Roman" w:hAnsi="Times New Roman" w:cs="Times New Roman"/>
                <w:sz w:val="24"/>
                <w:szCs w:val="24"/>
              </w:rPr>
            </w:pPr>
            <w:r>
              <w:rPr>
                <w:rFonts w:ascii="Times New Roman" w:hAnsi="Times New Roman"/>
                <w:sz w:val="24"/>
                <w:szCs w:val="24"/>
              </w:rPr>
              <w:t>Естественный отбор как направляющий фактор эволюции. Формы естественного отбора: движущий, стабилизирующий, разрывающий. Адаптация как результат естественного отбора.</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§6 </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04.10.-09.10.</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Половой отбор.</w:t>
            </w:r>
          </w:p>
        </w:tc>
        <w:tc>
          <w:tcPr>
            <w:tcW w:w="3827" w:type="dxa"/>
          </w:tcPr>
          <w:p w:rsidR="00035390" w:rsidRDefault="002E6BA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cs="Times New Roman"/>
                <w:sz w:val="24"/>
                <w:szCs w:val="24"/>
              </w:rPr>
              <w:t xml:space="preserve">Половой отбор, индикаторы приспособленности,  </w:t>
            </w:r>
            <w:r>
              <w:rPr>
                <w:rFonts w:ascii="Times New Roman" w:hAnsi="Times New Roman" w:cs="Times New Roman"/>
                <w:sz w:val="24"/>
                <w:szCs w:val="24"/>
                <w:lang w:val="en-US"/>
              </w:rPr>
              <w:t>r</w:t>
            </w:r>
            <w:r w:rsidRPr="004853E3">
              <w:rPr>
                <w:rFonts w:ascii="Times New Roman" w:hAnsi="Times New Roman" w:cs="Times New Roman"/>
                <w:sz w:val="24"/>
                <w:szCs w:val="24"/>
              </w:rPr>
              <w:t xml:space="preserve">- </w:t>
            </w:r>
            <w:r>
              <w:rPr>
                <w:rFonts w:ascii="Times New Roman" w:hAnsi="Times New Roman" w:cs="Times New Roman"/>
                <w:sz w:val="24"/>
                <w:szCs w:val="24"/>
              </w:rPr>
              <w:t xml:space="preserve">стратегия и </w:t>
            </w:r>
            <w:r>
              <w:rPr>
                <w:rFonts w:ascii="Times New Roman" w:hAnsi="Times New Roman" w:cs="Times New Roman"/>
                <w:sz w:val="24"/>
                <w:szCs w:val="24"/>
                <w:lang w:val="en-US"/>
              </w:rPr>
              <w:t>K</w:t>
            </w:r>
            <w:r>
              <w:rPr>
                <w:rFonts w:ascii="Times New Roman" w:hAnsi="Times New Roman" w:cs="Times New Roman"/>
                <w:sz w:val="24"/>
                <w:szCs w:val="24"/>
              </w:rPr>
              <w:t>-стратегиия размножения.</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§7</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11.10.-16.10.</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Микро- и макроэволюция.</w:t>
            </w:r>
          </w:p>
        </w:tc>
        <w:tc>
          <w:tcPr>
            <w:tcW w:w="3827"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Микроэволюция, макроэволюция. Дивергенция и конвергенция. Репродуктивная изоляция. Географическое и экологическое видообразование. </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§8 </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18.10.-23.10.</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Направления эволюции.</w:t>
            </w:r>
          </w:p>
        </w:tc>
        <w:tc>
          <w:tcPr>
            <w:tcW w:w="3827"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Биологический прогресс, биологический регресс. Ароморфоз. Идиоадаптация. </w:t>
            </w:r>
            <w:r>
              <w:rPr>
                <w:rFonts w:ascii="Times New Roman" w:hAnsi="Times New Roman" w:cs="Times New Roman"/>
                <w:sz w:val="24"/>
                <w:szCs w:val="24"/>
              </w:rPr>
              <w:lastRenderedPageBreak/>
              <w:t xml:space="preserve">Дегенерация. </w:t>
            </w:r>
          </w:p>
        </w:tc>
        <w:tc>
          <w:tcPr>
            <w:tcW w:w="2552" w:type="dxa"/>
            <w:vAlign w:val="center"/>
          </w:tcPr>
          <w:p w:rsidR="00035390" w:rsidRDefault="002E6BA0">
            <w:pPr>
              <w:textAlignment w:val="center"/>
              <w:rPr>
                <w:rFonts w:ascii="Times New Roman" w:hAnsi="Times New Roman"/>
                <w:sz w:val="20"/>
                <w:szCs w:val="20"/>
              </w:rPr>
            </w:pPr>
            <w:r>
              <w:rPr>
                <w:rFonts w:ascii="Times New Roman" w:eastAsia="SimSun" w:hAnsi="Times New Roman" w:cs="Times New Roman"/>
                <w:color w:val="000000"/>
                <w:sz w:val="24"/>
                <w:szCs w:val="24"/>
                <w:lang w:val="en-US" w:eastAsia="zh-CN" w:bidi="ar"/>
              </w:rPr>
              <w:lastRenderedPageBreak/>
              <w:t xml:space="preserve">§9 </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04.11.-06.11.</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44" w:type="dxa"/>
            <w:vAlign w:val="center"/>
          </w:tcPr>
          <w:p w:rsidR="00035390" w:rsidRDefault="002E6BA0">
            <w:pPr>
              <w:textAlignment w:val="center"/>
              <w:rPr>
                <w:rFonts w:ascii="Times New Roman" w:hAnsi="Times New Roman" w:cs="Times New Roman"/>
                <w:sz w:val="24"/>
                <w:szCs w:val="24"/>
                <w:lang w:val="en-US" w:eastAsia="zh-CN"/>
              </w:rPr>
            </w:pPr>
            <w:r>
              <w:rPr>
                <w:rFonts w:ascii="Times New Roman" w:eastAsia="SimSun" w:hAnsi="Times New Roman" w:cs="Times New Roman"/>
                <w:b/>
                <w:bCs/>
                <w:color w:val="000000"/>
                <w:sz w:val="24"/>
                <w:szCs w:val="24"/>
                <w:lang w:val="en-US" w:eastAsia="zh-CN" w:bidi="ar"/>
              </w:rPr>
              <w:t>Систематика.</w:t>
            </w:r>
          </w:p>
        </w:tc>
        <w:tc>
          <w:tcPr>
            <w:tcW w:w="3827" w:type="dxa"/>
          </w:tcPr>
          <w:p w:rsidR="00035390" w:rsidRDefault="002E6BA0">
            <w:pPr>
              <w:spacing w:after="0" w:line="240" w:lineRule="auto"/>
              <w:rPr>
                <w:rFonts w:ascii="Times New Roman" w:hAnsi="Times New Roman"/>
                <w:sz w:val="24"/>
                <w:szCs w:val="24"/>
              </w:rPr>
            </w:pPr>
            <w:r>
              <w:rPr>
                <w:rFonts w:ascii="Times New Roman" w:hAnsi="Times New Roman"/>
                <w:sz w:val="24"/>
                <w:szCs w:val="24"/>
              </w:rPr>
              <w:t>Принципы классификации живых организмов, работы К. Линнея, систематические категории: тип (отдел для растений, грибов и прокариотов), класс, отряд (порядок для растений, грибов и прокариотов), семейство, род, вид.</w:t>
            </w:r>
          </w:p>
        </w:tc>
        <w:tc>
          <w:tcPr>
            <w:tcW w:w="2552" w:type="dxa"/>
            <w:vAlign w:val="center"/>
          </w:tcPr>
          <w:p w:rsidR="00035390" w:rsidRDefault="002E6BA0">
            <w:pPr>
              <w:textAlignment w:val="center"/>
              <w:rPr>
                <w:rFonts w:ascii="Times New Roman" w:hAnsi="Times New Roman" w:cs="Times New Roman"/>
                <w:sz w:val="24"/>
                <w:szCs w:val="24"/>
                <w:lang w:val="en-US" w:eastAsia="zh-CN"/>
              </w:rPr>
            </w:pPr>
            <w:r>
              <w:rPr>
                <w:rFonts w:ascii="Times New Roman" w:eastAsia="SimSun" w:hAnsi="Times New Roman" w:cs="Times New Roman"/>
                <w:color w:val="000000"/>
                <w:sz w:val="24"/>
                <w:szCs w:val="24"/>
                <w:lang w:val="en-US" w:eastAsia="zh-CN" w:bidi="ar"/>
              </w:rPr>
              <w:t>§10</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08.11.-13.11.</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vAlign w:val="center"/>
          </w:tcPr>
          <w:p w:rsidR="00035390" w:rsidRDefault="002E6BA0">
            <w:pPr>
              <w:textAlignment w:val="center"/>
              <w:rPr>
                <w:rFonts w:ascii="Times New Roman" w:hAnsi="Times New Roman" w:cs="Times New Roman"/>
                <w:sz w:val="24"/>
                <w:szCs w:val="24"/>
              </w:rPr>
            </w:pPr>
            <w:r w:rsidRPr="004853E3">
              <w:rPr>
                <w:rFonts w:ascii="Times New Roman" w:eastAsia="SimSun" w:hAnsi="Times New Roman" w:cs="Times New Roman"/>
                <w:b/>
                <w:bCs/>
                <w:color w:val="000000"/>
                <w:sz w:val="24"/>
                <w:szCs w:val="24"/>
                <w:lang w:eastAsia="zh-CN" w:bidi="ar"/>
              </w:rPr>
              <w:t>Практикум по теме "Популяционно-видовой уровень"</w:t>
            </w:r>
          </w:p>
        </w:tc>
        <w:tc>
          <w:tcPr>
            <w:tcW w:w="3827" w:type="dxa"/>
          </w:tcPr>
          <w:p w:rsidR="00035390" w:rsidRDefault="00035390">
            <w:pPr>
              <w:spacing w:after="0" w:line="240" w:lineRule="auto"/>
              <w:rPr>
                <w:rFonts w:ascii="Times New Roman" w:hAnsi="Times New Roman"/>
                <w:i/>
                <w:sz w:val="24"/>
                <w:szCs w:val="24"/>
              </w:rPr>
            </w:pP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конспект</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15.11.-20.11.</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14567" w:type="dxa"/>
            <w:gridSpan w:val="6"/>
          </w:tcPr>
          <w:p w:rsidR="00035390" w:rsidRDefault="002E6BA0">
            <w:pPr>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Экосистемный уровень</w:t>
            </w: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Среда обитания.</w:t>
            </w:r>
          </w:p>
        </w:tc>
        <w:tc>
          <w:tcPr>
            <w:tcW w:w="3827" w:type="dxa"/>
          </w:tcPr>
          <w:p w:rsidR="00035390" w:rsidRDefault="002E6BA0">
            <w:pPr>
              <w:spacing w:after="0" w:line="240" w:lineRule="auto"/>
              <w:rPr>
                <w:rFonts w:ascii="Times New Roman" w:hAnsi="Times New Roman"/>
                <w:sz w:val="24"/>
                <w:szCs w:val="24"/>
              </w:rPr>
            </w:pPr>
            <w:r>
              <w:rPr>
                <w:rFonts w:ascii="Times New Roman" w:hAnsi="Times New Roman"/>
                <w:sz w:val="24"/>
                <w:szCs w:val="24"/>
              </w:rPr>
              <w:t>Водная, наземно-воздушная, почвенная среды обитания, тела других организмов как среда обитания.</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§11 </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22.11.-27.11.</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544" w:type="dxa"/>
            <w:vAlign w:val="center"/>
          </w:tcPr>
          <w:p w:rsidR="00035390" w:rsidRDefault="002E6BA0">
            <w:pPr>
              <w:textAlignment w:val="center"/>
              <w:rPr>
                <w:rFonts w:ascii="Times New Roman" w:hAnsi="Times New Roman" w:cs="Times New Roman"/>
                <w:sz w:val="24"/>
                <w:szCs w:val="24"/>
                <w:lang w:val="en-US" w:eastAsia="zh-CN"/>
              </w:rPr>
            </w:pPr>
            <w:r>
              <w:rPr>
                <w:rFonts w:ascii="Times New Roman" w:eastAsia="SimSun" w:hAnsi="Times New Roman" w:cs="Times New Roman"/>
                <w:b/>
                <w:bCs/>
                <w:color w:val="000000"/>
                <w:sz w:val="24"/>
                <w:szCs w:val="24"/>
                <w:lang w:val="en-US" w:eastAsia="zh-CN" w:bidi="ar"/>
              </w:rPr>
              <w:t>Экологические факторы и ресурсы.</w:t>
            </w:r>
          </w:p>
        </w:tc>
        <w:tc>
          <w:tcPr>
            <w:tcW w:w="3827" w:type="dxa"/>
          </w:tcPr>
          <w:p w:rsidR="00035390" w:rsidRDefault="002E6BA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cs="Times New Roman"/>
                <w:sz w:val="24"/>
                <w:szCs w:val="24"/>
              </w:rPr>
              <w:t>Абиотические, биотические, антропогенные экологические факторы.  Ресурсы для жизнедеятельности организмов. Толерантность, правила толерантности, закон минимума, адаптация, лимитирующие факторы развития организма.</w:t>
            </w:r>
          </w:p>
        </w:tc>
        <w:tc>
          <w:tcPr>
            <w:tcW w:w="2552" w:type="dxa"/>
            <w:vAlign w:val="center"/>
          </w:tcPr>
          <w:p w:rsidR="00035390" w:rsidRDefault="002E6BA0">
            <w:pPr>
              <w:textAlignment w:val="center"/>
              <w:rPr>
                <w:rFonts w:ascii="Times New Roman" w:hAnsi="Times New Roman" w:cs="Times New Roman"/>
                <w:sz w:val="24"/>
                <w:szCs w:val="24"/>
                <w:lang w:val="en-US" w:eastAsia="zh-CN"/>
              </w:rPr>
            </w:pPr>
            <w:r>
              <w:rPr>
                <w:rFonts w:ascii="Times New Roman" w:eastAsia="SimSun" w:hAnsi="Times New Roman" w:cs="Times New Roman"/>
                <w:color w:val="000000"/>
                <w:sz w:val="24"/>
                <w:szCs w:val="24"/>
                <w:lang w:val="en-US" w:eastAsia="zh-CN" w:bidi="ar"/>
              </w:rPr>
              <w:t>§12,13</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29.11.-04.12.</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Экологические сообщества. Виды экосистем.</w:t>
            </w:r>
          </w:p>
        </w:tc>
        <w:tc>
          <w:tcPr>
            <w:tcW w:w="3827" w:type="dxa"/>
          </w:tcPr>
          <w:p w:rsidR="00035390" w:rsidRDefault="002E6BA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cs="Times New Roman"/>
                <w:sz w:val="24"/>
                <w:szCs w:val="24"/>
              </w:rPr>
              <w:t>Биоценоз. Экосистема. Биогеоценоз. Биотоп. Ландшафт. Искусственные экосистемы. Агробиоценоз. Экосистема города. Городской ландшафт.</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§14,15</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06.12-11.12.</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Симбиоз.</w:t>
            </w:r>
          </w:p>
        </w:tc>
        <w:tc>
          <w:tcPr>
            <w:tcW w:w="3827" w:type="dxa"/>
          </w:tcPr>
          <w:p w:rsidR="00035390" w:rsidRDefault="002E6BA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Нейтрализм. Симбиоз. Мутуализм. Протокооперация. Комменсализм. Нахлебничество. Квартиранство </w:t>
            </w:r>
            <w:r>
              <w:rPr>
                <w:rFonts w:ascii="Times New Roman" w:hAnsi="Times New Roman" w:cs="Times New Roman"/>
                <w:sz w:val="24"/>
                <w:szCs w:val="24"/>
              </w:rPr>
              <w:lastRenderedPageBreak/>
              <w:t>Паразитизм.</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lastRenderedPageBreak/>
              <w:t xml:space="preserve">§16 </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13.12.-18.12.</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Паразитизм.</w:t>
            </w:r>
          </w:p>
        </w:tc>
        <w:tc>
          <w:tcPr>
            <w:tcW w:w="3827" w:type="dxa"/>
          </w:tcPr>
          <w:p w:rsidR="00035390" w:rsidRDefault="002E6BA0">
            <w:pPr>
              <w:spacing w:after="0" w:line="240" w:lineRule="auto"/>
              <w:rPr>
                <w:rFonts w:ascii="Times New Roman" w:hAnsi="Times New Roman"/>
                <w:bCs/>
                <w:sz w:val="24"/>
                <w:szCs w:val="24"/>
              </w:rPr>
            </w:pPr>
            <w:r>
              <w:rPr>
                <w:rFonts w:ascii="Times New Roman" w:hAnsi="Times New Roman"/>
                <w:bCs/>
                <w:sz w:val="24"/>
                <w:szCs w:val="24"/>
              </w:rPr>
              <w:t>Паразитоиды. Микропаразиты. Макропаразиты. Хозяин: основной и промежуточный, переносчик,. Иммунитет.</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§17 </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20.12.-25.12.</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Хищничество.</w:t>
            </w:r>
          </w:p>
        </w:tc>
        <w:tc>
          <w:tcPr>
            <w:tcW w:w="3827" w:type="dxa"/>
          </w:tcPr>
          <w:p w:rsidR="00035390" w:rsidRDefault="002E6BA0">
            <w:pPr>
              <w:spacing w:after="0" w:line="240" w:lineRule="auto"/>
              <w:rPr>
                <w:rFonts w:ascii="Times New Roman" w:hAnsi="Times New Roman"/>
                <w:sz w:val="24"/>
                <w:szCs w:val="24"/>
              </w:rPr>
            </w:pPr>
            <w:r>
              <w:rPr>
                <w:rFonts w:ascii="Times New Roman" w:hAnsi="Times New Roman"/>
                <w:sz w:val="24"/>
                <w:szCs w:val="24"/>
              </w:rPr>
              <w:t xml:space="preserve">Хищничество. Коэволюция. </w:t>
            </w:r>
          </w:p>
          <w:p w:rsidR="00035390" w:rsidRDefault="002E6BA0">
            <w:pPr>
              <w:spacing w:after="0" w:line="240" w:lineRule="auto"/>
              <w:rPr>
                <w:rFonts w:ascii="Times New Roman" w:hAnsi="Times New Roman"/>
                <w:sz w:val="24"/>
                <w:szCs w:val="24"/>
              </w:rPr>
            </w:pPr>
            <w:r>
              <w:rPr>
                <w:rFonts w:ascii="Times New Roman" w:hAnsi="Times New Roman"/>
                <w:sz w:val="24"/>
                <w:szCs w:val="24"/>
              </w:rPr>
              <w:t xml:space="preserve">Динамика популяций хищника и жертвы. </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§18</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10.01.-15.01.</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Антибиоз.</w:t>
            </w:r>
          </w:p>
        </w:tc>
        <w:tc>
          <w:tcPr>
            <w:tcW w:w="3827" w:type="dxa"/>
          </w:tcPr>
          <w:p w:rsidR="00035390" w:rsidRDefault="002E6BA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cs="Times New Roman"/>
                <w:sz w:val="24"/>
                <w:szCs w:val="24"/>
              </w:rPr>
              <w:t>Антибиоз: аменсализм  и конкуренция. Аллелопатия. Территориальность.</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§19</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17.01.-22.01.</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Экологическая ниша.</w:t>
            </w:r>
          </w:p>
        </w:tc>
        <w:tc>
          <w:tcPr>
            <w:tcW w:w="3827"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Экологическая ниша. Закон конкурентного исключения. Правило обязательности заполнения экологических ниш. Правило оптимального фуражирования.</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§20</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24.01.-29.01.</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Структура экосистемы.</w:t>
            </w:r>
          </w:p>
        </w:tc>
        <w:tc>
          <w:tcPr>
            <w:tcW w:w="3827" w:type="dxa"/>
          </w:tcPr>
          <w:p w:rsidR="00035390" w:rsidRDefault="002E6BA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sz w:val="24"/>
                <w:szCs w:val="24"/>
              </w:rPr>
            </w:pPr>
            <w:r>
              <w:rPr>
                <w:rFonts w:ascii="Times New Roman" w:hAnsi="Times New Roman"/>
                <w:sz w:val="24"/>
                <w:szCs w:val="24"/>
              </w:rPr>
              <w:t xml:space="preserve">Зооценоз. Структура сообщества: видовая, пространственная. </w:t>
            </w:r>
            <w:r>
              <w:rPr>
                <w:rFonts w:ascii="Times New Roman" w:hAnsi="Times New Roman" w:cs="Times New Roman"/>
                <w:sz w:val="24"/>
                <w:szCs w:val="24"/>
              </w:rPr>
              <w:t>Ярусность. Фитоценоз. Трофическая структура. Автотрофы и гетеротрофы. Продуценты. Редуценты. Консументы.</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§21,22</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31.01.-05.02.</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Пищевые связи в экосистеме.</w:t>
            </w:r>
          </w:p>
        </w:tc>
        <w:tc>
          <w:tcPr>
            <w:tcW w:w="3827" w:type="dxa"/>
          </w:tcPr>
          <w:p w:rsidR="00035390" w:rsidRDefault="002E6BA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cs="Times New Roman"/>
                <w:sz w:val="24"/>
                <w:szCs w:val="24"/>
              </w:rPr>
              <w:t>Пищевые цепи: детритная, пастбищная. Апвелинг. Фотическая зона. Дождь трупов.</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§23,24 </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07.02.-12.02.</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Круговорот веществ в экосистеме.</w:t>
            </w:r>
          </w:p>
        </w:tc>
        <w:tc>
          <w:tcPr>
            <w:tcW w:w="3827" w:type="dxa"/>
          </w:tcPr>
          <w:p w:rsidR="00035390" w:rsidRDefault="002E6BA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cs="Times New Roman"/>
                <w:sz w:val="24"/>
                <w:szCs w:val="24"/>
              </w:rPr>
              <w:t>Поток вещества и энергии. Биогенные элементы. Макротрофные вещества. Микротрофные вещества.</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§25</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14.02.-19.02.</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Продуктивность сообщества.</w:t>
            </w:r>
          </w:p>
        </w:tc>
        <w:tc>
          <w:tcPr>
            <w:tcW w:w="3827"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Продуктивность: валовая, чистая. Продукция: биологическая, чистая, первичная, вторичная. Дыхание сообщества.</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§26</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21.02.-26.02.</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544" w:type="dxa"/>
            <w:vAlign w:val="center"/>
          </w:tcPr>
          <w:p w:rsidR="00035390" w:rsidRDefault="002E6BA0">
            <w:pPr>
              <w:textAlignment w:val="center"/>
              <w:rPr>
                <w:rFonts w:ascii="Times New Roman" w:hAnsi="Times New Roman" w:cs="Times New Roman"/>
                <w:sz w:val="24"/>
                <w:szCs w:val="24"/>
                <w:lang w:val="en-US" w:eastAsia="zh-CN"/>
              </w:rPr>
            </w:pPr>
            <w:r>
              <w:rPr>
                <w:rFonts w:ascii="Times New Roman" w:eastAsia="SimSun" w:hAnsi="Times New Roman" w:cs="Times New Roman"/>
                <w:b/>
                <w:bCs/>
                <w:color w:val="000000"/>
                <w:sz w:val="24"/>
                <w:szCs w:val="24"/>
                <w:lang w:val="en-US" w:eastAsia="zh-CN" w:bidi="ar"/>
              </w:rPr>
              <w:t>Сукцессия.</w:t>
            </w:r>
          </w:p>
        </w:tc>
        <w:tc>
          <w:tcPr>
            <w:tcW w:w="3827" w:type="dxa"/>
          </w:tcPr>
          <w:p w:rsidR="00035390" w:rsidRDefault="002E6BA0">
            <w:pPr>
              <w:spacing w:after="0" w:line="240" w:lineRule="auto"/>
              <w:rPr>
                <w:rFonts w:ascii="Times New Roman" w:hAnsi="Times New Roman" w:cs="Times New Roman"/>
                <w:bCs/>
                <w:sz w:val="24"/>
                <w:szCs w:val="24"/>
              </w:rPr>
            </w:pPr>
            <w:r>
              <w:rPr>
                <w:rFonts w:ascii="Times New Roman" w:hAnsi="Times New Roman" w:cs="Times New Roman"/>
                <w:bCs/>
                <w:sz w:val="24"/>
                <w:szCs w:val="24"/>
              </w:rPr>
              <w:t>Сукцессия: первичная, вторичная, автотрофная, гетеротрофная. Общее дыхание сообщества. Саморазвитие сообщества. Продолжительность сукцессии. Стадии сукцессии.</w:t>
            </w:r>
          </w:p>
        </w:tc>
        <w:tc>
          <w:tcPr>
            <w:tcW w:w="2552" w:type="dxa"/>
            <w:vAlign w:val="center"/>
          </w:tcPr>
          <w:p w:rsidR="00035390" w:rsidRDefault="002E6BA0">
            <w:pPr>
              <w:textAlignment w:val="center"/>
              <w:rPr>
                <w:rFonts w:ascii="Times New Roman" w:hAnsi="Times New Roman" w:cs="Times New Roman"/>
                <w:sz w:val="24"/>
                <w:szCs w:val="24"/>
                <w:lang w:val="en-US" w:eastAsia="zh-CN"/>
              </w:rPr>
            </w:pPr>
            <w:r>
              <w:rPr>
                <w:rFonts w:ascii="Times New Roman" w:eastAsia="SimSun" w:hAnsi="Times New Roman" w:cs="Times New Roman"/>
                <w:color w:val="000000"/>
                <w:sz w:val="24"/>
                <w:szCs w:val="24"/>
                <w:lang w:val="en-US" w:eastAsia="zh-CN" w:bidi="ar"/>
              </w:rPr>
              <w:t xml:space="preserve">§27 ,28 </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28.02.-05.03.</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Человек в экосистеме.</w:t>
            </w:r>
          </w:p>
        </w:tc>
        <w:tc>
          <w:tcPr>
            <w:tcW w:w="3827" w:type="dxa"/>
          </w:tcPr>
          <w:p w:rsidR="00035390" w:rsidRDefault="002E6BA0">
            <w:pPr>
              <w:pStyle w:val="ab"/>
              <w:rPr>
                <w:rFonts w:ascii="Times New Roman" w:hAnsi="Times New Roman"/>
                <w:sz w:val="24"/>
                <w:szCs w:val="24"/>
              </w:rPr>
            </w:pPr>
            <w:r>
              <w:rPr>
                <w:rFonts w:ascii="Times New Roman" w:hAnsi="Times New Roman"/>
                <w:sz w:val="24"/>
                <w:szCs w:val="24"/>
              </w:rPr>
              <w:t>Загрязнение: природное, антропогенное. Предельно допустимый сброс (ПДС), Предельно допустимая концентрация (ПДК), мониторинг окружающей среды. Природоохранное сознание.</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§29</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07.03.-12.03.</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14567" w:type="dxa"/>
            <w:gridSpan w:val="6"/>
          </w:tcPr>
          <w:p w:rsidR="00035390" w:rsidRDefault="002E6BA0">
            <w:pPr>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Биосферный уровень</w:t>
            </w: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544"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b/>
                <w:bCs/>
                <w:color w:val="000000"/>
                <w:sz w:val="24"/>
                <w:szCs w:val="24"/>
                <w:lang w:val="en-US" w:eastAsia="zh-CN" w:bidi="ar"/>
              </w:rPr>
              <w:t>Круговорот веществ в биосфере.</w:t>
            </w:r>
          </w:p>
        </w:tc>
        <w:tc>
          <w:tcPr>
            <w:tcW w:w="3827" w:type="dxa"/>
          </w:tcPr>
          <w:p w:rsidR="00035390" w:rsidRDefault="002E6BA0">
            <w:pPr>
              <w:pStyle w:val="ab"/>
              <w:rPr>
                <w:rFonts w:ascii="Times New Roman" w:hAnsi="Times New Roman"/>
                <w:bCs/>
                <w:sz w:val="24"/>
                <w:szCs w:val="24"/>
              </w:rPr>
            </w:pPr>
            <w:r>
              <w:rPr>
                <w:rFonts w:ascii="Times New Roman" w:hAnsi="Times New Roman"/>
                <w:bCs/>
                <w:sz w:val="24"/>
                <w:szCs w:val="24"/>
              </w:rPr>
              <w:t>Биосфера. Учение В. Вернадского о биосфере. Ноосфера. Живое вещество. Биогенное вещество. Биокосное вещество. Косное вещество. Биогеохимический круговорот. Закон глобального замыкания биогеохимического круговорота в биосфере.</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§30,31</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14.03.-19.03.</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544" w:type="dxa"/>
            <w:vAlign w:val="center"/>
          </w:tcPr>
          <w:p w:rsidR="00035390" w:rsidRDefault="002E6BA0">
            <w:pPr>
              <w:textAlignment w:val="center"/>
              <w:rPr>
                <w:rFonts w:ascii="Times New Roman" w:hAnsi="Times New Roman" w:cs="Times New Roman"/>
                <w:b/>
                <w:sz w:val="24"/>
                <w:szCs w:val="24"/>
              </w:rPr>
            </w:pPr>
            <w:r>
              <w:rPr>
                <w:rFonts w:ascii="Times New Roman" w:eastAsia="SimSun" w:hAnsi="Times New Roman" w:cs="Times New Roman"/>
                <w:b/>
                <w:bCs/>
                <w:color w:val="000000"/>
                <w:sz w:val="24"/>
                <w:szCs w:val="24"/>
                <w:lang w:val="en-US" w:eastAsia="zh-CN" w:bidi="ar"/>
              </w:rPr>
              <w:t>Эволюция биосферы.</w:t>
            </w:r>
          </w:p>
        </w:tc>
        <w:tc>
          <w:tcPr>
            <w:tcW w:w="3827"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Миксотрофы. Формация Исуа. Первичный бульон. Фототрофы. Точка Пастера. Кислородная революция.</w:t>
            </w:r>
          </w:p>
        </w:tc>
        <w:tc>
          <w:tcPr>
            <w:tcW w:w="2552" w:type="dxa"/>
            <w:vAlign w:val="center"/>
          </w:tcPr>
          <w:p w:rsidR="00035390" w:rsidRDefault="002E6BA0">
            <w:pPr>
              <w:textAlignment w:val="center"/>
              <w:rPr>
                <w:rFonts w:ascii="Times New Roman" w:hAnsi="Times New Roman" w:cs="Times New Roman"/>
                <w:bCs/>
                <w:sz w:val="24"/>
                <w:szCs w:val="24"/>
              </w:rPr>
            </w:pPr>
            <w:r>
              <w:rPr>
                <w:rFonts w:ascii="Times New Roman" w:eastAsia="SimSun" w:hAnsi="Times New Roman" w:cs="Times New Roman"/>
                <w:color w:val="000000"/>
                <w:sz w:val="24"/>
                <w:szCs w:val="24"/>
                <w:lang w:val="en-US" w:eastAsia="zh-CN" w:bidi="ar"/>
              </w:rPr>
              <w:t>§32,33</w:t>
            </w:r>
          </w:p>
        </w:tc>
        <w:tc>
          <w:tcPr>
            <w:tcW w:w="1701" w:type="dxa"/>
          </w:tcPr>
          <w:p w:rsidR="00035390" w:rsidRDefault="002E6BA0">
            <w:pPr>
              <w:spacing w:after="0" w:line="240" w:lineRule="auto"/>
              <w:rPr>
                <w:rFonts w:ascii="Times New Roman" w:hAnsi="Times New Roman" w:cs="Times New Roman"/>
                <w:bCs/>
                <w:sz w:val="24"/>
                <w:szCs w:val="24"/>
              </w:rPr>
            </w:pPr>
            <w:r>
              <w:rPr>
                <w:rFonts w:ascii="Times New Roman" w:hAnsi="Times New Roman" w:cs="Times New Roman"/>
                <w:bCs/>
                <w:sz w:val="24"/>
                <w:szCs w:val="24"/>
              </w:rPr>
              <w:t>21.03.-23.03.</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544" w:type="dxa"/>
            <w:vAlign w:val="center"/>
          </w:tcPr>
          <w:p w:rsidR="00035390" w:rsidRDefault="002E6BA0">
            <w:pPr>
              <w:textAlignment w:val="center"/>
              <w:rPr>
                <w:rFonts w:ascii="Times New Roman" w:eastAsia="Calibri" w:hAnsi="Times New Roman" w:cs="Times New Roman"/>
                <w:b/>
                <w:sz w:val="24"/>
                <w:szCs w:val="24"/>
              </w:rPr>
            </w:pPr>
            <w:r>
              <w:rPr>
                <w:rFonts w:ascii="Times New Roman" w:eastAsia="SimSun" w:hAnsi="Times New Roman" w:cs="Times New Roman"/>
                <w:b/>
                <w:bCs/>
                <w:color w:val="000000"/>
                <w:sz w:val="24"/>
                <w:szCs w:val="24"/>
                <w:lang w:val="en-US" w:eastAsia="zh-CN" w:bidi="ar"/>
              </w:rPr>
              <w:t>Происхождение жизни на Земле.</w:t>
            </w:r>
          </w:p>
        </w:tc>
        <w:tc>
          <w:tcPr>
            <w:tcW w:w="3827" w:type="dxa"/>
          </w:tcPr>
          <w:p w:rsidR="00035390" w:rsidRDefault="002E6BA0">
            <w:pPr>
              <w:pStyle w:val="ab"/>
              <w:rPr>
                <w:rFonts w:ascii="Times New Roman" w:eastAsiaTheme="minorHAnsi" w:hAnsi="Times New Roman" w:cstheme="minorBidi"/>
                <w:szCs w:val="24"/>
              </w:rPr>
            </w:pPr>
            <w:r>
              <w:rPr>
                <w:rFonts w:ascii="Times New Roman" w:eastAsiaTheme="minorHAnsi" w:hAnsi="Times New Roman" w:cstheme="minorBidi"/>
                <w:szCs w:val="24"/>
              </w:rPr>
              <w:t xml:space="preserve">Креационизм. Самозарождение жизни. Панспермия. Биохимическая революция. Абиогенез. </w:t>
            </w:r>
            <w:r>
              <w:rPr>
                <w:rFonts w:ascii="Times New Roman" w:hAnsi="Times New Roman"/>
                <w:sz w:val="24"/>
                <w:szCs w:val="24"/>
              </w:rPr>
              <w:t xml:space="preserve">Этапы абиогенеза: химическая эволюция, предбиологическая эволюция, </w:t>
            </w:r>
            <w:r>
              <w:rPr>
                <w:rFonts w:ascii="Times New Roman" w:hAnsi="Times New Roman"/>
                <w:sz w:val="24"/>
                <w:szCs w:val="24"/>
              </w:rPr>
              <w:lastRenderedPageBreak/>
              <w:t xml:space="preserve">биологическая эволюция. Гипотезы происхождения эукариотической клетки: инвагинационная, симбиотическая. </w:t>
            </w:r>
            <w:r>
              <w:rPr>
                <w:rFonts w:ascii="Times New Roman" w:eastAsiaTheme="minorHAnsi" w:hAnsi="Times New Roman" w:cstheme="minorBidi"/>
                <w:szCs w:val="24"/>
              </w:rPr>
              <w:t>РНК-мир.</w:t>
            </w:r>
          </w:p>
        </w:tc>
        <w:tc>
          <w:tcPr>
            <w:tcW w:w="2552" w:type="dxa"/>
            <w:vAlign w:val="center"/>
          </w:tcPr>
          <w:p w:rsidR="00035390" w:rsidRDefault="002E6BA0">
            <w:pPr>
              <w:textAlignment w:val="center"/>
              <w:rPr>
                <w:rFonts w:ascii="Times New Roman" w:hAnsi="Times New Roman" w:cs="Times New Roman"/>
                <w:bCs/>
                <w:sz w:val="24"/>
                <w:szCs w:val="24"/>
              </w:rPr>
            </w:pPr>
            <w:r>
              <w:rPr>
                <w:rFonts w:ascii="Times New Roman" w:eastAsia="SimSun" w:hAnsi="Times New Roman" w:cs="Times New Roman"/>
                <w:color w:val="000000"/>
                <w:sz w:val="24"/>
                <w:szCs w:val="24"/>
                <w:lang w:val="en-US" w:eastAsia="zh-CN" w:bidi="ar"/>
              </w:rPr>
              <w:lastRenderedPageBreak/>
              <w:t>§34,35</w:t>
            </w:r>
          </w:p>
        </w:tc>
        <w:tc>
          <w:tcPr>
            <w:tcW w:w="1701" w:type="dxa"/>
          </w:tcPr>
          <w:p w:rsidR="00035390" w:rsidRDefault="002E6BA0">
            <w:pPr>
              <w:spacing w:after="0" w:line="240" w:lineRule="auto"/>
              <w:rPr>
                <w:rFonts w:ascii="Times New Roman" w:hAnsi="Times New Roman" w:cs="Times New Roman"/>
                <w:bCs/>
                <w:sz w:val="24"/>
                <w:szCs w:val="24"/>
              </w:rPr>
            </w:pPr>
            <w:r>
              <w:rPr>
                <w:rFonts w:ascii="Times New Roman" w:hAnsi="Times New Roman" w:cs="Times New Roman"/>
                <w:bCs/>
                <w:sz w:val="24"/>
                <w:szCs w:val="24"/>
              </w:rPr>
              <w:t>04.04.-09.04.</w:t>
            </w:r>
          </w:p>
        </w:tc>
        <w:tc>
          <w:tcPr>
            <w:tcW w:w="2268" w:type="dxa"/>
          </w:tcPr>
          <w:p w:rsidR="00035390" w:rsidRDefault="00035390">
            <w:pPr>
              <w:spacing w:after="0" w:line="240" w:lineRule="auto"/>
              <w:rPr>
                <w:rFonts w:ascii="Times New Roman" w:hAnsi="Times New Roman" w:cs="Times New Roman"/>
                <w:bCs/>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544" w:type="dxa"/>
            <w:vAlign w:val="center"/>
          </w:tcPr>
          <w:p w:rsidR="00035390" w:rsidRDefault="002E6BA0">
            <w:pPr>
              <w:textAlignment w:val="center"/>
              <w:rPr>
                <w:rFonts w:ascii="Times New Roman" w:hAnsi="Times New Roman" w:cs="Times New Roman"/>
                <w:b/>
                <w:bCs/>
                <w:sz w:val="24"/>
                <w:szCs w:val="24"/>
              </w:rPr>
            </w:pPr>
            <w:r>
              <w:rPr>
                <w:rFonts w:ascii="Times New Roman" w:eastAsia="SimSun" w:hAnsi="Times New Roman" w:cs="Times New Roman"/>
                <w:b/>
                <w:bCs/>
                <w:color w:val="000000"/>
                <w:sz w:val="24"/>
                <w:szCs w:val="24"/>
                <w:lang w:val="en-US" w:eastAsia="zh-CN" w:bidi="ar"/>
              </w:rPr>
              <w:t>Катархей, архей и протерозой.</w:t>
            </w:r>
          </w:p>
        </w:tc>
        <w:tc>
          <w:tcPr>
            <w:tcW w:w="3827" w:type="dxa"/>
          </w:tcPr>
          <w:p w:rsidR="00035390" w:rsidRDefault="002E6BA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cs="Times New Roman"/>
                <w:sz w:val="24"/>
                <w:szCs w:val="24"/>
              </w:rPr>
              <w:t>Эон. Эра. Период. Эпоха. Катархей. Архей. Протерозой.</w:t>
            </w:r>
          </w:p>
        </w:tc>
        <w:tc>
          <w:tcPr>
            <w:tcW w:w="2552" w:type="dxa"/>
            <w:vAlign w:val="center"/>
          </w:tcPr>
          <w:p w:rsidR="00035390" w:rsidRDefault="002E6BA0">
            <w:pPr>
              <w:textAlignment w:val="center"/>
              <w:rPr>
                <w:rFonts w:ascii="Times New Roman" w:hAnsi="Times New Roman" w:cs="Times New Roman"/>
                <w:bCs/>
                <w:sz w:val="24"/>
                <w:szCs w:val="24"/>
              </w:rPr>
            </w:pPr>
            <w:r>
              <w:rPr>
                <w:rFonts w:ascii="Times New Roman" w:eastAsia="SimSun" w:hAnsi="Times New Roman" w:cs="Times New Roman"/>
                <w:color w:val="000000"/>
                <w:sz w:val="24"/>
                <w:szCs w:val="24"/>
                <w:lang w:val="en-US" w:eastAsia="zh-CN" w:bidi="ar"/>
              </w:rPr>
              <w:t>§36</w:t>
            </w:r>
          </w:p>
        </w:tc>
        <w:tc>
          <w:tcPr>
            <w:tcW w:w="1701" w:type="dxa"/>
          </w:tcPr>
          <w:p w:rsidR="00035390" w:rsidRDefault="002E6BA0">
            <w:pPr>
              <w:spacing w:after="0" w:line="240" w:lineRule="auto"/>
              <w:rPr>
                <w:rFonts w:ascii="Times New Roman" w:hAnsi="Times New Roman" w:cs="Times New Roman"/>
                <w:bCs/>
                <w:sz w:val="24"/>
                <w:szCs w:val="24"/>
              </w:rPr>
            </w:pPr>
            <w:r>
              <w:rPr>
                <w:rFonts w:ascii="Times New Roman" w:hAnsi="Times New Roman" w:cs="Times New Roman"/>
                <w:bCs/>
                <w:sz w:val="24"/>
                <w:szCs w:val="24"/>
              </w:rPr>
              <w:t>11.04.-16.04</w:t>
            </w:r>
          </w:p>
        </w:tc>
        <w:tc>
          <w:tcPr>
            <w:tcW w:w="2268" w:type="dxa"/>
          </w:tcPr>
          <w:p w:rsidR="00035390" w:rsidRDefault="00035390">
            <w:pPr>
              <w:spacing w:after="0" w:line="240" w:lineRule="auto"/>
              <w:rPr>
                <w:rFonts w:ascii="Times New Roman" w:hAnsi="Times New Roman" w:cs="Times New Roman"/>
                <w:bCs/>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544" w:type="dxa"/>
            <w:vAlign w:val="center"/>
          </w:tcPr>
          <w:p w:rsidR="00035390" w:rsidRDefault="002E6BA0">
            <w:pPr>
              <w:textAlignment w:val="center"/>
              <w:rPr>
                <w:rFonts w:ascii="Times New Roman" w:eastAsia="SimSun" w:hAnsi="Times New Roman" w:cs="Times New Roman"/>
                <w:b/>
                <w:bCs/>
                <w:color w:val="000000"/>
                <w:sz w:val="24"/>
                <w:szCs w:val="24"/>
                <w:lang w:eastAsia="zh-CN" w:bidi="ar"/>
              </w:rPr>
            </w:pPr>
            <w:r>
              <w:rPr>
                <w:rFonts w:ascii="Times New Roman" w:eastAsia="SimSun" w:hAnsi="Times New Roman" w:cs="Times New Roman"/>
                <w:b/>
                <w:bCs/>
                <w:color w:val="000000"/>
                <w:sz w:val="24"/>
                <w:szCs w:val="24"/>
                <w:lang w:val="en-US" w:eastAsia="zh-CN" w:bidi="ar"/>
              </w:rPr>
              <w:t>Палеозой, мезозой, кайнозой.</w:t>
            </w:r>
          </w:p>
        </w:tc>
        <w:tc>
          <w:tcPr>
            <w:tcW w:w="3827" w:type="dxa"/>
          </w:tcPr>
          <w:p w:rsidR="00035390" w:rsidRDefault="002E6BA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cs="Times New Roman"/>
                <w:sz w:val="24"/>
                <w:szCs w:val="24"/>
              </w:rPr>
              <w:t xml:space="preserve">Фанерозой. Палеозой. Кембрий. Ордовик. Силур. Девон. Карбон. Пермь. Мезозой. Триас. Юра. Мел. Кайнозой. Палеоген. Неоген. Антропоген. Голоцен. </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§37,38,39</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18.04.-23.04.</w:t>
            </w:r>
          </w:p>
        </w:tc>
        <w:tc>
          <w:tcPr>
            <w:tcW w:w="2268" w:type="dxa"/>
          </w:tcPr>
          <w:p w:rsidR="00035390" w:rsidRDefault="00035390">
            <w:pPr>
              <w:spacing w:after="0" w:line="240" w:lineRule="auto"/>
              <w:rPr>
                <w:rFonts w:ascii="Times New Roman" w:hAnsi="Times New Roman" w:cs="Times New Roman"/>
                <w:bCs/>
                <w:sz w:val="24"/>
                <w:szCs w:val="24"/>
              </w:rPr>
            </w:pPr>
          </w:p>
        </w:tc>
      </w:tr>
      <w:tr w:rsidR="00035390">
        <w:trPr>
          <w:trHeight w:val="1653"/>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544" w:type="dxa"/>
            <w:vAlign w:val="center"/>
          </w:tcPr>
          <w:p w:rsidR="00035390" w:rsidRDefault="002E6BA0">
            <w:pPr>
              <w:textAlignment w:val="center"/>
              <w:rPr>
                <w:rFonts w:ascii="Times New Roman" w:eastAsia="SimSun" w:hAnsi="Times New Roman" w:cs="Times New Roman"/>
                <w:b/>
                <w:bCs/>
                <w:color w:val="000000"/>
                <w:sz w:val="24"/>
                <w:szCs w:val="24"/>
                <w:lang w:val="en-US" w:eastAsia="zh-CN" w:bidi="ar"/>
              </w:rPr>
            </w:pPr>
            <w:r>
              <w:rPr>
                <w:rFonts w:ascii="Times New Roman" w:eastAsia="SimSun" w:hAnsi="Times New Roman" w:cs="Times New Roman"/>
                <w:b/>
                <w:bCs/>
                <w:color w:val="000000"/>
                <w:sz w:val="24"/>
                <w:szCs w:val="24"/>
                <w:lang w:val="en-US" w:eastAsia="zh-CN" w:bidi="ar"/>
              </w:rPr>
              <w:t>Эволюция человека.</w:t>
            </w:r>
          </w:p>
        </w:tc>
        <w:tc>
          <w:tcPr>
            <w:tcW w:w="3827" w:type="dxa"/>
          </w:tcPr>
          <w:p w:rsidR="00035390" w:rsidRDefault="002E6BA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cs="Times New Roman"/>
                <w:sz w:val="24"/>
                <w:szCs w:val="24"/>
              </w:rPr>
            </w:pPr>
            <w:r>
              <w:rPr>
                <w:rFonts w:ascii="Times New Roman" w:hAnsi="Times New Roman" w:cs="Times New Roman"/>
                <w:sz w:val="24"/>
                <w:szCs w:val="24"/>
              </w:rPr>
              <w:t xml:space="preserve">Антропогенез. Человек разумный. Австралопитековые. Люди: архантропы, палеоантропы, неоантропы, питекантропы, неандертальцы, кроманьонцы. Человек умелый. Человек прямоходящий.  </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§40</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25.04.-30.04.</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544" w:type="dxa"/>
            <w:vAlign w:val="center"/>
          </w:tcPr>
          <w:p w:rsidR="00035390" w:rsidRDefault="002E6BA0">
            <w:pPr>
              <w:textAlignment w:val="center"/>
              <w:rPr>
                <w:rFonts w:ascii="Times New Roman" w:hAnsi="Times New Roman" w:cs="Times New Roman"/>
                <w:b/>
                <w:bCs/>
                <w:sz w:val="24"/>
                <w:szCs w:val="24"/>
              </w:rPr>
            </w:pPr>
            <w:r w:rsidRPr="004853E3">
              <w:rPr>
                <w:rFonts w:ascii="Times New Roman" w:eastAsia="SimSun" w:hAnsi="Times New Roman" w:cs="Times New Roman"/>
                <w:b/>
                <w:bCs/>
                <w:color w:val="000000"/>
                <w:sz w:val="24"/>
                <w:szCs w:val="24"/>
                <w:lang w:eastAsia="zh-CN" w:bidi="ar"/>
              </w:rPr>
              <w:t>Практикум по теме "Биосферный уровень"</w:t>
            </w:r>
          </w:p>
        </w:tc>
        <w:tc>
          <w:tcPr>
            <w:tcW w:w="3827" w:type="dxa"/>
          </w:tcPr>
          <w:p w:rsidR="00035390" w:rsidRDefault="00035390">
            <w:pPr>
              <w:tabs>
                <w:tab w:val="left" w:pos="708"/>
                <w:tab w:val="left" w:pos="1416"/>
                <w:tab w:val="left" w:pos="2124"/>
                <w:tab w:val="left" w:pos="2832"/>
                <w:tab w:val="left" w:pos="3540"/>
                <w:tab w:val="left" w:pos="4248"/>
                <w:tab w:val="left" w:pos="4956"/>
                <w:tab w:val="left" w:pos="5664"/>
                <w:tab w:val="left" w:pos="6372"/>
                <w:tab w:val="left" w:pos="7183"/>
              </w:tabs>
              <w:spacing w:line="240" w:lineRule="auto"/>
              <w:rPr>
                <w:rFonts w:ascii="Times New Roman" w:hAnsi="Times New Roman"/>
                <w:sz w:val="24"/>
                <w:szCs w:val="24"/>
              </w:rPr>
            </w:pP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конспект</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03.05.-07.05.</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544" w:type="dxa"/>
            <w:vAlign w:val="center"/>
          </w:tcPr>
          <w:p w:rsidR="00035390" w:rsidRDefault="002E6BA0">
            <w:pPr>
              <w:textAlignment w:val="center"/>
              <w:rPr>
                <w:rFonts w:ascii="Times New Roman" w:hAnsi="Times New Roman" w:cs="Times New Roman"/>
                <w:b/>
                <w:bCs/>
                <w:sz w:val="24"/>
                <w:szCs w:val="24"/>
              </w:rPr>
            </w:pPr>
            <w:r>
              <w:rPr>
                <w:rFonts w:ascii="Times New Roman" w:eastAsia="SimSun" w:hAnsi="Times New Roman" w:cs="Times New Roman"/>
                <w:b/>
                <w:bCs/>
                <w:color w:val="000000"/>
                <w:sz w:val="24"/>
                <w:szCs w:val="24"/>
                <w:lang w:val="en-US" w:eastAsia="zh-CN" w:bidi="ar"/>
              </w:rPr>
              <w:t>Антропогенез.</w:t>
            </w:r>
          </w:p>
        </w:tc>
        <w:tc>
          <w:tcPr>
            <w:tcW w:w="3827"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Социальные факторы антропогенеза: трудовая деятельность, общественный образ жизни, речь и мышление.</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§41,42 </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10.05.-14.05.</w:t>
            </w:r>
          </w:p>
        </w:tc>
        <w:tc>
          <w:tcPr>
            <w:tcW w:w="2268" w:type="dxa"/>
          </w:tcPr>
          <w:p w:rsidR="00035390" w:rsidRDefault="00035390">
            <w:pPr>
              <w:spacing w:after="0" w:line="240" w:lineRule="auto"/>
              <w:rPr>
                <w:rFonts w:ascii="Times New Roman" w:hAnsi="Times New Roman" w:cs="Times New Roman"/>
                <w:sz w:val="24"/>
                <w:szCs w:val="24"/>
              </w:rPr>
            </w:pPr>
          </w:p>
        </w:tc>
      </w:tr>
      <w:tr w:rsidR="00035390">
        <w:trPr>
          <w:trHeight w:val="325"/>
          <w:jc w:val="center"/>
        </w:trPr>
        <w:tc>
          <w:tcPr>
            <w:tcW w:w="675" w:type="dxa"/>
          </w:tcPr>
          <w:p w:rsidR="00035390" w:rsidRDefault="002E6B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544" w:type="dxa"/>
            <w:vAlign w:val="center"/>
          </w:tcPr>
          <w:p w:rsidR="00035390" w:rsidRDefault="002E6BA0">
            <w:pPr>
              <w:textAlignment w:val="center"/>
              <w:rPr>
                <w:rFonts w:ascii="Times New Roman" w:hAnsi="Times New Roman" w:cs="Times New Roman"/>
                <w:b/>
                <w:bCs/>
                <w:sz w:val="24"/>
                <w:szCs w:val="24"/>
              </w:rPr>
            </w:pPr>
            <w:r>
              <w:rPr>
                <w:rFonts w:ascii="Times New Roman" w:eastAsia="SimSun" w:hAnsi="Times New Roman" w:cs="Times New Roman"/>
                <w:b/>
                <w:bCs/>
                <w:color w:val="000000"/>
                <w:sz w:val="24"/>
                <w:szCs w:val="24"/>
                <w:lang w:val="en-US" w:eastAsia="zh-CN" w:bidi="ar"/>
              </w:rPr>
              <w:t>Человеческие расы.</w:t>
            </w:r>
          </w:p>
        </w:tc>
        <w:tc>
          <w:tcPr>
            <w:tcW w:w="3827"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Расы: европеоидная, монголоидная, американоидная, негроидная, австралоидная. Расизм.</w:t>
            </w:r>
          </w:p>
        </w:tc>
        <w:tc>
          <w:tcPr>
            <w:tcW w:w="2552" w:type="dxa"/>
            <w:vAlign w:val="center"/>
          </w:tcPr>
          <w:p w:rsidR="00035390" w:rsidRDefault="002E6BA0">
            <w:pPr>
              <w:textAlignment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bidi="ar"/>
              </w:rPr>
              <w:t xml:space="preserve">§43,44 </w:t>
            </w:r>
          </w:p>
        </w:tc>
        <w:tc>
          <w:tcPr>
            <w:tcW w:w="1701" w:type="dxa"/>
          </w:tcPr>
          <w:p w:rsidR="00035390" w:rsidRDefault="002E6BA0">
            <w:pPr>
              <w:spacing w:after="0" w:line="240" w:lineRule="auto"/>
              <w:rPr>
                <w:rFonts w:ascii="Times New Roman" w:hAnsi="Times New Roman" w:cs="Times New Roman"/>
                <w:sz w:val="24"/>
                <w:szCs w:val="24"/>
              </w:rPr>
            </w:pPr>
            <w:r>
              <w:rPr>
                <w:rFonts w:ascii="Times New Roman" w:hAnsi="Times New Roman" w:cs="Times New Roman"/>
                <w:sz w:val="24"/>
                <w:szCs w:val="24"/>
              </w:rPr>
              <w:t>16.05.-21.05.</w:t>
            </w:r>
          </w:p>
        </w:tc>
        <w:tc>
          <w:tcPr>
            <w:tcW w:w="2268" w:type="dxa"/>
          </w:tcPr>
          <w:p w:rsidR="00035390" w:rsidRDefault="00035390">
            <w:pPr>
              <w:spacing w:after="0" w:line="240" w:lineRule="auto"/>
              <w:rPr>
                <w:rFonts w:ascii="Times New Roman" w:hAnsi="Times New Roman" w:cs="Times New Roman"/>
                <w:sz w:val="24"/>
                <w:szCs w:val="24"/>
              </w:rPr>
            </w:pPr>
          </w:p>
        </w:tc>
      </w:tr>
    </w:tbl>
    <w:p w:rsidR="00035390" w:rsidRDefault="00035390"/>
    <w:sectPr w:rsidR="0003539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76DE" w:rsidRDefault="009876DE">
      <w:pPr>
        <w:spacing w:line="240" w:lineRule="auto"/>
      </w:pPr>
      <w:r>
        <w:separator/>
      </w:r>
    </w:p>
  </w:endnote>
  <w:endnote w:type="continuationSeparator" w:id="0">
    <w:p w:rsidR="009876DE" w:rsidRDefault="00987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5390" w:rsidRDefault="002E6BA0">
    <w:pPr>
      <w:pStyle w:val="a6"/>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5390" w:rsidRDefault="002E6BA0">
                          <w:pPr>
                            <w:pStyle w:val="a6"/>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NRDfHdwAgAAHAUAAA4AAAAAAAAAAAAAAAAALgIA&#10;AGRycy9lMm9Eb2MueG1sUEsBAi0AFAAGAAgAAAAhAHGq0bnXAAAABQEAAA8AAAAAAAAAAAAAAAAA&#10;ygQAAGRycy9kb3ducmV2LnhtbFBLBQYAAAAABAAEAPMAAADOBQAAAAA=&#10;" filled="f" stroked="f" strokeweight=".5pt">
              <v:textbox style="mso-fit-shape-to-text:t" inset="0,0,0,0">
                <w:txbxContent>
                  <w:p w:rsidR="00035390" w:rsidRDefault="002E6BA0">
                    <w:pPr>
                      <w:pStyle w:val="a6"/>
                    </w:pPr>
                    <w:r>
                      <w:fldChar w:fldCharType="begin"/>
                    </w:r>
                    <w:r>
                      <w:instrText xml:space="preserve"> PAGE  \* MERGEFORMAT </w:instrText>
                    </w:r>
                    <w:r>
                      <w:fldChar w:fldCharType="separate"/>
                    </w:r>
                    <w:r>
                      <w:t>22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76DE" w:rsidRDefault="009876DE">
      <w:pPr>
        <w:spacing w:after="0"/>
      </w:pPr>
      <w:r>
        <w:separator/>
      </w:r>
    </w:p>
  </w:footnote>
  <w:footnote w:type="continuationSeparator" w:id="0">
    <w:p w:rsidR="009876DE" w:rsidRDefault="009876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3DBFA2"/>
    <w:multiLevelType w:val="singleLevel"/>
    <w:tmpl w:val="BA3DBFA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D2E1124"/>
    <w:multiLevelType w:val="singleLevel"/>
    <w:tmpl w:val="DD2E1124"/>
    <w:lvl w:ilvl="0">
      <w:start w:val="1"/>
      <w:numFmt w:val="decimal"/>
      <w:suff w:val="space"/>
      <w:lvlText w:val="%1."/>
      <w:lvlJc w:val="left"/>
    </w:lvl>
  </w:abstractNum>
  <w:abstractNum w:abstractNumId="2" w15:restartNumberingAfterBreak="0">
    <w:nsid w:val="2664106C"/>
    <w:multiLevelType w:val="multilevel"/>
    <w:tmpl w:val="2664106C"/>
    <w:lvl w:ilvl="0">
      <w:start w:val="1"/>
      <w:numFmt w:val="bullet"/>
      <w:pStyle w:val="a"/>
      <w:lvlText w:val="–"/>
      <w:lvlJc w:val="left"/>
      <w:pPr>
        <w:ind w:left="786"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601E214C"/>
    <w:multiLevelType w:val="multilevel"/>
    <w:tmpl w:val="601E214C"/>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B82913"/>
    <w:multiLevelType w:val="multilevel"/>
    <w:tmpl w:val="77B82913"/>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7FAF2C39"/>
    <w:multiLevelType w:val="multilevel"/>
    <w:tmpl w:val="7FAF2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AB1"/>
    <w:rsid w:val="000276C7"/>
    <w:rsid w:val="00035390"/>
    <w:rsid w:val="000826FA"/>
    <w:rsid w:val="00085852"/>
    <w:rsid w:val="00095DA9"/>
    <w:rsid w:val="000D3548"/>
    <w:rsid w:val="000D3B1B"/>
    <w:rsid w:val="000E7A08"/>
    <w:rsid w:val="00107301"/>
    <w:rsid w:val="001456E1"/>
    <w:rsid w:val="00164771"/>
    <w:rsid w:val="00190145"/>
    <w:rsid w:val="001B443F"/>
    <w:rsid w:val="00201D58"/>
    <w:rsid w:val="00202F32"/>
    <w:rsid w:val="002A2D3B"/>
    <w:rsid w:val="002B7717"/>
    <w:rsid w:val="002E6BA0"/>
    <w:rsid w:val="0031749B"/>
    <w:rsid w:val="003262BF"/>
    <w:rsid w:val="00335D2C"/>
    <w:rsid w:val="003A1AD6"/>
    <w:rsid w:val="003D68FE"/>
    <w:rsid w:val="003E5F47"/>
    <w:rsid w:val="003F3CE7"/>
    <w:rsid w:val="003F7C58"/>
    <w:rsid w:val="00423527"/>
    <w:rsid w:val="0043104E"/>
    <w:rsid w:val="00442579"/>
    <w:rsid w:val="004853E3"/>
    <w:rsid w:val="004A0D12"/>
    <w:rsid w:val="004D2B46"/>
    <w:rsid w:val="004F15A1"/>
    <w:rsid w:val="004F2EFD"/>
    <w:rsid w:val="005062A7"/>
    <w:rsid w:val="0052025B"/>
    <w:rsid w:val="00521940"/>
    <w:rsid w:val="005268DC"/>
    <w:rsid w:val="00561CA9"/>
    <w:rsid w:val="00575252"/>
    <w:rsid w:val="005B5C83"/>
    <w:rsid w:val="005E25FE"/>
    <w:rsid w:val="005F1AB1"/>
    <w:rsid w:val="0063522E"/>
    <w:rsid w:val="006423A4"/>
    <w:rsid w:val="006852DE"/>
    <w:rsid w:val="00685E56"/>
    <w:rsid w:val="006E2DFE"/>
    <w:rsid w:val="00741818"/>
    <w:rsid w:val="007563C5"/>
    <w:rsid w:val="0076080D"/>
    <w:rsid w:val="007B6CFD"/>
    <w:rsid w:val="007D3DF2"/>
    <w:rsid w:val="00836927"/>
    <w:rsid w:val="008817EC"/>
    <w:rsid w:val="00885B61"/>
    <w:rsid w:val="0088614F"/>
    <w:rsid w:val="008C08A6"/>
    <w:rsid w:val="008D714C"/>
    <w:rsid w:val="008E0E1B"/>
    <w:rsid w:val="008E140A"/>
    <w:rsid w:val="00924337"/>
    <w:rsid w:val="00980D3C"/>
    <w:rsid w:val="00983130"/>
    <w:rsid w:val="009876DE"/>
    <w:rsid w:val="009F2D5D"/>
    <w:rsid w:val="00A66951"/>
    <w:rsid w:val="00AB1DC0"/>
    <w:rsid w:val="00AB42ED"/>
    <w:rsid w:val="00AD3466"/>
    <w:rsid w:val="00AF4708"/>
    <w:rsid w:val="00B44626"/>
    <w:rsid w:val="00B621BB"/>
    <w:rsid w:val="00C32D2A"/>
    <w:rsid w:val="00C56FD5"/>
    <w:rsid w:val="00C61340"/>
    <w:rsid w:val="00C87858"/>
    <w:rsid w:val="00C9193A"/>
    <w:rsid w:val="00D47D4C"/>
    <w:rsid w:val="00DE3490"/>
    <w:rsid w:val="00E01303"/>
    <w:rsid w:val="00E017B4"/>
    <w:rsid w:val="00E57C75"/>
    <w:rsid w:val="00E83935"/>
    <w:rsid w:val="00EB6A1F"/>
    <w:rsid w:val="00ED3401"/>
    <w:rsid w:val="00ED750E"/>
    <w:rsid w:val="00F1753F"/>
    <w:rsid w:val="00F71881"/>
    <w:rsid w:val="00FB1A36"/>
    <w:rsid w:val="00FD477E"/>
    <w:rsid w:val="00FD748A"/>
    <w:rsid w:val="00FE619A"/>
    <w:rsid w:val="020305C0"/>
    <w:rsid w:val="03804342"/>
    <w:rsid w:val="04A0308E"/>
    <w:rsid w:val="06065109"/>
    <w:rsid w:val="0A1A36A2"/>
    <w:rsid w:val="0B117C10"/>
    <w:rsid w:val="0C0718B7"/>
    <w:rsid w:val="0DDB45A7"/>
    <w:rsid w:val="0F0A4A28"/>
    <w:rsid w:val="0F984130"/>
    <w:rsid w:val="0FB8627D"/>
    <w:rsid w:val="10382F84"/>
    <w:rsid w:val="10EB2DCE"/>
    <w:rsid w:val="11315789"/>
    <w:rsid w:val="11EC2FF3"/>
    <w:rsid w:val="12FF340E"/>
    <w:rsid w:val="13887E78"/>
    <w:rsid w:val="152F4CAF"/>
    <w:rsid w:val="15ED17A2"/>
    <w:rsid w:val="173F2D42"/>
    <w:rsid w:val="176F512A"/>
    <w:rsid w:val="19F821BA"/>
    <w:rsid w:val="1DF621FF"/>
    <w:rsid w:val="1F7C1C6A"/>
    <w:rsid w:val="1FF04144"/>
    <w:rsid w:val="213B66FD"/>
    <w:rsid w:val="21CA112D"/>
    <w:rsid w:val="22E558B9"/>
    <w:rsid w:val="23764B53"/>
    <w:rsid w:val="23F85DD7"/>
    <w:rsid w:val="26084180"/>
    <w:rsid w:val="26507F27"/>
    <w:rsid w:val="278D15BE"/>
    <w:rsid w:val="290626B7"/>
    <w:rsid w:val="2AE56FC3"/>
    <w:rsid w:val="2D580FB2"/>
    <w:rsid w:val="2E0732ED"/>
    <w:rsid w:val="35107B3D"/>
    <w:rsid w:val="360D6C99"/>
    <w:rsid w:val="36C35D87"/>
    <w:rsid w:val="38CF13EE"/>
    <w:rsid w:val="38DA4FFC"/>
    <w:rsid w:val="39E2484E"/>
    <w:rsid w:val="3C1622C9"/>
    <w:rsid w:val="3C4E7313"/>
    <w:rsid w:val="3C531431"/>
    <w:rsid w:val="3D0039C8"/>
    <w:rsid w:val="3E233325"/>
    <w:rsid w:val="3E4706EC"/>
    <w:rsid w:val="429D57E8"/>
    <w:rsid w:val="433A5D8C"/>
    <w:rsid w:val="46A90B74"/>
    <w:rsid w:val="4863216A"/>
    <w:rsid w:val="492958E8"/>
    <w:rsid w:val="498B6AE6"/>
    <w:rsid w:val="4BC65094"/>
    <w:rsid w:val="4D1951AC"/>
    <w:rsid w:val="54546C48"/>
    <w:rsid w:val="5506439A"/>
    <w:rsid w:val="55855060"/>
    <w:rsid w:val="58136194"/>
    <w:rsid w:val="5D690040"/>
    <w:rsid w:val="5DFD7FCF"/>
    <w:rsid w:val="5E8C4DEC"/>
    <w:rsid w:val="6054593A"/>
    <w:rsid w:val="61374254"/>
    <w:rsid w:val="629854DA"/>
    <w:rsid w:val="635769D4"/>
    <w:rsid w:val="640D66F6"/>
    <w:rsid w:val="657F01A6"/>
    <w:rsid w:val="692B4CAC"/>
    <w:rsid w:val="69341AE4"/>
    <w:rsid w:val="6AB651FE"/>
    <w:rsid w:val="6E070711"/>
    <w:rsid w:val="7328700F"/>
    <w:rsid w:val="73976AB1"/>
    <w:rsid w:val="748E3F8B"/>
    <w:rsid w:val="75970C6C"/>
    <w:rsid w:val="79CB1AA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99EE"/>
  <w15:docId w15:val="{B28788CD-3C61-43EB-AE00-97F8AA98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Theme="minorHAnsi" w:eastAsiaTheme="minorHAnsi" w:hAnsiTheme="minorHAnsi" w:cstheme="minorBid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qFormat/>
    <w:rPr>
      <w:color w:val="0000FF"/>
      <w:u w:val="single"/>
    </w:rPr>
  </w:style>
  <w:style w:type="paragraph" w:styleId="a5">
    <w:name w:val="header"/>
    <w:basedOn w:val="a0"/>
    <w:uiPriority w:val="99"/>
    <w:semiHidden/>
    <w:unhideWhenUsed/>
    <w:qFormat/>
    <w:pPr>
      <w:tabs>
        <w:tab w:val="center" w:pos="4153"/>
        <w:tab w:val="right" w:pos="8306"/>
      </w:tabs>
    </w:pPr>
  </w:style>
  <w:style w:type="paragraph" w:styleId="a6">
    <w:name w:val="footer"/>
    <w:basedOn w:val="a0"/>
    <w:uiPriority w:val="99"/>
    <w:semiHidden/>
    <w:unhideWhenUsed/>
    <w:qFormat/>
    <w:pPr>
      <w:tabs>
        <w:tab w:val="center" w:pos="4153"/>
        <w:tab w:val="right" w:pos="8306"/>
      </w:tabs>
    </w:pPr>
  </w:style>
  <w:style w:type="paragraph" w:styleId="a7">
    <w:name w:val="Normal (Web)"/>
    <w:uiPriority w:val="99"/>
    <w:unhideWhenUsed/>
    <w:qFormat/>
    <w:pPr>
      <w:spacing w:beforeAutospacing="1" w:afterAutospacing="1"/>
    </w:pPr>
    <w:rPr>
      <w:sz w:val="24"/>
      <w:szCs w:val="24"/>
      <w:lang w:val="en-US" w:eastAsia="zh-CN"/>
    </w:rPr>
  </w:style>
  <w:style w:type="table" w:styleId="a8">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qFormat/>
    <w:pPr>
      <w:ind w:left="720"/>
      <w:contextualSpacing/>
    </w:pPr>
  </w:style>
  <w:style w:type="character" w:customStyle="1" w:styleId="aa">
    <w:name w:val="Абзац списка Знак"/>
    <w:link w:val="a9"/>
    <w:qFormat/>
    <w:locked/>
  </w:style>
  <w:style w:type="paragraph" w:customStyle="1" w:styleId="paragraph">
    <w:name w:val="paragraph"/>
    <w:basedOn w:val="a0"/>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qFormat/>
  </w:style>
  <w:style w:type="character" w:customStyle="1" w:styleId="eop">
    <w:name w:val="eop"/>
    <w:qFormat/>
  </w:style>
  <w:style w:type="character" w:customStyle="1" w:styleId="spellingerror">
    <w:name w:val="spellingerror"/>
    <w:qFormat/>
  </w:style>
  <w:style w:type="paragraph" w:customStyle="1" w:styleId="ConsPlusNormal">
    <w:name w:val="ConsPlusNormal"/>
    <w:qFormat/>
    <w:pPr>
      <w:widowControl w:val="0"/>
      <w:autoSpaceDE w:val="0"/>
      <w:autoSpaceDN w:val="0"/>
      <w:adjustRightInd w:val="0"/>
    </w:pPr>
    <w:rPr>
      <w:rFonts w:ascii="Arial" w:eastAsiaTheme="minorEastAsia" w:hAnsi="Arial" w:cs="Arial"/>
    </w:rPr>
  </w:style>
  <w:style w:type="paragraph" w:styleId="ab">
    <w:name w:val="No Spacing"/>
    <w:uiPriority w:val="1"/>
    <w:qFormat/>
    <w:rPr>
      <w:rFonts w:ascii="Calibri" w:eastAsia="Calibri" w:hAnsi="Calibri"/>
      <w:sz w:val="22"/>
      <w:szCs w:val="22"/>
      <w:lang w:eastAsia="en-US"/>
    </w:rPr>
  </w:style>
  <w:style w:type="character" w:customStyle="1" w:styleId="FontStyle15">
    <w:name w:val="Font Style15"/>
    <w:qFormat/>
    <w:rPr>
      <w:rFonts w:ascii="Arial" w:hAnsi="Arial" w:cs="Arial"/>
      <w:b/>
      <w:bCs/>
      <w:sz w:val="20"/>
      <w:szCs w:val="20"/>
    </w:rPr>
  </w:style>
  <w:style w:type="paragraph" w:customStyle="1" w:styleId="a">
    <w:name w:val="Перечень"/>
    <w:basedOn w:val="a0"/>
    <w:next w:val="a0"/>
    <w:link w:val="ac"/>
    <w:qFormat/>
    <w:pPr>
      <w:numPr>
        <w:numId w:val="1"/>
      </w:numPr>
      <w:suppressAutoHyphens/>
      <w:spacing w:after="0" w:line="360" w:lineRule="auto"/>
      <w:ind w:left="0" w:firstLine="284"/>
      <w:jc w:val="both"/>
    </w:pPr>
    <w:rPr>
      <w:rFonts w:ascii="Times New Roman" w:eastAsia="Calibri" w:hAnsi="Times New Roman" w:cs="Times New Roman"/>
      <w:sz w:val="28"/>
      <w:u w:color="000000"/>
      <w:lang w:eastAsia="ru-RU"/>
    </w:rPr>
  </w:style>
  <w:style w:type="character" w:customStyle="1" w:styleId="ac">
    <w:name w:val="Перечень Знак"/>
    <w:link w:val="a"/>
    <w:qFormat/>
    <w:rPr>
      <w:rFonts w:eastAsia="Calibri"/>
      <w:sz w:val="28"/>
      <w:szCs w:val="22"/>
      <w:u w:color="000000"/>
    </w:rPr>
  </w:style>
  <w:style w:type="table" w:customStyle="1" w:styleId="11">
    <w:name w:val="Сетка таблицы11"/>
    <w:basedOn w:val="a2"/>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882380">
      <w:bodyDiv w:val="1"/>
      <w:marLeft w:val="0"/>
      <w:marRight w:val="0"/>
      <w:marTop w:val="0"/>
      <w:marBottom w:val="0"/>
      <w:divBdr>
        <w:top w:val="none" w:sz="0" w:space="0" w:color="auto"/>
        <w:left w:val="none" w:sz="0" w:space="0" w:color="auto"/>
        <w:bottom w:val="none" w:sz="0" w:space="0" w:color="auto"/>
        <w:right w:val="none" w:sz="0" w:space="0" w:color="auto"/>
      </w:divBdr>
    </w:div>
    <w:div w:id="209088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5402</Words>
  <Characters>30794</Characters>
  <Application>Microsoft Office Word</Application>
  <DocSecurity>0</DocSecurity>
  <Lines>256</Lines>
  <Paragraphs>72</Paragraphs>
  <ScaleCrop>false</ScaleCrop>
  <Company>Grizli777</Company>
  <LinksUpToDate>false</LinksUpToDate>
  <CharactersWithSpaces>36124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21</cp:revision>
  <cp:lastPrinted>2021-09-09T13:30:00Z</cp:lastPrinted>
  <dcterms:created xsi:type="dcterms:W3CDTF">2021-01-05T18:02:00Z</dcterms:created>
  <dcterms:modified xsi:type="dcterms:W3CDTF">2021-10-26T11:43:00Z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A7D9D476E65F4DB8915AD50716E6BEC9</vt:lpwstr>
  </property>
</Properties>
</file>