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253" w:rsidRDefault="00877A83">
      <w:pPr>
        <w:jc w:val="center"/>
      </w:pPr>
      <w:r>
        <w:t>Государственное бюджетное  общеобразовательное учреждение</w:t>
      </w:r>
    </w:p>
    <w:p w:rsidR="00652253" w:rsidRDefault="00877A83">
      <w:pPr>
        <w:jc w:val="center"/>
      </w:pPr>
      <w:r>
        <w:t>«Морская школа»</w:t>
      </w:r>
    </w:p>
    <w:p w:rsidR="00652253" w:rsidRDefault="00877A83">
      <w:pPr>
        <w:jc w:val="center"/>
      </w:pPr>
      <w:r>
        <w:t>Московского района Санкт-Петербурга</w:t>
      </w:r>
    </w:p>
    <w:p w:rsidR="00652253" w:rsidRDefault="00652253">
      <w:pPr>
        <w:jc w:val="center"/>
      </w:pPr>
    </w:p>
    <w:p w:rsidR="00652253" w:rsidRDefault="00652253">
      <w:pPr>
        <w:jc w:val="center"/>
      </w:pPr>
    </w:p>
    <w:p w:rsidR="009D7C84" w:rsidRDefault="009D7C84" w:rsidP="009D7C84">
      <w:r>
        <w:rPr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9D7C84" w:rsidRDefault="009D7C84" w:rsidP="009D7C84">
      <w:r>
        <w:rPr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:rsidR="009D7C84" w:rsidRDefault="009D7C84" w:rsidP="009D7C84">
      <w:r>
        <w:rPr>
          <w:sz w:val="20"/>
          <w:szCs w:val="20"/>
        </w:rPr>
        <w:t>физической культуры              ГБОУ «Морская школа»                          Директор ГБОУ «Морская школа»</w:t>
      </w:r>
    </w:p>
    <w:p w:rsidR="009D7C84" w:rsidRDefault="009D7C84" w:rsidP="009D7C84">
      <w:r>
        <w:rPr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9D7C84" w:rsidRDefault="009D7C84" w:rsidP="009D7C84">
      <w:r>
        <w:rPr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:rsidR="009D7C84" w:rsidRDefault="009D7C84" w:rsidP="009D7C84">
      <w:r>
        <w:rPr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9D7C84" w:rsidRDefault="009D7C84" w:rsidP="009D7C84">
      <w:r>
        <w:rPr>
          <w:sz w:val="20"/>
          <w:szCs w:val="20"/>
        </w:rPr>
        <w:t>протокол от 30.08.2021 № 1                                                                      __________________    А.В.Шепелев</w:t>
      </w:r>
    </w:p>
    <w:p w:rsidR="009D7C84" w:rsidRDefault="009D7C84" w:rsidP="009D7C84">
      <w:r>
        <w:t xml:space="preserve">                                                                                                   </w:t>
      </w:r>
    </w:p>
    <w:p w:rsidR="009D7C84" w:rsidRDefault="009D7C84" w:rsidP="009D7C84">
      <w:r>
        <w:rPr>
          <w:sz w:val="20"/>
          <w:szCs w:val="20"/>
        </w:rPr>
        <w:t>СОГЛАСОВАНО</w:t>
      </w:r>
    </w:p>
    <w:p w:rsidR="009D7C84" w:rsidRDefault="009D7C84" w:rsidP="009D7C84">
      <w:r>
        <w:rPr>
          <w:sz w:val="20"/>
          <w:szCs w:val="20"/>
        </w:rPr>
        <w:t>С Советом родителей</w:t>
      </w:r>
    </w:p>
    <w:p w:rsidR="009D7C84" w:rsidRDefault="009D7C84" w:rsidP="009D7C84">
      <w:r>
        <w:rPr>
          <w:sz w:val="20"/>
          <w:szCs w:val="20"/>
        </w:rPr>
        <w:t xml:space="preserve">ГБОУ «Морская школа»         </w:t>
      </w:r>
    </w:p>
    <w:p w:rsidR="009D7C84" w:rsidRDefault="009D7C84" w:rsidP="009D7C84">
      <w:r>
        <w:rPr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652253" w:rsidRDefault="009D7C84" w:rsidP="009D7C84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от  16.06.2021 № 8                                                                                   </w:t>
      </w:r>
    </w:p>
    <w:p w:rsidR="00652253" w:rsidRDefault="00652253">
      <w:pPr>
        <w:rPr>
          <w:sz w:val="20"/>
          <w:szCs w:val="20"/>
        </w:rPr>
      </w:pPr>
    </w:p>
    <w:p w:rsidR="00652253" w:rsidRDefault="00652253"/>
    <w:p w:rsidR="00652253" w:rsidRDefault="00652253"/>
    <w:p w:rsidR="00652253" w:rsidRDefault="00877A83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652253" w:rsidRDefault="00877A83">
      <w:pPr>
        <w:jc w:val="center"/>
        <w:rPr>
          <w:sz w:val="52"/>
          <w:szCs w:val="52"/>
        </w:rPr>
      </w:pPr>
      <w:r>
        <w:rPr>
          <w:sz w:val="52"/>
          <w:szCs w:val="52"/>
        </w:rPr>
        <w:t>по физической культуре</w:t>
      </w:r>
    </w:p>
    <w:p w:rsidR="00652253" w:rsidRDefault="00652253">
      <w:pPr>
        <w:jc w:val="center"/>
        <w:rPr>
          <w:sz w:val="52"/>
          <w:szCs w:val="52"/>
        </w:rPr>
      </w:pPr>
    </w:p>
    <w:p w:rsidR="00652253" w:rsidRDefault="00877A83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 9 КЛАССА</w:t>
      </w:r>
    </w:p>
    <w:p w:rsidR="00652253" w:rsidRDefault="00652253">
      <w:pPr>
        <w:jc w:val="center"/>
        <w:rPr>
          <w:sz w:val="40"/>
          <w:szCs w:val="40"/>
        </w:rPr>
      </w:pPr>
    </w:p>
    <w:p w:rsidR="00652253" w:rsidRDefault="00652253">
      <w:pPr>
        <w:jc w:val="center"/>
        <w:rPr>
          <w:sz w:val="40"/>
          <w:szCs w:val="40"/>
        </w:rPr>
      </w:pPr>
    </w:p>
    <w:p w:rsidR="00652253" w:rsidRDefault="00877A83">
      <w:pPr>
        <w:jc w:val="center"/>
        <w:rPr>
          <w:sz w:val="36"/>
          <w:szCs w:val="36"/>
        </w:rPr>
      </w:pPr>
      <w:r>
        <w:rPr>
          <w:sz w:val="36"/>
          <w:szCs w:val="36"/>
        </w:rPr>
        <w:t>НА  2021-2022 УЧ. ГОД</w:t>
      </w:r>
    </w:p>
    <w:p w:rsidR="00652253" w:rsidRDefault="00652253">
      <w:pPr>
        <w:jc w:val="center"/>
        <w:rPr>
          <w:sz w:val="36"/>
          <w:szCs w:val="36"/>
        </w:rPr>
      </w:pPr>
    </w:p>
    <w:p w:rsidR="004F0708" w:rsidRDefault="004F0708" w:rsidP="004F0708">
      <w:pPr>
        <w:jc w:val="right"/>
        <w:rPr>
          <w:sz w:val="36"/>
          <w:szCs w:val="36"/>
        </w:rPr>
      </w:pPr>
    </w:p>
    <w:p w:rsidR="004F0708" w:rsidRDefault="004F0708" w:rsidP="004F0708">
      <w:pPr>
        <w:jc w:val="right"/>
        <w:rPr>
          <w:sz w:val="36"/>
          <w:szCs w:val="36"/>
        </w:rPr>
      </w:pPr>
      <w:r>
        <w:rPr>
          <w:sz w:val="36"/>
          <w:szCs w:val="36"/>
        </w:rPr>
        <w:t>Составитель(и):</w:t>
      </w:r>
    </w:p>
    <w:p w:rsidR="004F0708" w:rsidRDefault="004F0708" w:rsidP="004F0708">
      <w:pPr>
        <w:jc w:val="right"/>
        <w:rPr>
          <w:sz w:val="36"/>
          <w:szCs w:val="36"/>
        </w:rPr>
      </w:pPr>
      <w:r>
        <w:rPr>
          <w:sz w:val="36"/>
          <w:szCs w:val="36"/>
        </w:rPr>
        <w:t>Кочуров Игорь Олегович</w:t>
      </w:r>
    </w:p>
    <w:p w:rsidR="004F0708" w:rsidRDefault="004F0708" w:rsidP="004F0708">
      <w:pPr>
        <w:jc w:val="right"/>
        <w:rPr>
          <w:sz w:val="36"/>
          <w:szCs w:val="36"/>
        </w:rPr>
      </w:pPr>
      <w:r>
        <w:rPr>
          <w:sz w:val="36"/>
          <w:szCs w:val="36"/>
        </w:rPr>
        <w:t>Насырова Алиса Дмитриевна</w:t>
      </w:r>
    </w:p>
    <w:p w:rsidR="004F0708" w:rsidRDefault="004F0708" w:rsidP="004F0708">
      <w:pPr>
        <w:jc w:val="right"/>
        <w:rPr>
          <w:sz w:val="40"/>
          <w:szCs w:val="40"/>
        </w:rPr>
      </w:pPr>
      <w:r>
        <w:rPr>
          <w:sz w:val="36"/>
          <w:szCs w:val="36"/>
        </w:rPr>
        <w:t>Новиков Павел Константинович</w:t>
      </w:r>
    </w:p>
    <w:p w:rsidR="004F0708" w:rsidRDefault="004F0708" w:rsidP="004F0708">
      <w:pPr>
        <w:jc w:val="right"/>
        <w:rPr>
          <w:sz w:val="40"/>
          <w:szCs w:val="40"/>
        </w:rPr>
      </w:pPr>
    </w:p>
    <w:p w:rsidR="00652253" w:rsidRDefault="00652253">
      <w:pPr>
        <w:jc w:val="center"/>
        <w:rPr>
          <w:sz w:val="40"/>
          <w:szCs w:val="40"/>
        </w:rPr>
      </w:pPr>
    </w:p>
    <w:p w:rsidR="00652253" w:rsidRDefault="00652253" w:rsidP="004F0708"/>
    <w:p w:rsidR="00652253" w:rsidRDefault="00652253">
      <w:pPr>
        <w:jc w:val="center"/>
      </w:pPr>
    </w:p>
    <w:p w:rsidR="00652253" w:rsidRDefault="00652253">
      <w:pPr>
        <w:jc w:val="center"/>
      </w:pPr>
    </w:p>
    <w:p w:rsidR="00652253" w:rsidRDefault="00652253">
      <w:pPr>
        <w:jc w:val="center"/>
      </w:pPr>
    </w:p>
    <w:p w:rsidR="00652253" w:rsidRDefault="00652253">
      <w:pPr>
        <w:jc w:val="center"/>
      </w:pPr>
    </w:p>
    <w:p w:rsidR="00652253" w:rsidRDefault="00652253">
      <w:pPr>
        <w:jc w:val="center"/>
      </w:pPr>
    </w:p>
    <w:p w:rsidR="00652253" w:rsidRDefault="00877A83">
      <w:pPr>
        <w:jc w:val="center"/>
      </w:pPr>
      <w:r>
        <w:t>Санкт Петербург</w:t>
      </w:r>
    </w:p>
    <w:p w:rsidR="00652253" w:rsidRDefault="00877A83">
      <w:pPr>
        <w:jc w:val="center"/>
      </w:pPr>
      <w:r>
        <w:t>2021 год</w:t>
      </w:r>
    </w:p>
    <w:p w:rsidR="00652253" w:rsidRDefault="00877A8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составлена в соответствии со следующими нормативно-правовыми документами: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  <w:tab w:val="left" w:pos="1418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образования»;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  <w:tab w:val="left" w:pos="1418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09.08.2021 г.;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формировании учебных планов государственных 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образовательных учреждений Санкт-Петербурга, реализующих основные общеобразовательные программы, на 2021/2022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 «Об утверждении инструктивно-методических указаний по совершенствованию физического воспитания в образовательных учреждениях Санкт-Петербурга».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08.10.2010 № ИК-1494/19 «О введении третьего часа физической культуры».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652253" w:rsidRDefault="00877A83">
      <w:pPr>
        <w:pStyle w:val="af4"/>
        <w:numPr>
          <w:ilvl w:val="0"/>
          <w:numId w:val="5"/>
        </w:num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</w:t>
      </w:r>
      <w:r w:rsidR="009D7C84">
        <w:rPr>
          <w:rFonts w:ascii="Times New Roman" w:hAnsi="Times New Roman"/>
          <w:sz w:val="24"/>
          <w:szCs w:val="24"/>
        </w:rPr>
        <w:t>16.06</w:t>
      </w:r>
      <w:r>
        <w:rPr>
          <w:rFonts w:ascii="Times New Roman" w:hAnsi="Times New Roman"/>
          <w:sz w:val="24"/>
          <w:szCs w:val="24"/>
        </w:rPr>
        <w:t>.20</w:t>
      </w:r>
      <w:r w:rsidR="009D7C8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D7C84">
        <w:rPr>
          <w:rFonts w:ascii="Times New Roman" w:hAnsi="Times New Roman"/>
          <w:sz w:val="24"/>
          <w:szCs w:val="24"/>
        </w:rPr>
        <w:t>84-ОБ</w:t>
      </w:r>
      <w:r>
        <w:rPr>
          <w:rFonts w:ascii="Times New Roman" w:hAnsi="Times New Roman"/>
          <w:sz w:val="24"/>
          <w:szCs w:val="24"/>
        </w:rPr>
        <w:t xml:space="preserve"> «Об утверждении основной образовательной программы основного общего образования»)</w:t>
      </w:r>
    </w:p>
    <w:p w:rsidR="00652253" w:rsidRDefault="00652253">
      <w:pPr>
        <w:jc w:val="center"/>
        <w:rPr>
          <w:sz w:val="28"/>
          <w:szCs w:val="28"/>
        </w:rPr>
      </w:pPr>
    </w:p>
    <w:p w:rsidR="00652253" w:rsidRDefault="00652253">
      <w:pPr>
        <w:jc w:val="center"/>
        <w:rPr>
          <w:b/>
        </w:rPr>
      </w:pPr>
    </w:p>
    <w:p w:rsidR="00652253" w:rsidRDefault="00652253">
      <w:pPr>
        <w:rPr>
          <w:b/>
        </w:rPr>
      </w:pPr>
    </w:p>
    <w:p w:rsidR="00652253" w:rsidRDefault="00877A83">
      <w:pPr>
        <w:shd w:val="clear" w:color="auto" w:fill="FFFFFF"/>
        <w:jc w:val="center"/>
      </w:pPr>
      <w:r>
        <w:rPr>
          <w:b/>
          <w:bCs/>
        </w:rPr>
        <w:t>ПОЯСНИТЕЛЬНАЯ ЗАПИСКА</w:t>
      </w:r>
    </w:p>
    <w:p w:rsidR="00652253" w:rsidRDefault="00652253">
      <w:pPr>
        <w:shd w:val="clear" w:color="auto" w:fill="FFFFFF"/>
        <w:ind w:firstLine="567"/>
        <w:jc w:val="both"/>
        <w:rPr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t>Физическая культура — обязательный учебный курс в обще</w:t>
      </w:r>
      <w:r>
        <w:softHyphen/>
        <w:t>образовательных учреждениях. Предмет «Физическая культура» является основой физического воспитания школьников, где (в со</w:t>
      </w:r>
      <w:r>
        <w:softHyphen/>
        <w:t>четании с другими формами обучения) достигается формирование физической культуры лич</w:t>
      </w:r>
      <w:r>
        <w:softHyphen/>
        <w:t>ности. Она включает в себя мотивацию и потребность в систе</w:t>
      </w:r>
      <w:r>
        <w:softHyphen/>
        <w:t>матических занятиях физической культурой и спортом, овладе</w:t>
      </w:r>
      <w: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652253" w:rsidRDefault="00877A8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t>В Федеральном законе «О физической культуре и спорте» от 4 декабря 2007 г. № 329–Ф3 отмечено, что организация фи</w:t>
      </w:r>
      <w:r>
        <w:softHyphen/>
        <w:t>зического воспитания и образования в образовательных учреж</w:t>
      </w:r>
      <w:r>
        <w:softHyphen/>
        <w:t xml:space="preserve">дениях включает в себя проведение обязательных занятий по физической культуре в пределах </w:t>
      </w:r>
      <w:r>
        <w:rPr>
          <w:b/>
          <w:bCs/>
        </w:rPr>
        <w:t>основных образовательных программ в объёме, установленном государственными об</w:t>
      </w:r>
      <w:r>
        <w:rPr>
          <w:b/>
          <w:bCs/>
        </w:rPr>
        <w:softHyphen/>
        <w:t xml:space="preserve">разовательными стандартами, </w:t>
      </w:r>
      <w:r>
        <w:t>а также дополнительных (фа</w:t>
      </w:r>
      <w: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Данная программа создавалась на основе государственной рабочей программы по физической культуре для учащихся 9-11 классов (под редакцией В.И. Ляха), в соответствии с требованиями освоения основной образовательной программы основного общего образования, представленной в Федеральном государственном стандарте основного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 с учетом специфики предмета. </w:t>
      </w:r>
    </w:p>
    <w:p w:rsidR="00652253" w:rsidRDefault="00877A83">
      <w:pPr>
        <w:shd w:val="clear" w:color="auto" w:fill="FFFFFF"/>
        <w:ind w:firstLine="567"/>
        <w:jc w:val="both"/>
        <w:rPr>
          <w:b/>
          <w:i/>
        </w:rPr>
      </w:pPr>
      <w:r>
        <w:rPr>
          <w:b/>
          <w:i/>
        </w:rPr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52253" w:rsidRDefault="00877A83">
      <w:pPr>
        <w:shd w:val="clear" w:color="auto" w:fill="FFFFFF"/>
        <w:ind w:firstLine="567"/>
        <w:jc w:val="both"/>
      </w:pPr>
      <w:r>
        <w:lastRenderedPageBreak/>
        <w:t xml:space="preserve">Образовательный процесс учебного предмета «Физическая культура» в основной школе направлен на решение следующих </w:t>
      </w:r>
      <w:r>
        <w:rPr>
          <w:i/>
        </w:rPr>
        <w:t>задач</w:t>
      </w:r>
      <w:r>
        <w:t xml:space="preserve">: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*обучение основам базовых видов двигательных действий;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*дальнейшее развитие координационных и кондиционных способностей;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*выработку представлений о физической культуре личности и приёмах самоконтроля;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*воспитание привычки к самостоятельным занятиям физическими упражнениями, избранными видами спорта в свободное время;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*выработку организаторских навыков проведения занятий в качестве командира отделения, капитана команды, судьи;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*формирование адекватной оценки собственных физических возможностей;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*воспитание инициативности, самостоятельности, взаимопомощи, дисциплинированности, чувства ответственности;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*содействие развитию психических процессов и обучение основам психической саморегуляции.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Принимая главную цель развития отечественной системы школьного образования и необходимость решения вышеназванных задач образования учащихся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 </w:t>
      </w:r>
    </w:p>
    <w:p w:rsidR="00652253" w:rsidRDefault="00877A83">
      <w:pPr>
        <w:shd w:val="clear" w:color="auto" w:fill="FFFFFF"/>
        <w:ind w:firstLine="567"/>
        <w:jc w:val="both"/>
      </w:pPr>
      <w:r>
        <w:rPr>
          <w:b/>
          <w:i/>
        </w:rPr>
        <w:t>Принцип демократизации</w:t>
      </w:r>
      <w:r>
        <w:t xml:space="preserve"> в педагогическом процессе выражается в обеспечении всем и каждому ученику одинакового доступа к основам физической культуры, максимальном 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 </w:t>
      </w:r>
    </w:p>
    <w:p w:rsidR="00652253" w:rsidRDefault="00877A83">
      <w:pPr>
        <w:shd w:val="clear" w:color="auto" w:fill="FFFFFF"/>
        <w:ind w:firstLine="567"/>
        <w:jc w:val="both"/>
      </w:pPr>
      <w:r>
        <w:rPr>
          <w:b/>
          <w:i/>
        </w:rPr>
        <w:t>Принцип гуманизации</w:t>
      </w:r>
      <w:r>
        <w:t xml:space="preserve"> 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разноуровневый по сложности и субъективной трудности усвоения материал программы. </w:t>
      </w:r>
    </w:p>
    <w:p w:rsidR="00652253" w:rsidRDefault="00877A83">
      <w:pPr>
        <w:shd w:val="clear" w:color="auto" w:fill="FFFFFF"/>
        <w:ind w:firstLine="567"/>
        <w:jc w:val="both"/>
      </w:pPr>
      <w:r>
        <w:rPr>
          <w:b/>
          <w:i/>
        </w:rPr>
        <w:t>Деятельный подход</w:t>
      </w:r>
      <w: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</w:p>
    <w:p w:rsidR="00652253" w:rsidRDefault="00877A83">
      <w:pPr>
        <w:shd w:val="clear" w:color="auto" w:fill="FFFFFF"/>
        <w:ind w:firstLine="567"/>
        <w:jc w:val="both"/>
      </w:pPr>
      <w:r>
        <w:rPr>
          <w:b/>
          <w:i/>
        </w:rPr>
        <w:t>Интенсификация и оптимизация</w:t>
      </w:r>
      <w:r>
        <w:t xml:space="preserve"> 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обучения; в развитии навыков учебного труда; широком использовании компьютеров и других новых технических средств. </w:t>
      </w:r>
    </w:p>
    <w:p w:rsidR="00652253" w:rsidRDefault="00877A83">
      <w:pPr>
        <w:shd w:val="clear" w:color="auto" w:fill="FFFFFF"/>
        <w:ind w:firstLine="567"/>
        <w:jc w:val="both"/>
      </w:pPr>
      <w:r>
        <w:lastRenderedPageBreak/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предметов. </w:t>
      </w:r>
    </w:p>
    <w:p w:rsidR="00652253" w:rsidRDefault="00877A83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Уроки физической – это основная форма организации учебной деятельности учащихся в процессе освоения ими содержания предмета.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На уроках физической культуры решаются основные задачи, стоящие перед школьной системой физического воспитания. Вместе с тем особенностью урочных занятий в этом классе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подготовка). Углубляются знания о личной гигиене, о влиянии занятий физическими упражнениями на основные системы организма, на развитие волевых и нравственных качеств. На уроках физической культуры учащиеся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Одна из главнейших задач уроков – обеспечение дальнейшего всестороннего развития координационных способностей и кондиционных способностей, а также сочетание этих способностей.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Большое значение в подростковом возрасте придаётся решению воспитательных задач: выработке привычке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Уроки физической культуры содержат богатый материал для воспитания волевых качеств, а также нравственных и духовных сторон личности, таких, как честность, милосердие, взаимопомощь, отзывчивость и др.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В основной школе рекомендуется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Уроки с образовательно-тренировочной направленностью проводятся по типу целенаправленной физической подготовки. Здесь решаются задачи направленного развития (тренировки) кондиционных и координационных способностей.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ребёнка.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Оценка успеваемости по физической культуре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</w:t>
      </w:r>
      <w:r>
        <w:lastRenderedPageBreak/>
        <w:t xml:space="preserve">физкультурно–оздоровительную и спортивную деятельность, выполнение учебных нормативов.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стремлении к самосовершенствованию, к углублению знаний в области физической культуры и ведению здорового образа жизни. </w:t>
      </w:r>
    </w:p>
    <w:p w:rsidR="00652253" w:rsidRDefault="00877A83">
      <w:pPr>
        <w:shd w:val="clear" w:color="auto" w:fill="FFFFFF"/>
        <w:ind w:firstLine="567"/>
        <w:jc w:val="both"/>
      </w:pPr>
      <w: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652253" w:rsidRDefault="00877A83">
      <w:pPr>
        <w:shd w:val="clear" w:color="auto" w:fill="FFFFFF"/>
        <w:ind w:firstLine="567"/>
        <w:jc w:val="both"/>
        <w:rPr>
          <w:b/>
        </w:rPr>
      </w:pPr>
      <w:r>
        <w:t xml:space="preserve">В ходе освоения учебного материала у </w:t>
      </w:r>
      <w:r>
        <w:rPr>
          <w:b/>
        </w:rPr>
        <w:t xml:space="preserve">учащихся необходимо формировать </w:t>
      </w:r>
      <w:r>
        <w:t>следующие</w:t>
      </w:r>
      <w:r>
        <w:rPr>
          <w:b/>
        </w:rPr>
        <w:t xml:space="preserve"> знания: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основы истории развития физической культуры в России (в СССР);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особенности развития избранного вида спорта;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психофункциональные особенности собственного организма;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индивидуальные способы контроля за развитием адаптивных свойств организма, укрепления здоровья и повышения физической подготовленности;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652253" w:rsidRDefault="00877A83">
      <w:pPr>
        <w:shd w:val="clear" w:color="auto" w:fill="FFFFFF"/>
        <w:ind w:firstLine="567"/>
        <w:jc w:val="both"/>
      </w:pPr>
      <w:r>
        <w:t>• правила личной гигиены, профилактики травматизма и оказания доврачебной помощи при занятиях физическими у</w:t>
      </w:r>
      <w:r>
        <w:rPr>
          <w:lang w:val="en-US"/>
        </w:rPr>
        <w:t>ii</w:t>
      </w:r>
      <w:r>
        <w:t>ражнениями.</w:t>
      </w:r>
    </w:p>
    <w:p w:rsidR="00652253" w:rsidRDefault="00877A83">
      <w:pPr>
        <w:shd w:val="clear" w:color="auto" w:fill="FFFFFF"/>
        <w:ind w:firstLine="567"/>
        <w:jc w:val="both"/>
        <w:rPr>
          <w:b/>
        </w:rPr>
      </w:pPr>
      <w:r>
        <w:t xml:space="preserve">В ходе овладения учебным материалом у </w:t>
      </w:r>
      <w:r>
        <w:rPr>
          <w:b/>
        </w:rPr>
        <w:t xml:space="preserve">учащихся необходимо формировать </w:t>
      </w:r>
      <w:r>
        <w:t>следующие</w:t>
      </w:r>
      <w:r>
        <w:rPr>
          <w:b/>
        </w:rPr>
        <w:t xml:space="preserve"> умения: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проводить самостоятельные занятия по развитию основных физических способностей, коррекции осанки и телосложения;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управлять своими эмоциями, эффективно взаимодействовать со взрослыми и сверстниками, владеть культурой общения;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652253" w:rsidRDefault="00877A83">
      <w:pPr>
        <w:shd w:val="clear" w:color="auto" w:fill="FFFFFF"/>
        <w:ind w:firstLine="567"/>
        <w:jc w:val="both"/>
      </w:pPr>
      <w:r>
        <w:lastRenderedPageBreak/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652253" w:rsidRDefault="00877A83">
      <w:pPr>
        <w:shd w:val="clear" w:color="auto" w:fill="FFFFFF"/>
        <w:ind w:firstLine="567"/>
        <w:jc w:val="both"/>
        <w:rPr>
          <w:b/>
        </w:rPr>
      </w:pPr>
      <w:r>
        <w:t xml:space="preserve">В ходе овладения учебным материалом </w:t>
      </w:r>
      <w:r>
        <w:rPr>
          <w:b/>
        </w:rPr>
        <w:t xml:space="preserve">учащимся необходимо демонстрировать двигательные умения, навыки и способности: </w:t>
      </w:r>
    </w:p>
    <w:p w:rsidR="00652253" w:rsidRDefault="00877A83">
      <w:pPr>
        <w:shd w:val="clear" w:color="auto" w:fill="FFFFFF"/>
        <w:jc w:val="both"/>
      </w:pPr>
      <w:r>
        <w:rPr>
          <w:i/>
        </w:rPr>
        <w:t>в циклических и ациклических локомоциях:</w:t>
      </w:r>
      <w:r>
        <w:t xml:space="preserve"> с максимальной скоростью пробегать 100 м из положения низкого старта; в ранномерном темпе бегать до 15-19 мин; после быстрого разбега с 13—15 шагов совершать прыжок в длину; выполнять с 11—13 шагов разбега прыжок в высоту способом «перешагивание». </w:t>
      </w:r>
    </w:p>
    <w:p w:rsidR="00652253" w:rsidRDefault="00877A83">
      <w:pPr>
        <w:shd w:val="clear" w:color="auto" w:fill="FFFFFF"/>
        <w:jc w:val="both"/>
      </w:pPr>
      <w:r>
        <w:rPr>
          <w:i/>
        </w:rPr>
        <w:t>в метаниях на дальность и на меткость:</w:t>
      </w:r>
      <w:r>
        <w:t xml:space="preserve"> метать гранату с места и с разбега на дальность;</w:t>
      </w:r>
    </w:p>
    <w:p w:rsidR="00652253" w:rsidRDefault="00877A83">
      <w:pPr>
        <w:shd w:val="clear" w:color="auto" w:fill="FFFFFF"/>
        <w:jc w:val="both"/>
      </w:pPr>
      <w:r>
        <w:rPr>
          <w:i/>
        </w:rPr>
        <w:t>в гимнастическах и акробатическах упражнениях:</w:t>
      </w:r>
      <w:r>
        <w:t xml:space="preserve">  выполнять акробатическую комбинацию из четырех элементов, включающую кувырки вперед и назад, стойку на лопатках; </w:t>
      </w:r>
    </w:p>
    <w:p w:rsidR="00652253" w:rsidRDefault="00877A83">
      <w:pPr>
        <w:shd w:val="clear" w:color="auto" w:fill="FFFFFF"/>
        <w:jc w:val="both"/>
      </w:pPr>
      <w:r>
        <w:rPr>
          <w:i/>
        </w:rPr>
        <w:t>в спортивных играх:</w:t>
      </w:r>
      <w:r>
        <w:t xml:space="preserve"> играть в одну из спортивных игр. </w:t>
      </w:r>
    </w:p>
    <w:p w:rsidR="00652253" w:rsidRDefault="00877A83">
      <w:pPr>
        <w:shd w:val="clear" w:color="auto" w:fill="FFFFFF"/>
        <w:jc w:val="both"/>
      </w:pPr>
      <w:r>
        <w:rPr>
          <w:b/>
        </w:rPr>
        <w:t>Физическая подготовленность</w:t>
      </w:r>
      <w:r>
        <w:t xml:space="preserve"> учащихся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652253" w:rsidRDefault="00877A83">
      <w:pPr>
        <w:shd w:val="clear" w:color="auto" w:fill="FFFFFF"/>
        <w:jc w:val="both"/>
      </w:pPr>
      <w:r>
        <w:rPr>
          <w:b/>
        </w:rPr>
        <w:t>Способы физкультурно-оздоровательной деятельности</w:t>
      </w:r>
      <w: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652253" w:rsidRDefault="00877A83">
      <w:pPr>
        <w:shd w:val="clear" w:color="auto" w:fill="FFFFFF"/>
        <w:jc w:val="both"/>
      </w:pPr>
      <w:r>
        <w:rPr>
          <w:b/>
        </w:rPr>
        <w:t>Способы спортивной деятельности</w:t>
      </w:r>
      <w:r>
        <w:t xml:space="preserve">: участвовать в соревновании по легкоатлетическому четырехборью: бег 100 м, прыжок в длину или в высоту с разбега, метание, бег на выносливость; участвовать в соревнованиях по одному из видов спорта, сдавать нормативы ГТО. </w:t>
      </w:r>
    </w:p>
    <w:p w:rsidR="00652253" w:rsidRDefault="00877A83">
      <w:pPr>
        <w:shd w:val="clear" w:color="auto" w:fill="FFFFFF"/>
        <w:jc w:val="both"/>
      </w:pPr>
      <w:r>
        <w:rPr>
          <w:b/>
        </w:rPr>
        <w:t>Правила поведения на занятиях физическими упражнениями</w:t>
      </w:r>
      <w:r>
        <w:t xml:space="preserve"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652253" w:rsidRDefault="00652253">
      <w:pPr>
        <w:shd w:val="clear" w:color="auto" w:fill="FFFFFF"/>
        <w:ind w:firstLine="567"/>
        <w:jc w:val="both"/>
      </w:pPr>
    </w:p>
    <w:p w:rsidR="00652253" w:rsidRDefault="00652253">
      <w:pPr>
        <w:shd w:val="clear" w:color="auto" w:fill="FFFFFF"/>
        <w:ind w:firstLine="567"/>
        <w:jc w:val="both"/>
      </w:pPr>
    </w:p>
    <w:p w:rsidR="00652253" w:rsidRDefault="00877A83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ОБЩАЯ ХАРАКТЕРИСТИКА КУРСА</w:t>
      </w:r>
    </w:p>
    <w:p w:rsidR="00652253" w:rsidRDefault="00652253">
      <w:pPr>
        <w:shd w:val="clear" w:color="auto" w:fill="FFFFFF"/>
        <w:ind w:firstLine="567"/>
        <w:jc w:val="center"/>
        <w:rPr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both"/>
      </w:pPr>
      <w: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softHyphen/>
        <w:t>виваются мышление, творчество и самостоятельность.</w:t>
      </w:r>
    </w:p>
    <w:p w:rsidR="00652253" w:rsidRDefault="00877A83">
      <w:pPr>
        <w:shd w:val="clear" w:color="auto" w:fill="FFFFFF"/>
        <w:ind w:firstLine="567"/>
        <w:jc w:val="both"/>
      </w:pPr>
      <w:r>
        <w:t>Важнейшим требованием проведения современного урока по физической культуре является обеспечение дифференциро</w:t>
      </w:r>
      <w:r>
        <w:softHyphen/>
        <w:t>ванного и индивидуального подхода к учащимся с учетом со</w:t>
      </w:r>
      <w: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52253" w:rsidRDefault="00877A83">
      <w:pPr>
        <w:shd w:val="clear" w:color="auto" w:fill="FFFFFF"/>
        <w:ind w:firstLine="567"/>
        <w:jc w:val="both"/>
      </w:pPr>
      <w:r>
        <w:t>Понятийная база и содержание курса основаны на поло</w:t>
      </w:r>
      <w:r>
        <w:softHyphen/>
        <w:t>жениях нормативно-правовых актов Российской Федерации, в том числе:</w:t>
      </w:r>
    </w:p>
    <w:p w:rsidR="00652253" w:rsidRDefault="00877A83">
      <w:pPr>
        <w:shd w:val="clear" w:color="auto" w:fill="FFFFFF"/>
        <w:ind w:firstLine="567"/>
        <w:jc w:val="both"/>
      </w:pPr>
      <w:r>
        <w:t>• требований к результатам освоения образовательной про</w:t>
      </w:r>
      <w:r>
        <w:softHyphen/>
        <w:t>граммы основного общего образования, представленной в Фе</w:t>
      </w:r>
      <w:r>
        <w:softHyphen/>
        <w:t>деральном государственном стандарте начального общего об</w:t>
      </w:r>
      <w:r>
        <w:softHyphen/>
        <w:t>разования;</w:t>
      </w:r>
    </w:p>
    <w:p w:rsidR="00652253" w:rsidRDefault="00877A83">
      <w:pPr>
        <w:shd w:val="clear" w:color="auto" w:fill="FFFFFF"/>
        <w:ind w:firstLine="567"/>
        <w:jc w:val="both"/>
      </w:pPr>
      <w:r>
        <w:t>• Концепции духовно-нравственного развития и воспитания личности гражданина;</w:t>
      </w:r>
    </w:p>
    <w:p w:rsidR="00652253" w:rsidRDefault="00877A83">
      <w:pPr>
        <w:shd w:val="clear" w:color="auto" w:fill="FFFFFF"/>
        <w:ind w:firstLine="567"/>
        <w:jc w:val="both"/>
      </w:pPr>
      <w:r>
        <w:t>• Закона «Об образовании»;</w:t>
      </w:r>
    </w:p>
    <w:p w:rsidR="00652253" w:rsidRDefault="00877A83">
      <w:pPr>
        <w:shd w:val="clear" w:color="auto" w:fill="FFFFFF"/>
        <w:ind w:firstLine="567"/>
        <w:jc w:val="both"/>
      </w:pPr>
      <w:r>
        <w:rPr>
          <w:i/>
          <w:iCs/>
        </w:rPr>
        <w:t xml:space="preserve">• </w:t>
      </w:r>
      <w:r>
        <w:t>Федерального закона «О физической культуре и спорте»;</w:t>
      </w:r>
    </w:p>
    <w:p w:rsidR="00652253" w:rsidRDefault="00877A83">
      <w:pPr>
        <w:shd w:val="clear" w:color="auto" w:fill="FFFFFF"/>
        <w:ind w:firstLine="567"/>
        <w:jc w:val="both"/>
      </w:pPr>
      <w:r>
        <w:t>• Стратегии национальной безопасности Российской Феде</w:t>
      </w:r>
      <w:r>
        <w:softHyphen/>
        <w:t>рации до 2020 г.;</w:t>
      </w:r>
    </w:p>
    <w:p w:rsidR="00652253" w:rsidRDefault="00877A83">
      <w:pPr>
        <w:shd w:val="clear" w:color="auto" w:fill="FFFFFF"/>
        <w:ind w:firstLine="567"/>
        <w:jc w:val="both"/>
      </w:pPr>
      <w:r>
        <w:t>• примерной программы основного общего образования;</w:t>
      </w:r>
    </w:p>
    <w:p w:rsidR="00652253" w:rsidRDefault="00877A83">
      <w:pPr>
        <w:ind w:firstLine="567"/>
        <w:jc w:val="both"/>
      </w:pPr>
      <w:r>
        <w:t>• приказа Минобрнауки от 30 августа 2010 г. № 889.</w:t>
      </w:r>
    </w:p>
    <w:p w:rsidR="00652253" w:rsidRDefault="00652253">
      <w:pPr>
        <w:shd w:val="clear" w:color="auto" w:fill="FFFFFF"/>
        <w:ind w:firstLine="567"/>
        <w:jc w:val="center"/>
        <w:rPr>
          <w:b/>
          <w:bCs/>
        </w:rPr>
      </w:pPr>
    </w:p>
    <w:p w:rsidR="00652253" w:rsidRDefault="00652253">
      <w:pPr>
        <w:shd w:val="clear" w:color="auto" w:fill="FFFFFF"/>
        <w:ind w:firstLine="567"/>
        <w:jc w:val="center"/>
        <w:rPr>
          <w:b/>
          <w:bCs/>
        </w:rPr>
      </w:pPr>
    </w:p>
    <w:p w:rsidR="00652253" w:rsidRDefault="00877A83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МЕСТО КУРСА В УЧЕБНОМ ПЛАНЕ</w:t>
      </w:r>
    </w:p>
    <w:p w:rsidR="00652253" w:rsidRDefault="00652253">
      <w:pPr>
        <w:shd w:val="clear" w:color="auto" w:fill="FFFFFF"/>
        <w:ind w:firstLine="567"/>
        <w:jc w:val="center"/>
        <w:rPr>
          <w:b/>
          <w:bCs/>
        </w:rPr>
      </w:pPr>
    </w:p>
    <w:p w:rsidR="00652253" w:rsidRDefault="00652253">
      <w:pPr>
        <w:shd w:val="clear" w:color="auto" w:fill="FFFFFF"/>
        <w:ind w:firstLine="567"/>
        <w:jc w:val="both"/>
        <w:rPr>
          <w:rFonts w:ascii="Arial" w:hAnsi="Arial" w:cs="Arial"/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both"/>
      </w:pPr>
      <w:r>
        <w:t>Курс «Физическая культура» изучается в 9 классе из рас</w:t>
      </w:r>
      <w:r>
        <w:softHyphen/>
        <w:t xml:space="preserve">чёта 3 ч в неделю, 102 ч в год. </w:t>
      </w:r>
      <w:r>
        <w:rPr>
          <w:b/>
        </w:rPr>
        <w:t>Третий час на препо</w:t>
      </w:r>
      <w:r>
        <w:rPr>
          <w:b/>
        </w:rPr>
        <w:softHyphen/>
        <w:t>давание учебного предмета «Физическая культура» был введён приказом Минобрнауки от 30 августа 2010 г. № 889.</w:t>
      </w:r>
      <w:r>
        <w:t xml:space="preserve"> В прика</w:t>
      </w:r>
      <w: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>
        <w:softHyphen/>
        <w:t xml:space="preserve">сти и развитие физических качеств обучающихся, внедрение современных систем физического воспитания». </w:t>
      </w:r>
    </w:p>
    <w:p w:rsidR="00652253" w:rsidRDefault="00877A83">
      <w:pPr>
        <w:shd w:val="clear" w:color="auto" w:fill="FFFFFF"/>
        <w:ind w:firstLine="567"/>
        <w:jc w:val="both"/>
      </w:pPr>
      <w:r>
        <w:t xml:space="preserve">В данной программе учтены </w:t>
      </w:r>
      <w:r>
        <w:rPr>
          <w:bCs/>
        </w:rPr>
        <w:t>методические</w:t>
      </w:r>
      <w:r>
        <w:t xml:space="preserve"> рекомендации (</w:t>
      </w:r>
      <w:r>
        <w:rPr>
          <w:bCs/>
          <w:iCs/>
        </w:rPr>
        <w:t>«Варианты планирования уроков физической культуры в образовательных учреждениях Санкт-Петербурга»</w:t>
      </w:r>
      <w:r>
        <w:t xml:space="preserve"> (авторы – Е.В. Попова, О.В. Старолавникова) – СПб. СПб АППО, 2012г.)  на овладение компонентами программы (спортивные игры, гимнастика с элементами акробатики, легкоатлетические упражнения, кроссовая подготовка,  основы знаний о физической культуре) из расчета 3 ч в неделю. </w:t>
      </w: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877A83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ЛИЧНОСТНЫЕ, МЕТАПРЕДМЕТНЫЕ И ПРЕДМЕТНЫЕ РЕЗУЛЬТАТЫ ОСВОЕНИЯ КУРСА</w:t>
      </w:r>
    </w:p>
    <w:p w:rsidR="00652253" w:rsidRDefault="00652253">
      <w:pPr>
        <w:shd w:val="clear" w:color="auto" w:fill="FFFFFF"/>
        <w:ind w:firstLine="567"/>
        <w:jc w:val="both"/>
        <w:rPr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both"/>
      </w:pPr>
      <w:r>
        <w:t>В соответствии с требованиями к результатам освоения ос</w:t>
      </w:r>
      <w:r>
        <w:softHyphen/>
        <w:t>новной образовательной программы основной общего об</w:t>
      </w:r>
      <w:r>
        <w:softHyphen/>
        <w:t>разования Федерального государственного образовательного стандарта данная рабочая программа для 9 класса направлена на достижение учащи</w:t>
      </w:r>
      <w:r>
        <w:softHyphen/>
        <w:t>мися личностных, метапредметных и предметных результатов по физической культуре (подробное описание изложено в рабочей программе по физической культуре для учащихся 9-11 классов (под редакцией В.И. Ляха), 2016 г. ФГОС.</w:t>
      </w:r>
    </w:p>
    <w:p w:rsidR="00652253" w:rsidRDefault="00652253">
      <w:pPr>
        <w:shd w:val="clear" w:color="auto" w:fill="FFFFFF"/>
        <w:ind w:firstLine="567"/>
        <w:jc w:val="both"/>
        <w:rPr>
          <w:rFonts w:ascii="Arial" w:hAnsi="Arial" w:cs="Arial"/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Личностные результаты</w:t>
      </w:r>
    </w:p>
    <w:p w:rsidR="00652253" w:rsidRDefault="00652253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652253" w:rsidRDefault="00877A83">
      <w:pPr>
        <w:shd w:val="clear" w:color="auto" w:fill="FFFFFF"/>
        <w:ind w:firstLine="567"/>
        <w:jc w:val="both"/>
      </w:pPr>
      <w: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52253" w:rsidRDefault="00652253">
      <w:pPr>
        <w:shd w:val="clear" w:color="auto" w:fill="FFFFFF"/>
        <w:ind w:firstLine="567"/>
        <w:jc w:val="both"/>
        <w:rPr>
          <w:rFonts w:ascii="Arial" w:hAnsi="Arial" w:cs="Arial"/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Метапредметные результаты</w:t>
      </w:r>
    </w:p>
    <w:p w:rsidR="00652253" w:rsidRDefault="00652253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652253" w:rsidRDefault="00877A83">
      <w:pPr>
        <w:shd w:val="clear" w:color="auto" w:fill="FFFFFF"/>
        <w:ind w:firstLine="567"/>
        <w:jc w:val="center"/>
        <w:rPr>
          <w:rFonts w:ascii="Arial" w:hAnsi="Arial" w:cs="Arial"/>
        </w:rPr>
      </w:pPr>
      <w:r>
        <w:t xml:space="preserve">Метапредметные результаты отражаются в умении самостоятельно определять цели и задачи своего обучения,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 </w:t>
      </w:r>
    </w:p>
    <w:p w:rsidR="00652253" w:rsidRDefault="00652253">
      <w:pPr>
        <w:shd w:val="clear" w:color="auto" w:fill="FFFFFF"/>
        <w:ind w:firstLine="567"/>
        <w:jc w:val="both"/>
        <w:rPr>
          <w:rFonts w:ascii="Arial" w:hAnsi="Arial" w:cs="Arial"/>
          <w:sz w:val="10"/>
          <w:szCs w:val="10"/>
        </w:rPr>
      </w:pPr>
    </w:p>
    <w:p w:rsidR="00652253" w:rsidRDefault="00877A83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p w:rsidR="00652253" w:rsidRDefault="00652253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:rsidR="00652253" w:rsidRDefault="00877A83">
      <w:pPr>
        <w:ind w:firstLine="567"/>
        <w:jc w:val="both"/>
      </w:pPr>
      <w:r>
        <w:t>Предметные результаты отражаются в понимании роли и значения физической культуры в 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</w:t>
      </w:r>
    </w:p>
    <w:p w:rsidR="00652253" w:rsidRDefault="00652253">
      <w:pPr>
        <w:shd w:val="clear" w:color="auto" w:fill="FFFFFF"/>
        <w:ind w:firstLine="567"/>
        <w:jc w:val="center"/>
        <w:rPr>
          <w:b/>
        </w:rPr>
      </w:pPr>
    </w:p>
    <w:p w:rsidR="00652253" w:rsidRDefault="00877A83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lastRenderedPageBreak/>
        <w:t>ИСПОЛЬЗОВАНИЕ СОВРЕМЕННЫХ ОБРАЗОВАТЕЛЬНЫХ ТЕХНОЛОГИЙ</w:t>
      </w:r>
    </w:p>
    <w:p w:rsidR="00652253" w:rsidRDefault="00652253">
      <w:pPr>
        <w:shd w:val="clear" w:color="auto" w:fill="FFFFFF"/>
        <w:ind w:firstLine="567"/>
        <w:jc w:val="center"/>
        <w:rPr>
          <w:b/>
          <w:sz w:val="10"/>
          <w:szCs w:val="10"/>
        </w:rPr>
      </w:pPr>
    </w:p>
    <w:p w:rsidR="00652253" w:rsidRDefault="00877A83">
      <w:pPr>
        <w:jc w:val="both"/>
      </w:pPr>
      <w:r>
        <w:t>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 Деятельность педагога осуществляется</w:t>
      </w:r>
      <w:r>
        <w:softHyphen/>
        <w:t xml:space="preserve"> на основе личностной</w:t>
      </w:r>
      <w:r>
        <w:softHyphen/>
        <w:t xml:space="preserve"> ориентации</w:t>
      </w:r>
      <w:r>
        <w:softHyphen/>
        <w:t xml:space="preserve"> педагогиче</w:t>
      </w:r>
      <w:r>
        <w:softHyphen/>
        <w:t>ского процесса, активизаци</w:t>
      </w:r>
      <w:r>
        <w:softHyphen/>
        <w:t>и и интенсифика</w:t>
      </w:r>
      <w:r>
        <w:softHyphen/>
        <w:t>ции деятельнос</w:t>
      </w:r>
      <w:r>
        <w:softHyphen/>
        <w:t>ти учащихся, эффективно</w:t>
      </w:r>
      <w:r>
        <w:softHyphen/>
        <w:t>сти управления</w:t>
      </w:r>
      <w:r>
        <w:softHyphen/>
        <w:t xml:space="preserve"> и организаци</w:t>
      </w:r>
      <w:r>
        <w:softHyphen/>
        <w:t>и учебного процесса, дидактичес</w:t>
      </w:r>
      <w:r>
        <w:softHyphen/>
        <w:t>кого усовершенс</w:t>
      </w:r>
      <w:r>
        <w:softHyphen/>
        <w:t>твования и реконструи</w:t>
      </w:r>
      <w:r>
        <w:softHyphen/>
        <w:t xml:space="preserve">рования материала. В уроке физической культуры используются следующие образовательные технологии: </w:t>
      </w:r>
    </w:p>
    <w:p w:rsidR="00652253" w:rsidRDefault="00652253">
      <w:pPr>
        <w:jc w:val="both"/>
      </w:pPr>
    </w:p>
    <w:p w:rsidR="00652253" w:rsidRDefault="00877A83">
      <w:pPr>
        <w:numPr>
          <w:ilvl w:val="0"/>
          <w:numId w:val="1"/>
        </w:numPr>
        <w:jc w:val="both"/>
      </w:pPr>
      <w:r>
        <w:rPr>
          <w:b/>
        </w:rPr>
        <w:t>Здоровьесберегающие технологии</w:t>
      </w:r>
      <w:r>
        <w:t xml:space="preserve"> (внедрение адаптивной системы обучения с учетом индивидуальных особенностей учащихся, их состояния здоровья). </w:t>
      </w:r>
    </w:p>
    <w:p w:rsidR="00652253" w:rsidRDefault="00877A83">
      <w:pPr>
        <w:numPr>
          <w:ilvl w:val="0"/>
          <w:numId w:val="1"/>
        </w:numPr>
        <w:jc w:val="both"/>
      </w:pPr>
      <w:r>
        <w:rPr>
          <w:b/>
        </w:rPr>
        <w:t>Технологии коллективного обучения</w:t>
      </w:r>
      <w:r>
        <w:t xml:space="preserve"> (обучение в сотрудничестве, предполагающее организацию </w:t>
      </w:r>
      <w:r>
        <w:rPr>
          <w:bCs/>
        </w:rPr>
        <w:t>групп учащихся,</w:t>
      </w:r>
      <w:r>
        <w:rPr>
          <w:b/>
          <w:bCs/>
        </w:rPr>
        <w:t xml:space="preserve"> </w:t>
      </w:r>
      <w: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652253" w:rsidRDefault="00877A83">
      <w:pPr>
        <w:numPr>
          <w:ilvl w:val="0"/>
          <w:numId w:val="1"/>
        </w:numPr>
        <w:jc w:val="both"/>
      </w:pPr>
      <w:r>
        <w:rPr>
          <w:b/>
        </w:rPr>
        <w:t>Технологии разноуровнего обучения</w:t>
      </w:r>
      <w:r>
        <w:t xml:space="preserve">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652253" w:rsidRDefault="00877A83">
      <w:pPr>
        <w:numPr>
          <w:ilvl w:val="0"/>
          <w:numId w:val="1"/>
        </w:numPr>
        <w:jc w:val="both"/>
      </w:pPr>
      <w:r>
        <w:rPr>
          <w:b/>
        </w:rPr>
        <w:t>Технология проблемного обучения</w:t>
      </w:r>
      <w:r>
        <w:t xml:space="preserve"> (необходимость обеспечения более глубокого учета и использования психофизиологических особенностей обучаемых).</w:t>
      </w:r>
    </w:p>
    <w:p w:rsidR="00652253" w:rsidRDefault="00877A83">
      <w:pPr>
        <w:numPr>
          <w:ilvl w:val="0"/>
          <w:numId w:val="1"/>
        </w:numPr>
        <w:jc w:val="both"/>
      </w:pPr>
      <w:r>
        <w:rPr>
          <w:b/>
        </w:rPr>
        <w:t>Технология встречных усилий учителя и ученика</w:t>
      </w:r>
      <w:r>
        <w:t xml:space="preserve">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652253" w:rsidRDefault="00877A83">
      <w:pPr>
        <w:pStyle w:val="af3"/>
        <w:numPr>
          <w:ilvl w:val="0"/>
          <w:numId w:val="1"/>
        </w:numPr>
        <w:jc w:val="both"/>
      </w:pPr>
      <w:r>
        <w:rPr>
          <w:b/>
        </w:rPr>
        <w:t xml:space="preserve">Компьютерные технологии </w:t>
      </w:r>
      <w:r>
        <w:t>(использование ЭОР в образовательном процессе).</w:t>
      </w:r>
    </w:p>
    <w:p w:rsidR="00652253" w:rsidRDefault="00877A83">
      <w:pPr>
        <w:jc w:val="center"/>
        <w:rPr>
          <w:b/>
        </w:rPr>
      </w:pPr>
      <w:r>
        <w:rPr>
          <w:b/>
        </w:rPr>
        <w:t>Контроль в процессе физического воспитания.</w:t>
      </w:r>
    </w:p>
    <w:p w:rsidR="00652253" w:rsidRDefault="00652253">
      <w:pPr>
        <w:rPr>
          <w:b/>
        </w:rPr>
      </w:pPr>
    </w:p>
    <w:p w:rsidR="00652253" w:rsidRDefault="00877A83">
      <w:pPr>
        <w:rPr>
          <w:b/>
          <w:bCs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bCs/>
        </w:rPr>
        <w:t>Критерии и нормы оценки знаний обучающихся</w:t>
      </w:r>
    </w:p>
    <w:p w:rsidR="00652253" w:rsidRDefault="00652253">
      <w:pPr>
        <w:rPr>
          <w:b/>
          <w:bCs/>
        </w:rPr>
      </w:pPr>
    </w:p>
    <w:p w:rsidR="00652253" w:rsidRDefault="00877A83">
      <w:pPr>
        <w:pStyle w:val="af2"/>
      </w:pPr>
      <w:r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p w:rsidR="00652253" w:rsidRDefault="00877A83">
      <w:pPr>
        <w:rPr>
          <w:b/>
        </w:rPr>
      </w:pPr>
      <w:r>
        <w:rPr>
          <w:b/>
        </w:rPr>
        <w:t>Оценка «5»</w:t>
      </w:r>
    </w:p>
    <w:p w:rsidR="00652253" w:rsidRDefault="00877A83">
      <w:r>
        <w:t>За выполнение, в котором  движение или отдельные его элементы выполнены правильно, с соблюдением всех требований, без ошибок, легко, свободно.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</w:r>
    </w:p>
    <w:p w:rsidR="00652253" w:rsidRDefault="00877A83">
      <w:pPr>
        <w:rPr>
          <w:b/>
        </w:rPr>
      </w:pPr>
      <w:r>
        <w:rPr>
          <w:b/>
        </w:rPr>
        <w:t>Оценка «4»</w:t>
      </w:r>
    </w:p>
    <w:p w:rsidR="00652253" w:rsidRDefault="00877A83">
      <w:r>
        <w:t>За тоже выполнение, если: при выполнении ученик действует так же, как и в предыдущем случае, но допустил не более двух незначительных ошибок.</w:t>
      </w:r>
    </w:p>
    <w:p w:rsidR="00652253" w:rsidRDefault="00877A83">
      <w:pPr>
        <w:rPr>
          <w:b/>
        </w:rPr>
      </w:pPr>
      <w:r>
        <w:rPr>
          <w:b/>
        </w:rPr>
        <w:t>Оценка «3»</w:t>
      </w:r>
    </w:p>
    <w:p w:rsidR="00652253" w:rsidRDefault="00877A83">
      <w:pPr>
        <w:pStyle w:val="af2"/>
      </w:pPr>
      <w:r>
        <w:t xml:space="preserve">За выполнение, в котором двигательное действие в основном выполнено правильно, но допущена одна грубая или несколько мелких ошибок, приведших к скованности движений, </w:t>
      </w:r>
      <w:r>
        <w:lastRenderedPageBreak/>
        <w:t>неуверенности. Учащийся не может выполнить движение в нестандартных и сложных в сравнении с уроком условиях.</w:t>
      </w:r>
    </w:p>
    <w:p w:rsidR="00652253" w:rsidRDefault="00877A83">
      <w:pPr>
        <w:rPr>
          <w:b/>
        </w:rPr>
      </w:pPr>
      <w:r>
        <w:rPr>
          <w:b/>
        </w:rPr>
        <w:t xml:space="preserve">Оценка «2» </w:t>
      </w:r>
    </w:p>
    <w:p w:rsidR="00652253" w:rsidRDefault="00877A83">
      <w:r>
        <w:t>За выполнение, в котором движение или отдельные его элементы выполнены неправильно, допущено более двух значительных или одна грубая ошибка.</w:t>
      </w:r>
    </w:p>
    <w:p w:rsidR="00652253" w:rsidRDefault="00652253"/>
    <w:p w:rsidR="00652253" w:rsidRDefault="00652253">
      <w:pPr>
        <w:rPr>
          <w:b/>
          <w:bCs/>
        </w:rPr>
      </w:pPr>
    </w:p>
    <w:p w:rsidR="00652253" w:rsidRDefault="00877A83">
      <w:pPr>
        <w:rPr>
          <w:b/>
        </w:rPr>
      </w:pPr>
      <w:r>
        <w:rPr>
          <w:b/>
          <w:bCs/>
        </w:rPr>
        <w:t>Критерии и нормы оценки у</w:t>
      </w:r>
      <w:r>
        <w:rPr>
          <w:b/>
        </w:rPr>
        <w:t>ровня физической подготовленности учащихся</w:t>
      </w:r>
    </w:p>
    <w:p w:rsidR="00652253" w:rsidRDefault="00652253"/>
    <w:p w:rsidR="00652253" w:rsidRDefault="00877A83">
      <w:pPr>
        <w:pStyle w:val="af2"/>
        <w:rPr>
          <w:b/>
        </w:rPr>
      </w:pPr>
      <w:r>
        <w:rPr>
          <w:b/>
        </w:rPr>
        <w:t>Оценка «5»</w:t>
      </w:r>
    </w:p>
    <w:p w:rsidR="00652253" w:rsidRDefault="00877A83">
      <w:pPr>
        <w:pStyle w:val="af2"/>
      </w:pPr>
      <w:r>
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</w:r>
    </w:p>
    <w:p w:rsidR="00652253" w:rsidRDefault="00877A83">
      <w:pPr>
        <w:pStyle w:val="af2"/>
        <w:rPr>
          <w:b/>
        </w:rPr>
      </w:pPr>
      <w:r>
        <w:rPr>
          <w:b/>
        </w:rPr>
        <w:t>Оценка «4»</w:t>
      </w:r>
    </w:p>
    <w:p w:rsidR="00652253" w:rsidRDefault="00877A83">
      <w:pPr>
        <w:pStyle w:val="af2"/>
      </w:pPr>
      <w:r>
        <w:t>Исходный показатель соответствует среднему уровню подготовленности и достаточному темпу прироста.</w:t>
      </w:r>
    </w:p>
    <w:p w:rsidR="00652253" w:rsidRDefault="00877A83">
      <w:pPr>
        <w:pStyle w:val="af2"/>
        <w:rPr>
          <w:b/>
        </w:rPr>
      </w:pPr>
      <w:r>
        <w:rPr>
          <w:b/>
        </w:rPr>
        <w:t>Оценка «3»</w:t>
      </w:r>
    </w:p>
    <w:p w:rsidR="00652253" w:rsidRDefault="00877A83">
      <w:pPr>
        <w:pStyle w:val="af2"/>
      </w:pPr>
      <w:r>
        <w:t>Исходный показатель соответствует низкому уровню подготовленности и незначительному  приросту.</w:t>
      </w:r>
    </w:p>
    <w:p w:rsidR="00652253" w:rsidRDefault="00877A83">
      <w:pPr>
        <w:pStyle w:val="af2"/>
        <w:rPr>
          <w:b/>
        </w:rPr>
      </w:pPr>
      <w:r>
        <w:rPr>
          <w:b/>
        </w:rPr>
        <w:t>Оценка «2»</w:t>
      </w:r>
    </w:p>
    <w:p w:rsidR="00652253" w:rsidRDefault="00877A83">
      <w:pPr>
        <w:pStyle w:val="af2"/>
      </w:pPr>
      <w:r>
        <w:t>Учащийся не выполняет государственный стандарт, нет темпа роста показателей физической подготовленности.</w:t>
      </w:r>
    </w:p>
    <w:p w:rsidR="00652253" w:rsidRDefault="00652253">
      <w:pPr>
        <w:pStyle w:val="af2"/>
      </w:pPr>
    </w:p>
    <w:p w:rsidR="00652253" w:rsidRDefault="00877A83">
      <w:pPr>
        <w:pStyle w:val="af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 учащихся, освобожденных от занятий физической культурой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состоянию здоровья, осуществляется в следующей форме:</w:t>
      </w:r>
    </w:p>
    <w:p w:rsidR="00652253" w:rsidRDefault="00652253">
      <w:pPr>
        <w:pStyle w:val="af4"/>
        <w:ind w:left="0"/>
        <w:rPr>
          <w:rFonts w:ascii="Times New Roman" w:hAnsi="Times New Roman"/>
          <w:sz w:val="24"/>
          <w:szCs w:val="24"/>
        </w:rPr>
      </w:pPr>
    </w:p>
    <w:p w:rsidR="00652253" w:rsidRDefault="00877A83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устных ответов на теоретические вопросы по физической культуре, разработанных и утвержденных МО (теоретические вопросы разрабатываются каждую четверть)</w:t>
      </w:r>
    </w:p>
    <w:p w:rsidR="00652253" w:rsidRDefault="00877A83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ответы на тесты, разработанные на основе теоретических вопросов</w:t>
      </w:r>
    </w:p>
    <w:p w:rsidR="00652253" w:rsidRDefault="00877A83">
      <w:pPr>
        <w:pStyle w:val="af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по итоговой ведомости при занятиях ЛФК при поликлинике</w:t>
      </w:r>
    </w:p>
    <w:p w:rsidR="00652253" w:rsidRDefault="00877A83">
      <w:pPr>
        <w:pStyle w:val="30"/>
        <w:spacing w:after="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shd w:val="clear" w:color="auto" w:fill="FFFFFF"/>
        </w:rPr>
        <w:t>(Выписка из письма Министерства образования Российской Федерации от 31.10.2003 г. № 13-51-263/13 «Об оценивании и аттестации учащихся, отнесённых по состоянию здоровья к специальной медицинской группе для занятий физической культурой»)</w:t>
      </w:r>
    </w:p>
    <w:p w:rsidR="00652253" w:rsidRDefault="00652253">
      <w:pPr>
        <w:rPr>
          <w:b/>
          <w:u w:val="single"/>
        </w:rPr>
      </w:pPr>
    </w:p>
    <w:p w:rsidR="00652253" w:rsidRDefault="00877A83">
      <w:pPr>
        <w:rPr>
          <w:b/>
          <w:u w:val="single"/>
        </w:rPr>
      </w:pPr>
      <w:r>
        <w:rPr>
          <w:b/>
          <w:u w:val="single"/>
        </w:rPr>
        <w:t>Проверка и оценка уровня развития физических качеств.</w:t>
      </w:r>
    </w:p>
    <w:p w:rsidR="00652253" w:rsidRDefault="00877A83">
      <w:r>
        <w:t>Основным средством определения уровня развития качеств являются физические упражнения (тесты). Могут применяться ТСО: динамометры, тренажеры. Тесты, применяемые для контроля, можно разделить на 2 группы:</w:t>
      </w:r>
    </w:p>
    <w:p w:rsidR="00652253" w:rsidRDefault="00877A83">
      <w:pPr>
        <w:numPr>
          <w:ilvl w:val="0"/>
          <w:numId w:val="3"/>
        </w:numPr>
      </w:pPr>
      <w:r>
        <w:t>физические упражнения, входящие в содержание программы и поддающиеся стандартизации;</w:t>
      </w:r>
    </w:p>
    <w:p w:rsidR="00652253" w:rsidRDefault="00877A83">
      <w:pPr>
        <w:numPr>
          <w:ilvl w:val="0"/>
          <w:numId w:val="3"/>
        </w:numPr>
      </w:pPr>
      <w:r>
        <w:t>физические упражнения для контроля тех физических качеств, которые не могут быть определены упражнениями 1-й группы (прыжок в длину или в высоту с места).</w:t>
      </w:r>
    </w:p>
    <w:p w:rsidR="00652253" w:rsidRDefault="00877A83">
      <w:r>
        <w:t>Проверка проводится в одинаковых условиях для всех учеников. Для повышения объективности оценки данного качества лучше использовать одно физическое упражнение. Чаще следует проверять те физические качества, которые в большей мере изменяются. В течение четверти целесообразно ежемесячно контролировать неспецифичные физические качества для раздела, а специфичные - на стыке с последующим разделом.</w:t>
      </w:r>
    </w:p>
    <w:p w:rsidR="00652253" w:rsidRDefault="00652253">
      <w:pPr>
        <w:rPr>
          <w:b/>
          <w:i/>
          <w:u w:val="single"/>
        </w:rPr>
      </w:pPr>
    </w:p>
    <w:p w:rsidR="00652253" w:rsidRDefault="00877A83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Требования к тестам:</w:t>
      </w:r>
    </w:p>
    <w:p w:rsidR="00652253" w:rsidRDefault="00877A83">
      <w:pPr>
        <w:numPr>
          <w:ilvl w:val="0"/>
          <w:numId w:val="4"/>
        </w:numPr>
      </w:pPr>
      <w:r>
        <w:t>простота (по биомеханической структуре);</w:t>
      </w:r>
    </w:p>
    <w:p w:rsidR="00652253" w:rsidRDefault="00877A83">
      <w:pPr>
        <w:numPr>
          <w:ilvl w:val="0"/>
          <w:numId w:val="4"/>
        </w:numPr>
      </w:pPr>
      <w:r>
        <w:t>оперативность (минимум времени на выполнение и обработку);</w:t>
      </w:r>
    </w:p>
    <w:p w:rsidR="00652253" w:rsidRDefault="00877A83">
      <w:pPr>
        <w:numPr>
          <w:ilvl w:val="0"/>
          <w:numId w:val="4"/>
        </w:numPr>
      </w:pPr>
      <w:r>
        <w:t>надежность (высокая степень совпадения результатов при повторном тестировании)</w:t>
      </w:r>
    </w:p>
    <w:p w:rsidR="00652253" w:rsidRDefault="00877A83">
      <w:pPr>
        <w:numPr>
          <w:ilvl w:val="0"/>
          <w:numId w:val="4"/>
        </w:numPr>
      </w:pPr>
      <w:r>
        <w:t>информативность ("валидность" - достаточная степень точности измеряемого качества);</w:t>
      </w:r>
    </w:p>
    <w:p w:rsidR="00652253" w:rsidRDefault="00877A83">
      <w:pPr>
        <w:numPr>
          <w:ilvl w:val="0"/>
          <w:numId w:val="4"/>
        </w:numPr>
      </w:pPr>
      <w:r>
        <w:t xml:space="preserve">стабильность (воспроизводимость результатов через некоторое время). </w:t>
      </w:r>
    </w:p>
    <w:p w:rsidR="00652253" w:rsidRDefault="00877A83">
      <w:pPr>
        <w:ind w:firstLine="420"/>
      </w:pPr>
      <w:r>
        <w:t xml:space="preserve">Тесты, как правило, органически связаны с содержанием урока. </w:t>
      </w:r>
    </w:p>
    <w:p w:rsidR="00652253" w:rsidRDefault="00652253">
      <w:pPr>
        <w:shd w:val="clear" w:color="auto" w:fill="FFFFFF"/>
        <w:ind w:firstLine="567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jc w:val="both"/>
      </w:pPr>
    </w:p>
    <w:p w:rsidR="00652253" w:rsidRDefault="00652253">
      <w:pPr>
        <w:shd w:val="clear" w:color="auto" w:fill="FFFFFF"/>
        <w:ind w:firstLine="567"/>
        <w:jc w:val="both"/>
      </w:pPr>
    </w:p>
    <w:p w:rsidR="00652253" w:rsidRDefault="00877A83">
      <w:pPr>
        <w:ind w:firstLine="567"/>
        <w:jc w:val="both"/>
      </w:pPr>
      <w:r>
        <w:t>Ниже представлено тематическое планирование в соответ</w:t>
      </w:r>
      <w:r>
        <w:softHyphen/>
        <w:t>ствии с учебником для общеобразовательных учреждений автора В.И. Ляха: «Физическая культура. 10-11 классов» (М.: Просвещение, 2016 г. ФГОС).</w:t>
      </w:r>
    </w:p>
    <w:p w:rsidR="00652253" w:rsidRDefault="00652253">
      <w:pPr>
        <w:ind w:firstLine="567"/>
        <w:jc w:val="both"/>
      </w:pPr>
    </w:p>
    <w:p w:rsidR="00652253" w:rsidRDefault="00652253">
      <w:pPr>
        <w:ind w:firstLine="567"/>
        <w:jc w:val="both"/>
      </w:pPr>
    </w:p>
    <w:p w:rsidR="00652253" w:rsidRDefault="00652253">
      <w:pPr>
        <w:ind w:firstLine="567"/>
        <w:jc w:val="both"/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877A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 – тематический план.</w:t>
      </w:r>
    </w:p>
    <w:p w:rsidR="00652253" w:rsidRDefault="00652253">
      <w:pPr>
        <w:jc w:val="center"/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tbl>
      <w:tblPr>
        <w:tblW w:w="96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45"/>
        <w:gridCol w:w="4485"/>
        <w:gridCol w:w="960"/>
        <w:gridCol w:w="2955"/>
      </w:tblGrid>
      <w:tr w:rsidR="00652253">
        <w:trPr>
          <w:trHeight w:val="53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раздела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Раздел учебной программы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Вопитательный компонент при изчении темы (реализация модуля «Школьный урок» )</w:t>
            </w:r>
          </w:p>
        </w:tc>
      </w:tr>
      <w:tr w:rsidR="00652253">
        <w:trPr>
          <w:trHeight w:val="41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− формирование ответственного отношения к своему здоровью и потребности в здоровом образе жизни;</w:t>
            </w:r>
          </w:p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− формирование системы мотивации к активному и здоровому образу жизни, занятиям физической культурой и спортом, развитие культуры здорового питания; </w:t>
            </w:r>
          </w:p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−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</w:tc>
      </w:tr>
      <w:tr w:rsidR="00652253">
        <w:trPr>
          <w:trHeight w:val="42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Гимнастика с элементами акробатики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</w:tr>
      <w:tr w:rsidR="00652253">
        <w:trPr>
          <w:trHeight w:val="4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</w:tr>
      <w:tr w:rsidR="00652253">
        <w:trPr>
          <w:trHeight w:val="4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</w:tr>
      <w:tr w:rsidR="00652253">
        <w:trPr>
          <w:trHeight w:val="28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rPr>
                <w:b/>
              </w:rPr>
            </w:pPr>
            <w:r>
              <w:rPr>
                <w:b/>
              </w:rPr>
              <w:t>Кроссовая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</w:tr>
      <w:tr w:rsidR="00652253">
        <w:trPr>
          <w:trHeight w:val="294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Всего                                                                           102</w:t>
            </w:r>
          </w:p>
        </w:tc>
      </w:tr>
    </w:tbl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ind w:firstLine="567"/>
        <w:jc w:val="both"/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5"/>
        <w:gridCol w:w="8084"/>
      </w:tblGrid>
      <w:tr w:rsidR="00652253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52253">
        <w:trPr>
          <w:trHeight w:val="269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24</w:t>
            </w:r>
          </w:p>
        </w:tc>
      </w:tr>
      <w:tr w:rsidR="00652253">
        <w:trPr>
          <w:trHeight w:val="26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24</w:t>
            </w:r>
          </w:p>
        </w:tc>
      </w:tr>
      <w:tr w:rsidR="00652253">
        <w:trPr>
          <w:trHeight w:val="264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30</w:t>
            </w:r>
          </w:p>
        </w:tc>
      </w:tr>
      <w:tr w:rsidR="00652253">
        <w:trPr>
          <w:trHeight w:val="112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четверть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24</w:t>
            </w:r>
          </w:p>
        </w:tc>
      </w:tr>
    </w:tbl>
    <w:p w:rsidR="00652253" w:rsidRDefault="00652253">
      <w:pPr>
        <w:sectPr w:rsidR="00652253">
          <w:footerReference w:type="default" r:id="rId7"/>
          <w:pgSz w:w="11906" w:h="16838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i/>
          <w:sz w:val="28"/>
          <w:szCs w:val="28"/>
        </w:rPr>
      </w:pPr>
    </w:p>
    <w:p w:rsidR="00652253" w:rsidRDefault="00877A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Уровень физической подготовленности учащихся 15-16 лет</w:t>
      </w:r>
    </w:p>
    <w:p w:rsidR="00652253" w:rsidRDefault="00652253">
      <w:pPr>
        <w:jc w:val="center"/>
        <w:rPr>
          <w:b/>
          <w:sz w:val="20"/>
          <w:szCs w:val="20"/>
        </w:rPr>
      </w:pPr>
    </w:p>
    <w:tbl>
      <w:tblPr>
        <w:tblW w:w="44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1"/>
        <w:gridCol w:w="3132"/>
        <w:gridCol w:w="1527"/>
        <w:gridCol w:w="1267"/>
        <w:gridCol w:w="1586"/>
        <w:gridCol w:w="1434"/>
        <w:gridCol w:w="1395"/>
        <w:gridCol w:w="1640"/>
      </w:tblGrid>
      <w:tr w:rsidR="00652253">
        <w:trPr>
          <w:trHeight w:hRule="exact" w:val="376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softHyphen/>
              <w:t>ное упраж</w:t>
            </w:r>
            <w:r>
              <w:rPr>
                <w:sz w:val="20"/>
                <w:szCs w:val="20"/>
              </w:rPr>
              <w:softHyphen/>
              <w:t>нение (тест)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253">
        <w:trPr>
          <w:trHeight w:hRule="exact" w:val="260"/>
        </w:trPr>
        <w:tc>
          <w:tcPr>
            <w:tcW w:w="906" w:type="dxa"/>
            <w:tcBorders>
              <w:left w:val="single" w:sz="6" w:space="0" w:color="000000"/>
              <w:right w:val="single" w:sz="6" w:space="0" w:color="000000"/>
            </w:tcBorders>
          </w:tcPr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4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253">
        <w:trPr>
          <w:trHeight w:hRule="exact" w:val="314"/>
        </w:trPr>
        <w:tc>
          <w:tcPr>
            <w:tcW w:w="9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253">
        <w:trPr>
          <w:trHeight w:hRule="exact" w:val="686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 м,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52253">
        <w:trPr>
          <w:trHeight w:hRule="exact" w:val="851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3000 м (юноши)/2000м (девушки)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652253">
        <w:trPr>
          <w:trHeight w:hRule="exact" w:val="566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</w:t>
            </w:r>
            <w:r>
              <w:rPr>
                <w:sz w:val="20"/>
                <w:szCs w:val="20"/>
              </w:rPr>
              <w:softHyphen/>
              <w:t>ный бег</w:t>
            </w:r>
          </w:p>
          <w:p w:rsidR="00652253" w:rsidRDefault="00877A8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8Х10 м, с</w:t>
            </w: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</w:tr>
      <w:tr w:rsidR="00652253">
        <w:trPr>
          <w:trHeight w:hRule="exact" w:val="550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 набивного  мяча см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652253">
        <w:trPr>
          <w:trHeight w:hRule="exact" w:val="576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длину 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места, см</w:t>
            </w: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52253" w:rsidRDefault="00652253">
            <w:pPr>
              <w:widowControl w:val="0"/>
              <w:spacing w:before="120" w:after="40"/>
              <w:ind w:left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652253">
        <w:trPr>
          <w:trHeight w:hRule="exact" w:val="40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Прыжки в высоту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52253">
        <w:trPr>
          <w:trHeight w:hRule="exact" w:val="42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52253" w:rsidRDefault="0065225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52253" w:rsidRDefault="0065225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2253">
        <w:trPr>
          <w:trHeight w:hRule="exact" w:val="40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Метание на дальность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52253" w:rsidRDefault="0065225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52253">
        <w:trPr>
          <w:trHeight w:hRule="exact" w:val="60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туловища за 1 минуту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52253">
        <w:trPr>
          <w:trHeight w:hRule="exact" w:val="71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52253">
        <w:trPr>
          <w:trHeight w:hRule="exact" w:val="1014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ног до угла 90 градусов (девушки)/угол в висе на время в секундах(юноши)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52253">
        <w:trPr>
          <w:trHeight w:hRule="exact" w:val="69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12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 за 1 минуту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</w:tbl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tbl>
      <w:tblPr>
        <w:tblW w:w="11580" w:type="dxa"/>
        <w:tblInd w:w="105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1"/>
        <w:gridCol w:w="3715"/>
        <w:gridCol w:w="236"/>
        <w:gridCol w:w="3930"/>
        <w:gridCol w:w="234"/>
        <w:gridCol w:w="3234"/>
      </w:tblGrid>
      <w:tr w:rsidR="00652253">
        <w:trPr>
          <w:tblHeader/>
        </w:trPr>
        <w:tc>
          <w:tcPr>
            <w:tcW w:w="11579" w:type="dxa"/>
            <w:gridSpan w:val="6"/>
            <w:shd w:val="clear" w:color="auto" w:fill="FFFFFF"/>
            <w:vAlign w:val="center"/>
          </w:tcPr>
          <w:p w:rsidR="00652253" w:rsidRDefault="00877A83">
            <w:pPr>
              <w:widowControl w:val="0"/>
              <w:spacing w:before="240" w:after="240" w:line="288" w:lineRule="atLeast"/>
              <w:jc w:val="center"/>
              <w:rPr>
                <w:rFonts w:ascii="Helvetica" w:hAnsi="Helvetica" w:cs="Helvetica"/>
                <w:b/>
                <w:bCs/>
                <w:caps/>
                <w:color w:val="636363"/>
              </w:rPr>
            </w:pPr>
            <w:r>
              <w:rPr>
                <w:rFonts w:ascii="Helvetica" w:hAnsi="Helvetica" w:cs="Helvetica"/>
                <w:b/>
                <w:bCs/>
                <w:caps/>
                <w:color w:val="636363"/>
              </w:rPr>
              <w:t>ТАБЛИЦА НОРМ ГТО — 5 СТУПЕНЬ</w:t>
            </w:r>
          </w:p>
        </w:tc>
      </w:tr>
      <w:tr w:rsidR="00652253">
        <w:trPr>
          <w:tblHeader/>
        </w:trPr>
        <w:tc>
          <w:tcPr>
            <w:tcW w:w="230" w:type="dxa"/>
            <w:shd w:val="clear" w:color="auto" w:fill="CD7F32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rPr>
                <w:rFonts w:ascii="Helvetica" w:hAnsi="Helvetica" w:cs="Helvetica"/>
                <w:color w:val="757575"/>
              </w:rPr>
            </w:pPr>
          </w:p>
        </w:tc>
        <w:tc>
          <w:tcPr>
            <w:tcW w:w="3715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rPr>
                <w:rFonts w:ascii="Helvetica" w:hAnsi="Helvetica" w:cs="Helvetica"/>
                <w:color w:val="757575"/>
              </w:rPr>
            </w:pPr>
            <w:r>
              <w:rPr>
                <w:rFonts w:ascii="Helvetica" w:hAnsi="Helvetica" w:cs="Helvetica"/>
                <w:color w:val="757575"/>
              </w:rPr>
              <w:t>— бронзовый значок</w:t>
            </w:r>
          </w:p>
        </w:tc>
        <w:tc>
          <w:tcPr>
            <w:tcW w:w="236" w:type="dxa"/>
            <w:shd w:val="clear" w:color="auto" w:fill="F2F2F2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rPr>
                <w:rFonts w:ascii="Helvetica" w:hAnsi="Helvetica" w:cs="Helvetica"/>
                <w:color w:val="757575"/>
              </w:rPr>
            </w:pPr>
          </w:p>
        </w:tc>
        <w:tc>
          <w:tcPr>
            <w:tcW w:w="3930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rPr>
                <w:rFonts w:ascii="Helvetica" w:hAnsi="Helvetica" w:cs="Helvetica"/>
                <w:color w:val="757575"/>
              </w:rPr>
            </w:pPr>
            <w:r>
              <w:rPr>
                <w:rFonts w:ascii="Helvetica" w:hAnsi="Helvetica" w:cs="Helvetica"/>
                <w:color w:val="757575"/>
              </w:rPr>
              <w:t>— серебряный значок</w:t>
            </w:r>
          </w:p>
        </w:tc>
        <w:tc>
          <w:tcPr>
            <w:tcW w:w="234" w:type="dxa"/>
            <w:shd w:val="clear" w:color="auto" w:fill="FFD700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rPr>
                <w:rFonts w:ascii="Helvetica" w:hAnsi="Helvetica" w:cs="Helvetica"/>
                <w:color w:val="757575"/>
              </w:rPr>
            </w:pPr>
          </w:p>
        </w:tc>
        <w:tc>
          <w:tcPr>
            <w:tcW w:w="323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rPr>
                <w:rFonts w:ascii="Helvetica" w:hAnsi="Helvetica" w:cs="Helvetica"/>
                <w:color w:val="757575"/>
              </w:rPr>
            </w:pPr>
            <w:r>
              <w:rPr>
                <w:rFonts w:ascii="Helvetica" w:hAnsi="Helvetica" w:cs="Helvetica"/>
                <w:color w:val="757575"/>
              </w:rPr>
              <w:t>— золотой значок</w:t>
            </w:r>
          </w:p>
        </w:tc>
      </w:tr>
    </w:tbl>
    <w:p w:rsidR="00652253" w:rsidRDefault="00652253">
      <w:pPr>
        <w:shd w:val="clear" w:color="auto" w:fill="FFFFFF"/>
        <w:textAlignment w:val="baseline"/>
        <w:rPr>
          <w:rFonts w:ascii="Helvetica" w:hAnsi="Helvetica" w:cs="Helvetica"/>
          <w:vanish/>
          <w:color w:val="444444"/>
          <w:sz w:val="21"/>
          <w:szCs w:val="21"/>
        </w:rPr>
      </w:pPr>
    </w:p>
    <w:tbl>
      <w:tblPr>
        <w:tblW w:w="14362" w:type="dxa"/>
        <w:tblInd w:w="105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752"/>
        <w:gridCol w:w="706"/>
        <w:gridCol w:w="708"/>
        <w:gridCol w:w="707"/>
        <w:gridCol w:w="707"/>
        <w:gridCol w:w="706"/>
        <w:gridCol w:w="707"/>
        <w:gridCol w:w="9369"/>
      </w:tblGrid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№ п/п</w:t>
            </w:r>
          </w:p>
        </w:tc>
        <w:tc>
          <w:tcPr>
            <w:tcW w:w="212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Девушки</w:t>
            </w:r>
          </w:p>
        </w:tc>
        <w:tc>
          <w:tcPr>
            <w:tcW w:w="212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Юноши</w:t>
            </w:r>
          </w:p>
        </w:tc>
        <w:tc>
          <w:tcPr>
            <w:tcW w:w="936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Виды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D7F32"/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D700"/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936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</w:tr>
      <w:tr w:rsidR="00652253">
        <w:tc>
          <w:tcPr>
            <w:tcW w:w="1436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vAlign w:val="center"/>
          </w:tcPr>
          <w:p w:rsidR="00652253" w:rsidRDefault="00877A83">
            <w:pPr>
              <w:widowControl w:val="0"/>
              <w:spacing w:before="240" w:after="240" w:line="288" w:lineRule="atLeast"/>
              <w:jc w:val="center"/>
              <w:rPr>
                <w:b/>
                <w:bCs/>
                <w:caps/>
                <w:color w:val="636363"/>
                <w:sz w:val="20"/>
                <w:szCs w:val="20"/>
              </w:rPr>
            </w:pPr>
            <w:r>
              <w:rPr>
                <w:b/>
                <w:bCs/>
                <w:caps/>
                <w:color w:val="636363"/>
                <w:sz w:val="20"/>
                <w:szCs w:val="20"/>
              </w:rPr>
              <w:t>ОБЯЗАТЕЛЬНЫЕ ТЕСТЫ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17,6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16,3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14,6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14,3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13,8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Бег на 100 м (сек.)</w:t>
            </w:r>
          </w:p>
        </w:tc>
      </w:tr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11,50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11,20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9,50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9,20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8,50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7,50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Бег на 2 км (мин., сек.)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15,10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14,40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13,10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на 3 км (мин., сек.)</w:t>
            </w:r>
          </w:p>
        </w:tc>
      </w:tr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13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Подтяги-</w:t>
            </w:r>
            <w:r>
              <w:rPr>
                <w:color w:val="757575"/>
                <w:sz w:val="20"/>
                <w:szCs w:val="20"/>
              </w:rPr>
              <w:br/>
              <w:t>вание из виса на высокой пере-</w:t>
            </w:r>
            <w:r>
              <w:rPr>
                <w:color w:val="757575"/>
                <w:sz w:val="20"/>
                <w:szCs w:val="20"/>
              </w:rPr>
              <w:br/>
              <w:t>кладине (число раз)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35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рывок гири (число раз)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подтяги-</w:t>
            </w:r>
            <w:r>
              <w:rPr>
                <w:color w:val="757575"/>
                <w:sz w:val="20"/>
                <w:szCs w:val="20"/>
              </w:rPr>
              <w:br/>
              <w:t>вание из виса лежа на низкой пере-</w:t>
            </w:r>
            <w:r>
              <w:rPr>
                <w:color w:val="757575"/>
                <w:sz w:val="20"/>
                <w:szCs w:val="20"/>
              </w:rPr>
              <w:br/>
              <w:t>кладине (число раз)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сгибание и раз-</w:t>
            </w:r>
            <w:r>
              <w:rPr>
                <w:color w:val="757575"/>
                <w:sz w:val="20"/>
                <w:szCs w:val="20"/>
              </w:rPr>
              <w:br/>
              <w:t>гибание рук упоре лежа на полу (число раз)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4.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13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Наклон вперед из положения стоя с прямыми ногами на гимнасти-</w:t>
            </w:r>
            <w:r>
              <w:rPr>
                <w:color w:val="757575"/>
                <w:sz w:val="20"/>
                <w:szCs w:val="20"/>
              </w:rPr>
              <w:br/>
              <w:t>ческой скамье (см)</w:t>
            </w:r>
          </w:p>
        </w:tc>
      </w:tr>
      <w:tr w:rsidR="00652253">
        <w:tc>
          <w:tcPr>
            <w:tcW w:w="1436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vAlign w:val="center"/>
          </w:tcPr>
          <w:p w:rsidR="00652253" w:rsidRDefault="00877A83">
            <w:pPr>
              <w:widowControl w:val="0"/>
              <w:spacing w:before="240" w:after="240" w:line="288" w:lineRule="atLeast"/>
              <w:jc w:val="center"/>
              <w:rPr>
                <w:b/>
                <w:bCs/>
                <w:caps/>
                <w:color w:val="636363"/>
                <w:sz w:val="20"/>
                <w:szCs w:val="20"/>
              </w:rPr>
            </w:pPr>
            <w:r>
              <w:rPr>
                <w:b/>
                <w:bCs/>
                <w:caps/>
                <w:color w:val="636363"/>
                <w:sz w:val="20"/>
                <w:szCs w:val="20"/>
              </w:rPr>
              <w:lastRenderedPageBreak/>
              <w:t>ТЕСТЫ ПО ВЫБОРУ</w:t>
            </w:r>
          </w:p>
        </w:tc>
      </w:tr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5.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320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360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360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380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440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Прыжок в длину с разбега (см)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170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185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200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210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230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прыжок в длину с места толчком двумя ногами (см)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6.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50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Поднима-</w:t>
            </w:r>
            <w:r>
              <w:rPr>
                <w:color w:val="757575"/>
                <w:sz w:val="20"/>
                <w:szCs w:val="20"/>
              </w:rPr>
              <w:br/>
              <w:t>ние туловища из положения лежа на спине (число раз за 1 мин.)</w:t>
            </w:r>
          </w:p>
        </w:tc>
      </w:tr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7.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38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Метание спортив-</w:t>
            </w:r>
            <w:r>
              <w:rPr>
                <w:color w:val="757575"/>
                <w:sz w:val="20"/>
                <w:szCs w:val="20"/>
              </w:rPr>
              <w:br/>
              <w:t>ного снаряда весом 700 г (м)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весом 500 г (м)</w:t>
            </w:r>
          </w:p>
        </w:tc>
      </w:tr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8.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19.15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18.45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17.30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Бег на лыжах на 3 км (мин., сек.)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25.40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25.00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23.40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на 5 км (мин., сек.)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Без учета времени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кросс на 3 км по пере-</w:t>
            </w:r>
            <w:r>
              <w:rPr>
                <w:color w:val="757575"/>
                <w:sz w:val="20"/>
                <w:szCs w:val="20"/>
              </w:rPr>
              <w:br/>
              <w:t>сеченной местности *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—</w:t>
            </w:r>
          </w:p>
        </w:tc>
        <w:tc>
          <w:tcPr>
            <w:tcW w:w="212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Без учета времени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кросс на 5 км по пере-</w:t>
            </w:r>
            <w:r>
              <w:rPr>
                <w:color w:val="757575"/>
                <w:sz w:val="20"/>
                <w:szCs w:val="20"/>
              </w:rPr>
              <w:br/>
              <w:t>сеченной местности *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9.</w:t>
            </w:r>
          </w:p>
        </w:tc>
        <w:tc>
          <w:tcPr>
            <w:tcW w:w="14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Без учета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1.10</w:t>
            </w:r>
          </w:p>
        </w:tc>
        <w:tc>
          <w:tcPr>
            <w:tcW w:w="141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Без учета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0.41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Плавание на 50 м (мин., сек.)</w:t>
            </w:r>
          </w:p>
        </w:tc>
      </w:tr>
      <w:tr w:rsidR="00652253">
        <w:tc>
          <w:tcPr>
            <w:tcW w:w="7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10.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Стрельба из пневмати-</w:t>
            </w:r>
            <w:r>
              <w:rPr>
                <w:color w:val="757575"/>
                <w:sz w:val="20"/>
                <w:szCs w:val="20"/>
              </w:rPr>
              <w:br/>
              <w:t>ческой винтовки из положения сидя или стоя с опорой локтей о стол или стойку, дистанция — 10 м (очки)</w:t>
            </w:r>
          </w:p>
        </w:tc>
      </w:tr>
      <w:tr w:rsidR="00652253">
        <w:tc>
          <w:tcPr>
            <w:tcW w:w="7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253" w:rsidRDefault="00652253">
            <w:pPr>
              <w:widowControl w:val="0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30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или из электрон-</w:t>
            </w:r>
            <w:r>
              <w:rPr>
                <w:color w:val="757575"/>
                <w:sz w:val="20"/>
                <w:szCs w:val="20"/>
              </w:rPr>
              <w:br/>
              <w:t>ного оружия из положения сидя или стоя с опорой локтей о стол или стойку, дистанция — 10 м (очки)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11.</w:t>
            </w:r>
          </w:p>
        </w:tc>
        <w:tc>
          <w:tcPr>
            <w:tcW w:w="4241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Дистанция: 10 км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Туристи-</w:t>
            </w:r>
            <w:r>
              <w:rPr>
                <w:color w:val="757575"/>
                <w:sz w:val="20"/>
                <w:szCs w:val="20"/>
              </w:rPr>
              <w:br/>
              <w:t>ческий поход с проверкой туристи-</w:t>
            </w:r>
            <w:r>
              <w:rPr>
                <w:color w:val="757575"/>
                <w:sz w:val="20"/>
                <w:szCs w:val="20"/>
              </w:rPr>
              <w:br/>
              <w:t>ческих навыков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15-20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21-25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26-30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15-20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21-25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26-30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Самозащита без оружия (очки)</w:t>
            </w:r>
          </w:p>
        </w:tc>
      </w:tr>
      <w:tr w:rsidR="00652253">
        <w:tc>
          <w:tcPr>
            <w:tcW w:w="4992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12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коли-</w:t>
            </w:r>
            <w:r>
              <w:rPr>
                <w:color w:val="757575"/>
                <w:sz w:val="20"/>
                <w:szCs w:val="20"/>
              </w:rPr>
              <w:br/>
              <w:t>чество испытаний в возраст-</w:t>
            </w:r>
            <w:r>
              <w:rPr>
                <w:color w:val="757575"/>
                <w:sz w:val="20"/>
                <w:szCs w:val="20"/>
              </w:rPr>
              <w:br/>
              <w:t>ной группе</w:t>
            </w:r>
          </w:p>
        </w:tc>
      </w:tr>
      <w:tr w:rsidR="00652253">
        <w:tc>
          <w:tcPr>
            <w:tcW w:w="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65225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8</w:t>
            </w:r>
          </w:p>
        </w:tc>
        <w:tc>
          <w:tcPr>
            <w:tcW w:w="93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число необхо-</w:t>
            </w:r>
            <w:r>
              <w:rPr>
                <w:color w:val="757575"/>
                <w:sz w:val="20"/>
                <w:szCs w:val="20"/>
              </w:rPr>
              <w:br/>
              <w:t>димых испытаний для получения знака отличия Комплекса **</w:t>
            </w:r>
          </w:p>
        </w:tc>
      </w:tr>
      <w:tr w:rsidR="00652253">
        <w:tc>
          <w:tcPr>
            <w:tcW w:w="1436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* Для бесснежных районов</w:t>
            </w:r>
          </w:p>
        </w:tc>
      </w:tr>
      <w:tr w:rsidR="00652253">
        <w:tc>
          <w:tcPr>
            <w:tcW w:w="14360" w:type="dxa"/>
            <w:gridSpan w:val="8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52253" w:rsidRDefault="00877A83">
            <w:pPr>
              <w:widowControl w:val="0"/>
              <w:spacing w:before="240" w:after="240" w:line="480" w:lineRule="auto"/>
              <w:jc w:val="center"/>
              <w:rPr>
                <w:color w:val="757575"/>
                <w:sz w:val="20"/>
                <w:szCs w:val="20"/>
              </w:rPr>
            </w:pPr>
            <w:r>
              <w:rPr>
                <w:color w:val="757575"/>
                <w:sz w:val="20"/>
                <w:szCs w:val="20"/>
              </w:rPr>
              <w:t>** При выполнении нормативов для получения знаков отличия Комплекса обязательны виды испытаний на быстроту, силу, выносливость и гибкость.</w:t>
            </w:r>
          </w:p>
        </w:tc>
      </w:tr>
    </w:tbl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</w:rPr>
      </w:pPr>
    </w:p>
    <w:p w:rsidR="00652253" w:rsidRDefault="00652253">
      <w:pPr>
        <w:jc w:val="center"/>
        <w:rPr>
          <w:b/>
          <w:sz w:val="28"/>
          <w:szCs w:val="28"/>
        </w:rPr>
      </w:pPr>
    </w:p>
    <w:p w:rsidR="00652253" w:rsidRDefault="00652253">
      <w:pPr>
        <w:rPr>
          <w:b/>
          <w:sz w:val="28"/>
          <w:szCs w:val="28"/>
        </w:rPr>
      </w:pPr>
    </w:p>
    <w:p w:rsidR="00652253" w:rsidRDefault="0087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по физической культуре</w:t>
      </w:r>
    </w:p>
    <w:p w:rsidR="00652253" w:rsidRDefault="00652253">
      <w:pPr>
        <w:jc w:val="center"/>
        <w:rPr>
          <w:b/>
          <w:sz w:val="28"/>
          <w:szCs w:val="28"/>
        </w:rPr>
      </w:pPr>
    </w:p>
    <w:p w:rsidR="00652253" w:rsidRDefault="00877A83">
      <w:pPr>
        <w:ind w:firstLine="360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часов:</w:t>
      </w:r>
      <w:r>
        <w:rPr>
          <w:sz w:val="28"/>
          <w:szCs w:val="28"/>
        </w:rPr>
        <w:t xml:space="preserve"> всего 102 часа; в неделю 3 часа.</w:t>
      </w:r>
    </w:p>
    <w:p w:rsidR="00652253" w:rsidRDefault="00652253">
      <w:pPr>
        <w:rPr>
          <w:sz w:val="28"/>
          <w:szCs w:val="28"/>
        </w:rPr>
      </w:pPr>
    </w:p>
    <w:p w:rsidR="00652253" w:rsidRDefault="00877A83">
      <w:pPr>
        <w:ind w:left="360"/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– Комплексная программа физического воспитания учащихся ( 1 – 11 классов). Под ред. В.И. Ляха, А.А. Зданевича</w:t>
      </w:r>
    </w:p>
    <w:p w:rsidR="00652253" w:rsidRDefault="00877A8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52253" w:rsidRDefault="00652253">
      <w:pPr>
        <w:rPr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9"/>
        <w:gridCol w:w="40"/>
        <w:gridCol w:w="114"/>
        <w:gridCol w:w="2348"/>
        <w:gridCol w:w="1501"/>
        <w:gridCol w:w="4957"/>
        <w:gridCol w:w="2447"/>
        <w:gridCol w:w="7"/>
        <w:gridCol w:w="19"/>
        <w:gridCol w:w="241"/>
        <w:gridCol w:w="1032"/>
        <w:gridCol w:w="1521"/>
      </w:tblGrid>
      <w:tr w:rsidR="00652253">
        <w:trPr>
          <w:trHeight w:val="41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Название раздела 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652253">
        <w:trPr>
          <w:trHeight w:val="41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65225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52253"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четверть (1-24 уроки)</w:t>
            </w:r>
          </w:p>
        </w:tc>
      </w:tr>
      <w:tr w:rsidR="00652253">
        <w:trPr>
          <w:trHeight w:val="615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Низкий старт (до 30м). Стартовый разгон. Бег по дистанции (70-80м). Эстафетный бег. Специальные беговые упражнения. Развитие скоростных качеств. Инструктаж по ТБ.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Низкий старт (до 30м). Бег по дистанции (70-80м). 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3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Низкий старт (до 30м). Бег по дистанции (70-80м). Эстафетный бег. Специальные беговые упражнения. Развитие скоростных качеств. Основы обучения двигательным действиям.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jc w:val="both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4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Низкий старт (до 30м).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jc w:val="both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на результат(60м). Специальные беговые упражнения. Эстафетный бег. Развитие скоростных качеств.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Контрольный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6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Прыжок в длину способом «согнув ноги» с 11-13 беговых шагов. Отталкивание. Специальные беговые упражнения. Развитие скоростно-силовых качеств. История отечественного спорта.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jc w:val="both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Прыжок в длину способом «согнув ноги» с 11-13 беговых шагов. Приземление. Специальные беговые упражнения. Развитие скоростно-силовых качеств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8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Прыжок в длину на результат. Специальные беговые упражнения. Развитие скоростно-силовых качеств.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Контрольный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jc w:val="both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Бег(2000м и 1500м. д.). Специальные беговые упражнения.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Бег(2000м и 1500м. д.). Специальные беговые упражнения.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Метание мяча на дальность с места. Развитие скоростно-силовых качеств.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Метание мяча на дальность с разбега. Развитие скоростно-силовых качеств. Эстафеты с метанием.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13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Метание мяча на дальность в коридоре 10 м с разбега. Развитие скоростно-силовых качеств. Эстафеты с метанием.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14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Метание мяча на дальность на оценку. Развитие скоростно-силовых качеств. Эстафеты с метанием.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Контрольный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1549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lastRenderedPageBreak/>
              <w:t>Планируемые результаты по теме «легкая атлетика»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Личностные результаты:</w:t>
            </w: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осознавать мотивы учебной деятельности и личный смысл учения, проявлять доброжелательность и эмоционально- нравственную отзывчивость, сочувствовать другим людям, развивать навыки самостоятельности и личной ответственности</w:t>
            </w:r>
          </w:p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color w:val="C00000"/>
              </w:rPr>
              <w:t xml:space="preserve">Метапредметные результаты: </w:t>
            </w:r>
            <w:r>
              <w:rPr>
                <w:sz w:val="22"/>
                <w:szCs w:val="22"/>
              </w:rPr>
              <w:t>принимать и сохранять цели   задачи учебной деятельности, находить средства ее осуществления,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конструктивно решать конфликты посредством учета интересов сторон и сотрудничества.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 xml:space="preserve">Предметные результаты: </w:t>
            </w:r>
            <w:r>
              <w:rPr>
                <w:color w:val="000000"/>
              </w:rPr>
              <w:t>иметь первоначальные представления об организационно- методических требованиях , предъявляемых на уроках физической культуры; организовывать здоровьесберегающую жизнедеятельность с помощью беговой разминки и беговых эстафет, направленных на развитие беговых качеств, иметь представления о технике высокого старта, бега с ускорением, беговых упражнений, владеть навыков систематического наблюдения за своим физическим состоянием за счет отслеживания измерений показателей развитии основных физических качеств- быстроты, силы, выносливости, скорости, координации движений;</w:t>
            </w:r>
          </w:p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15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Бег в равномерном темпе 12 минут. Специальные беговые упражнения. ОРУ.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246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16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Бег в равномерном темпе 12 минут. . Специальные беговые упражнения. ОРУ.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17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Бег в равномерном темпе 12 минут. . Специальные беговые упражнения. ОРУ.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Совершенствования.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18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Бег в равномерном темпе 15 минут.</w:t>
            </w:r>
            <w:r>
              <w:t xml:space="preserve"> Специальные беговые упражнения. ОРУ.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Совершенствования.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19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Бег в равномерном темпе 15 минут.</w:t>
            </w:r>
            <w:r>
              <w:t xml:space="preserve"> Специальные беговые упражнения. ОРУ. Развитие выносливости.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t>Совершенствования.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Бег в равномерном темпе (15 мин). ОРУ. Специаль</w:t>
            </w:r>
            <w:r>
              <w:rPr>
                <w:color w:val="000000"/>
              </w:rPr>
              <w:softHyphen/>
              <w:t>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Изучение нового материала.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Кроссовая </w:t>
            </w:r>
            <w:r>
              <w:lastRenderedPageBreak/>
              <w:t>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 xml:space="preserve"> Бег в равномерном темпе (15 мин). ОРУ. </w:t>
            </w:r>
            <w:r>
              <w:lastRenderedPageBreak/>
              <w:t>Специаль</w:t>
            </w:r>
            <w:r>
              <w:softHyphen/>
              <w:t>ные беговые упражнения. Преодоление горизон- тальных препятствий. Бег под гору. Спортивная игра «Лапта». Развитие выносливости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lastRenderedPageBreak/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242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 xml:space="preserve"> Бег в равномерном темпе (15 мин). ОРУ в движении. Специальные беговые упражнения. Преодоление вертикальных препятствий прыжком. Бег по песку. Спортивная игра «Лапта». Развитие выносливости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405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652253" w:rsidRDefault="00652253">
            <w:pPr>
              <w:widowControl w:val="0"/>
              <w:jc w:val="center"/>
              <w:rPr>
                <w:color w:val="000000"/>
              </w:rPr>
            </w:pPr>
          </w:p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Бег в равномерном темпе (15 мин). ОРУ в движении. Специальные беговые упражнения. Преодоление вертикальных препятствий прыжком. Бег по песку. Спортивная игра «Лапта». Развитие выносливости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Кроссовая подготовка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Бег на результат (3000 м - м., 2000 м - д.). Развитие выносливости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</w:tr>
      <w:tr w:rsidR="00652253"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по теме «кроссовая подготовка»</w:t>
            </w:r>
          </w:p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Личностные результаты</w:t>
            </w:r>
            <w:r>
              <w:rPr>
                <w:color w:val="000000"/>
              </w:rPr>
              <w:t>: развитие умения максимально проявлять свои физические способности (качества), при выполнении тестовых упражнений по физической культуре.</w:t>
            </w:r>
          </w:p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Метапредметные результаты</w:t>
            </w:r>
            <w:r>
              <w:rPr>
                <w:color w:val="000000"/>
              </w:rPr>
              <w:t xml:space="preserve">: принимать и сохранять цели и задачи учебной деятельности, определять общие цели и пути их достижения;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      </w:r>
          </w:p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Предметные результаты</w:t>
            </w:r>
            <w:r>
              <w:rPr>
                <w:color w:val="000000"/>
              </w:rPr>
              <w:t>: владеть навыков систематического наблюдения за своим физическим состоянием за счет отслеживания измерений показателей развитии основных физических качеств- выносливости, организовывать здоровье-сберегающую жизнедеятельность с помощью общеразвивающих упражнений в движении и подвижных игр.</w:t>
            </w:r>
          </w:p>
        </w:tc>
      </w:tr>
      <w:tr w:rsidR="00652253">
        <w:trPr>
          <w:trHeight w:val="911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четверть (уроки 25-48)</w:t>
            </w: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25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 xml:space="preserve"> Переход с шага на месте на ходьбу в колонне. Подтягивания в висе. ОРУ на месте. Упражнения на гимнастической скамье. </w:t>
            </w:r>
            <w:r>
              <w:lastRenderedPageBreak/>
              <w:t>Развитие силовых способностей. Инструктаж по ТБ.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Вводный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</w:tr>
      <w:tr w:rsidR="00652253">
        <w:trPr>
          <w:trHeight w:val="558"/>
        </w:trPr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26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 Переход с шага на месте на ходьбу в колонне. Подтягивания в висе. ОРУ на месте. Упражнения на гимнастической скамье. Развитие силовых способностей. 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27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 Переход с шага на месте на ходьбу в колонне. Подтягивания в висе на оценку. ОРУ на месте. Упражнения на гимнастической скамье. Развитие силовых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Контрольный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28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 Из упора присев стойка на руках и голове (м.). Рав</w:t>
            </w:r>
            <w:r>
              <w:softHyphen/>
              <w:t>новесие на одной руке. Кувырок назад в полушпагат (д.). ОРУ на месте. Развитие координационных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29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 Переход с шага на месте на ходьбу в колонне. Длинный кувырок с трех шагов с разбега (м.). Кувырок назад в полушпагат (д.). ОРУ с предметами. Развитие координационных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Вводный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30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 Переход с шага на месте на ходьбу в колонне. ОРУ с предметами. Длинный кувырок с трех шагов разбега (м.). Кувырок назад в полушпагат (д.).. Развитие силовых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31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Переход с шага на месте на ходьбу в колонне. ОРУ с предметами. Длинный кувырок с трех шагов разбега (м.).  Кувырок назад в полушпагат (д.).. Развитие си</w:t>
            </w:r>
            <w:r>
              <w:softHyphen/>
              <w:t>ловых способностей.</w:t>
            </w:r>
          </w:p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32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Переход с шага на месте на ходьбу в колонне. ОРУ с предметами. Длинный </w:t>
            </w:r>
            <w:r>
              <w:lastRenderedPageBreak/>
              <w:t>кувырок с трех шагов разбега (м.). Кувырок назад в полушпагат (д.).Выполнение акробатической комбинации на оценку. Развитие силовых способностей.</w:t>
            </w:r>
          </w:p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Учетный.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33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два в движении. Прыжок ноги врозь(м), прыжок боком(д).ОРУ в движении. Развитие координационных способностей. Сдача норматива(скакалка)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Изучение нового материала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</w:rPr>
            </w:pPr>
            <w:r>
              <w:t>34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Перестроение из колонны по одному в колонну по два в движении. Прыжок ноги врозь(м), прыжок боком(д).ОРУ в движении. Развитие координационных способностей. 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35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два в движении. Прыжок ноги врозь(м), прыжок боком(д).ОРУ в движении.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36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pacing w:line="230" w:lineRule="exact"/>
              <w:ind w:right="280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Перестроение из колонны по одному в колонну по два в движении. Прыжок ноги врозь(м), прыжок боком(д). ОРУ в движении. Развитие координационных способностей. 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37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два в движении. Прыжок ноги врозь(м), прыжок боком(д).ОРУ в движении.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  <w:r>
              <w:t>Контрольный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38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четыре  в движении. ОРУ с гимнастическими палками. Лазание по канату в два приема. Прыжки на скакалке.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  <w:r>
              <w:t>Изучение нового материала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39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Перестроение из колонны по одному в колонну по четыре  в движении. ОРУ с </w:t>
            </w:r>
            <w:r>
              <w:lastRenderedPageBreak/>
              <w:t>гимнастическими палками. Лазание по канату в два приема. Прыжки на скакалке.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40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четыре  в движении. ОРУ с гимнастическими палками. Лазание по канату в два приема. Прыжки на скакалке.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  <w:r>
              <w:t>Комплексный.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41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четыре  в движении. ОРУ с гимнастическими палками. Лазание по канату в два приема. Прыжки на скакалке на оценку.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  <w:r>
              <w:t>Учетный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1643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42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четыре  в движении. ОРУ с гимнастическими палками. Лазание по канату в два приема на оценку. Прыжки на скакалке.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  <w:r>
              <w:t>Контрольный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43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два, четыре в движении. ОРУ с предметами. Прыжки на скакалке. Эстафеты.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44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Перестроение из колонны по одному в колонну по два, четыре в движении. ОРУ с предметами. Прыжки на скакалке. Эстафеты.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45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Гимнастика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Перестроение из колонны по одному в колонну по два, четыре в движении. ОРУ с </w:t>
            </w:r>
            <w:r>
              <w:lastRenderedPageBreak/>
              <w:t>предметами. Прыжки на скакалке. Эстафеты. Развитие скоростно-силовых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46</w:t>
            </w:r>
          </w:p>
          <w:p w:rsidR="00652253" w:rsidRDefault="0065225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Изучение нового материала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652253" w:rsidRDefault="0065225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t>48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pacing w:line="230" w:lineRule="exact"/>
              <w:ind w:right="12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415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pStyle w:val="af2"/>
              <w:widowControl w:val="0"/>
              <w:rPr>
                <w:b/>
              </w:rPr>
            </w:pPr>
            <w:r>
              <w:rPr>
                <w:b/>
              </w:rPr>
              <w:t>Планируемые результаты по теме «гимнастика»:</w:t>
            </w:r>
          </w:p>
          <w:p w:rsidR="00652253" w:rsidRDefault="00652253">
            <w:pPr>
              <w:pStyle w:val="af2"/>
              <w:widowControl w:val="0"/>
              <w:rPr>
                <w:b/>
              </w:rPr>
            </w:pPr>
          </w:p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Личностные результаты</w:t>
            </w:r>
            <w:r>
              <w:t>: развитие мотивов учебной деятельности и формирование личного смысла учения, принятие и освоение социальной роли учащегося; развитие самостоятельности и личной ответственности за свои поступки; формирование эстетических потребностей, ценностей, формирование установки на безопасный и здоровый образ жизни.</w:t>
            </w:r>
          </w:p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Метапредметные результаты</w:t>
            </w:r>
            <w:r>
              <w:t>: принимать и сохранять цели и задачи ученой деятельности,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окружающих; конструктивно решать конфликты посредством учета интересов сторон и сотрудничества.</w:t>
            </w:r>
          </w:p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Предметные результаты</w:t>
            </w:r>
            <w:r>
              <w:t>: иметь представления о технике безопасности на уроках, посвященных гимнастике. Технике выполнения кувырка вперед, назад, гимнастического мостика, стойка на лопатках, составление акробатической комбинации, иметь представления об опорном прыжке: приземлении, наскоке в упор присев; правилах проведения эстафет, организовывать здоровьесберегающую жизнедеятельность с помощью общеразвивающих упражнений, с помощью разминки с гимнастическими палками, упражнений на гимнастической скамейке, упражнений для сохранения правильной осанки.</w:t>
            </w:r>
          </w:p>
          <w:p w:rsidR="00652253" w:rsidRDefault="00877A83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Планируемые результаты по теме «волейбол»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 xml:space="preserve">Личностные результаты: </w:t>
            </w:r>
            <w:r>
              <w:rPr>
                <w:color w:val="000000"/>
              </w:rPr>
              <w:t xml:space="preserve">развитие мотивов учебной деятельности; умение осуществлять поиск информации по вопросам развития совместных оздоровительных систем, умение обобщать, анализировать, творчески применять полученные знания на самостоятельных </w:t>
            </w:r>
            <w:r>
              <w:rPr>
                <w:color w:val="000000"/>
              </w:rPr>
              <w:lastRenderedPageBreak/>
              <w:t>занятиях физической культуры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Метапредметные результаты:</w:t>
            </w:r>
            <w:r>
              <w:rPr>
                <w:color w:val="000000"/>
              </w:rPr>
              <w:t xml:space="preserve"> принимать и сохранять цели и задачи ученой деятельности,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окружающих; конструктивно решать конфликты посредством учета интересов сторон и сотрудничества.</w:t>
            </w:r>
          </w:p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C00000"/>
              </w:rPr>
              <w:t>Предметные результаты</w:t>
            </w:r>
            <w:r>
              <w:rPr>
                <w:color w:val="000000"/>
              </w:rPr>
              <w:t xml:space="preserve"> иметь первоначальные представления о стойке игрока в волейболе, о технике перемещения, о способах перемещения игрока в стойке волейболиста, перемещениях в этой стойке; организовывать здоровьесберегающую жизнедеятельность с помощью общеразвивающихся упражнений набивным мячом и эстафет.</w:t>
            </w:r>
          </w:p>
          <w:p w:rsidR="00652253" w:rsidRDefault="00652253">
            <w:pPr>
              <w:widowControl w:val="0"/>
              <w:rPr>
                <w:color w:val="000000"/>
              </w:rPr>
            </w:pPr>
          </w:p>
          <w:p w:rsidR="00652253" w:rsidRDefault="0065225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415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t>3 четверть (уроки 49-78)</w:t>
            </w:r>
          </w:p>
        </w:tc>
      </w:tr>
      <w:tr w:rsidR="00652253">
        <w:trPr>
          <w:trHeight w:val="42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49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прием мяча, отраженного сеткой. Учебная игра. Игра в нападение через 3ю зону.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42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50</w:t>
            </w:r>
          </w:p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прием мяча, отраженного сеткой. Учебная игра. Игра в нападение через 3ю зону.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42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51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3ю зону.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42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52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 xml:space="preserve">Стойки и передвижения игрока. Передача </w:t>
            </w:r>
            <w:r>
              <w:lastRenderedPageBreak/>
              <w:t>мяча сверху двумя руками в прыжке в парах через зону.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3ю зону.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lastRenderedPageBreak/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569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53</w:t>
            </w:r>
          </w:p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в тройках. Нападающий удар при встречных передачах. Нижняя прямая подача, прием мяча, отраженного сеткой. Учебная игра.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49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в тройках. Нападающий удар при встречных передачах. Нижняя прямая подача, прием мяча, отраженного сеткой. Учебная игра.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01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55</w:t>
            </w:r>
          </w:p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прием мяча, отраженного сеткой. Прием мяча снизу в группе. Учебная игра.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двумя руками в прыжке в парах через зону. Нападающий удар при встречных передачах. Нижняя прямая подача, прием мяча, отраженного сеткой. Прием мяча снизу в группе. Учебная игра. Развитие координационных способностей.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44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Стойки и передвижения игрока. Передача мяча сверху двумя руками, стоя спиной к цели. Нападающий удар при встречных </w:t>
            </w:r>
            <w:r>
              <w:lastRenderedPageBreak/>
              <w:t>передачах. Нижняя прямая подача, прием мяча, отраженного сеткой. Прием мяча снизу в группе. Учебная игра. Развитие координационных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9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двумя руками.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59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двумя руками. Нападающий удар при встречных передачах. Нижняя прямая подача, прием мяча, отраженного сеткой. Прием мяча снизу в группе. Учебная игра.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Комбинации из передвижений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</w:t>
            </w:r>
            <w:r>
              <w:lastRenderedPageBreak/>
              <w:t>снизу в группе. Учебная игра. Игра  в нападение через 3-ю зону.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</w:t>
            </w:r>
            <w:r>
              <w:softHyphen/>
              <w:t>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Комбинации из передвижений игрока. Передача мяча сверху двумя руками, стоя спиной к цели. Напа</w:t>
            </w:r>
            <w: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Комбинации из передвижений игрока. Передача мяча сверху двумя руками, стоя спиной к цели. Напа</w:t>
            </w:r>
            <w: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3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Комбинации из передвижений игрока. Передача мяча сверху двумя руками, стоя спиной к цели. Напа</w:t>
            </w:r>
            <w:r>
              <w:softHyphen/>
              <w:t>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6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ТБ при игре в баскетбол. Правила баскетбола. Сочетание приемов передвижений и остановок. Со</w:t>
            </w:r>
            <w:r>
              <w:softHyphen/>
              <w:t xml:space="preserve">четание приемов передач, </w:t>
            </w:r>
            <w:r>
              <w:lastRenderedPageBreak/>
              <w:t>ведения и бросков. Бросок двумя руками от головы в прыжке. Позиционное на</w:t>
            </w:r>
            <w:r>
              <w:softHyphen/>
              <w:t xml:space="preserve">падение со сменой места. Учебная игра. 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6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6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69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6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70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х 2).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>Совершенствования.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6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х З).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360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х З).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Комплексный.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before="2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before="2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нападение со сменой мест.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pacing w:before="20"/>
              <w:rPr>
                <w:b/>
                <w:sz w:val="28"/>
                <w:szCs w:val="28"/>
                <w:u w:val="single"/>
              </w:rPr>
            </w:pPr>
            <w: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х 2).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х 2).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х 3).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78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х 4).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>Планируемые результаты по теме волейбол: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 xml:space="preserve">Личностные результаты: </w:t>
            </w:r>
            <w:r>
              <w:rPr>
                <w:color w:val="000000"/>
              </w:rPr>
              <w:t>развитие мотивов учебной деятельности; умение осуществлять поиск информации по вопросам развития совместных оздоровительных систем, умение обобщать, анализировать, творчески применять полученные знания на самостоятельных занятиях физической культуры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Метапредметные результаты:</w:t>
            </w:r>
            <w:r>
              <w:rPr>
                <w:color w:val="000000"/>
              </w:rPr>
              <w:t xml:space="preserve"> принимать и сохранять цели и задачи ученой деятельности,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окружающих; конструктивно решать конфликты посредством учета интересов сторон и сотрудничества.</w:t>
            </w:r>
          </w:p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C00000"/>
              </w:rPr>
              <w:t>Предметные результаты</w:t>
            </w:r>
            <w:r>
              <w:rPr>
                <w:color w:val="000000"/>
              </w:rPr>
              <w:t xml:space="preserve"> иметь первоначальные представления о стойке игрока в волейболе, о технике перемещения, о способах перемещения игрока в стойке волейболиста, перемещениях в этой стойке; организовывать здоровьесберегающую жизнедеятельность с помощью общеразвивающихся упражнений набивным мячом и эстафет.</w:t>
            </w:r>
          </w:p>
          <w:p w:rsidR="00652253" w:rsidRDefault="00877A83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при игре в баскетболе: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Личностные результаты:</w:t>
            </w:r>
            <w:r>
              <w:rPr>
                <w:color w:val="000000"/>
              </w:rPr>
              <w:t xml:space="preserve"> формирование положительного отношения учащихся к занятиям физкультурной деятельности; накопление необходимых знаний. Умений в использовании ценностей физической культуры для достижения личностно значимых результатов в физическом совершенстве.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Метапредметные результаты:</w:t>
            </w:r>
            <w:r>
              <w:rPr>
                <w:color w:val="000000"/>
              </w:rPr>
              <w:t xml:space="preserve"> принимать и сохранять цели и задачи ученой деятельности, определять общие цели и пути их достижения; уметь договариваться о распределении функций и ролей в совместной деятельности; осуществлять взаимный контроль с совместной деятельности; конструктивно решать конфликты посредством учета интересов сторон и сотрудничества.</w:t>
            </w:r>
          </w:p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C00000"/>
              </w:rPr>
              <w:t>Предметные результаты</w:t>
            </w:r>
            <w:r>
              <w:rPr>
                <w:color w:val="000000"/>
              </w:rPr>
              <w:t>: иметь углубленное представление о технике выполнения ловли, передачи, ведения мяча различными способами; о технике броска мяча одной и двумя руками; как решать задачи игровой и соревновательной деятельности с помощью двигательных действий; организовывать здоровьесберегающую жизнедеятельность с помощью комплекса упражнений с мячом и эстафет с элементами баскетбола.</w:t>
            </w:r>
          </w:p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4 четверть (уроки 79-102)</w:t>
            </w: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79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Сочетание приемов передвижений и остановок. Сочетание приемов передач, ведения и бросков. Бросок одной рукой от </w:t>
            </w:r>
            <w:r>
              <w:lastRenderedPageBreak/>
              <w:t>плеча в прыжке. Штрафной бросок. Позиционное нападение и личная защита в игровых взаимодействиях (4 х 4).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lastRenderedPageBreak/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(4 х 4).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81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(3 х 2, 4 х 3).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82</w:t>
            </w:r>
          </w:p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(3 х 2, 4 х 3). Учебная игра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83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двух игроков в нападении и защите. Учебная игра. 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84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 xml:space="preserve">Сочетание приемов передвижений и остановок. Сочетание приемов передач, ведения и бросков. Бросок одной рукой от </w:t>
            </w:r>
            <w:r>
              <w:lastRenderedPageBreak/>
              <w:t xml:space="preserve">плеча в прыжке с сопротивлением. Взаимодействие трёх игроков в нападении. Учебная игра. </w:t>
            </w:r>
          </w:p>
        </w:tc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lastRenderedPageBreak/>
              <w:t>Совершенствования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85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Инструктаж по ТБ. Специальный беговые упражнения. Развитие скоростно-силовых качеств. Прыжок в высоту способом «перешагивание» с 11-13 беговых шагов.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Вводный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86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Прыжок в высоту способом «перешагивание» с 11-13 беговых шагов. Отталкивание.  Специальные беговые упражнения. Развитие скоростно-силовых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87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color w:val="000000"/>
              </w:rPr>
            </w:pPr>
            <w:r>
              <w:t>Прыжок в высоту способом «перешагивание» с 11-13 беговых шагов. Отталкивание. Специальные беговые упражнения. Развитие скоростно-силовых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88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</w:pPr>
            <w:r>
              <w:t>Прыжок в высоту способом «перешагивание» с 11-13 беговых шагов. Отталкивание. Специальные беговые упражнения. Развитие скоростно-силовых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89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</w:pPr>
            <w:r>
              <w:t>Прыжок в высоту способом «перешагивание» с 11-13 беговых шагов на оценку. Специальные беговые упражнения. Развитие скоростно-силовых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</w:pPr>
            <w:r>
              <w:t>Контрольный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Низкий старт (до 30м). Стартовый разгон. Бег по дистанции (70-80м). Эстафетный бег ( передача палочки). Специальные беговые упражнения. Развитие скоростных качеств. 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Вводный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375"/>
        </w:trPr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Низкий старт (до 30м). Стартовый разгон. Бег по дистанции (70-80м). Эстафетный бег ( передача палочки). Специальные беговые упражнения. Развитие скоростных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 xml:space="preserve">Низкий старт (до 30м). Бег по дистанции(70-80м). Финиширование. Эстафетный бег. Специальные беговые упражнения. Развитие </w:t>
            </w:r>
            <w:r>
              <w:lastRenderedPageBreak/>
              <w:t>скоростных качеств. Основы обучения двигательным действиям.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Низкий старт (до 30м). Бег по дистанции(70-80м). 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Комплексный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Легкая атлетика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Бег на результат (60м). Специальные беговые упражнения. Эстафетный бег. Развитие скоростных качеств.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Учетный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  <w: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 xml:space="preserve">Длительный бег в постоянном и переменном темпе. Повышение физических качеств. 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в равномерном темпе (15 мин). Специальные беговые упражнения. Преодоление горизонтальных препятствий.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в равномерном темпе (16 мин). Специальные беговые упражнения. Преодоление горизонтальных препятствий.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в равномерном темпе (16 мин). Специальные беговые упражнения. Преодоление горизонтальных препятствий.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99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в равномерном темпе (17 мин). Специальные беговые упражнения. Преодоление горизонтальных препятствий.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в равномерном темпе (18 мин). Специальные беговые упражнения. Преодоление препятствий напрыгиванием.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на результат( 3000м-м. и 2000м-д.).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Совершенствование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c>
          <w:tcPr>
            <w:tcW w:w="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t>102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>
              <w:t>Кроссовая подготовка. ОФП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shd w:val="clear" w:color="auto" w:fill="FFFFFF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Бег на результат( 3000м-м. и 2000м-д.). Развитие выносливости.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877A83">
            <w:pPr>
              <w:pStyle w:val="af2"/>
              <w:widowControl w:val="0"/>
              <w:rPr>
                <w:b/>
                <w:sz w:val="28"/>
                <w:szCs w:val="28"/>
                <w:u w:val="single"/>
              </w:rPr>
            </w:pPr>
            <w:r>
              <w:t>Учетный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652253">
        <w:trPr>
          <w:trHeight w:val="1805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при игре в баскетболе: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Личностные результаты:</w:t>
            </w:r>
            <w:r>
              <w:rPr>
                <w:color w:val="000000"/>
              </w:rPr>
              <w:t xml:space="preserve"> формирование положительного отношения учащихся к занятиям физкультурной деятельности; накопление необходимых знаний. Умений в использовании ценностей физической культуры для достижения личностно значимых результатов в физическом совершенстве.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Метапредметные результаты:</w:t>
            </w:r>
            <w:r>
              <w:rPr>
                <w:color w:val="000000"/>
              </w:rPr>
              <w:t xml:space="preserve"> принимать и сохранять цели и задачи ученой деятельности, определять общие цели и пути их достижения; уметь договариваться о распределении функций и ролей в совместной деятельности; осуществлять взаимный контроль с совместной деятельности; конструктивно решать конфликты посредством учета интересов сторон и сотрудничества.</w:t>
            </w:r>
          </w:p>
          <w:p w:rsidR="00652253" w:rsidRDefault="00877A83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>
              <w:rPr>
                <w:color w:val="C00000"/>
              </w:rPr>
              <w:t>Предметные результаты</w:t>
            </w:r>
            <w:r>
              <w:rPr>
                <w:color w:val="000000"/>
              </w:rPr>
              <w:t>: иметь углубленное представление о технике выполнения ловли, передачи, ведения мяча различными способами; о технике броска мяча одной и двумя руками; как решать задачи игровой и соревновательной деятельности с помощью двигательных действий; организовывать здоровьесберегающую жизнедеятельность с помощью комплекса упражнений с мячом и эстафет с элементами баскетбола.</w:t>
            </w:r>
          </w:p>
          <w:p w:rsidR="00652253" w:rsidRDefault="00877A83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в легкой атлетике: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Личностные результаты:</w:t>
            </w:r>
            <w:r>
              <w:rPr>
                <w:color w:val="000000"/>
              </w:rPr>
              <w:t xml:space="preserve"> развитие мотивов учебной деятельности; умение обобщать, анализировать. Творчески применять полученные знания на самостоятельных занятиях физической культуры.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>Метапредметные результаты:</w:t>
            </w:r>
            <w:r>
              <w:rPr>
                <w:color w:val="000000"/>
              </w:rPr>
              <w:t xml:space="preserve"> принимать и сохранять цели и задачи учебной деятельности. Определять общие цели и пути их достижения; осуществлять взаимный контроль в совместной деятельности; адекватно оценивать свое поведение и поведение окружающих.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C00000"/>
              </w:rPr>
              <w:t xml:space="preserve">Предметные результаты: </w:t>
            </w:r>
            <w:r>
              <w:rPr>
                <w:color w:val="000000"/>
              </w:rPr>
              <w:t>иметь углубленные представления о технике прыжка в высоту способом «перешагивание», организовывать здоровьесберегающую жизнедеятельность с помощью комплекса упражнений.</w:t>
            </w:r>
          </w:p>
          <w:p w:rsidR="00652253" w:rsidRDefault="00877A83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действий; организовывать здоровьесберегающую жизнедеятельность с помощью комплекса упражнений с мячом и эстафет с элементами баскетбола.</w:t>
            </w:r>
          </w:p>
          <w:p w:rsidR="00652253" w:rsidRDefault="00652253">
            <w:pPr>
              <w:widowControl w:val="0"/>
              <w:shd w:val="clear" w:color="auto" w:fill="FFFFFF"/>
              <w:rPr>
                <w:color w:val="C00000"/>
              </w:rPr>
            </w:pPr>
          </w:p>
        </w:tc>
      </w:tr>
    </w:tbl>
    <w:p w:rsidR="00652253" w:rsidRDefault="00652253">
      <w:pPr>
        <w:rPr>
          <w:sz w:val="20"/>
          <w:szCs w:val="20"/>
        </w:rPr>
      </w:pPr>
    </w:p>
    <w:p w:rsidR="00652253" w:rsidRDefault="00652253">
      <w:pPr>
        <w:rPr>
          <w:sz w:val="20"/>
          <w:szCs w:val="20"/>
        </w:rPr>
      </w:pPr>
    </w:p>
    <w:p w:rsidR="00652253" w:rsidRDefault="00652253">
      <w:pPr>
        <w:rPr>
          <w:sz w:val="20"/>
          <w:szCs w:val="20"/>
        </w:rPr>
      </w:pPr>
    </w:p>
    <w:p w:rsidR="00652253" w:rsidRDefault="00652253">
      <w:pPr>
        <w:jc w:val="center"/>
        <w:rPr>
          <w:b/>
          <w:sz w:val="40"/>
          <w:szCs w:val="40"/>
        </w:rPr>
      </w:pPr>
    </w:p>
    <w:p w:rsidR="00652253" w:rsidRDefault="00652253">
      <w:pPr>
        <w:jc w:val="center"/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rPr>
          <w:b/>
          <w:sz w:val="40"/>
          <w:szCs w:val="40"/>
        </w:rPr>
      </w:pPr>
    </w:p>
    <w:p w:rsidR="00652253" w:rsidRDefault="00652253">
      <w:pPr>
        <w:jc w:val="center"/>
        <w:rPr>
          <w:b/>
          <w:sz w:val="40"/>
          <w:szCs w:val="40"/>
        </w:rPr>
      </w:pPr>
    </w:p>
    <w:p w:rsidR="00652253" w:rsidRDefault="00652253">
      <w:pPr>
        <w:jc w:val="center"/>
        <w:rPr>
          <w:b/>
          <w:sz w:val="40"/>
          <w:szCs w:val="40"/>
        </w:rPr>
      </w:pPr>
    </w:p>
    <w:p w:rsidR="00652253" w:rsidRDefault="00877A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Планируемые результаты</w:t>
      </w:r>
    </w:p>
    <w:p w:rsidR="00652253" w:rsidRDefault="00652253">
      <w:pPr>
        <w:jc w:val="center"/>
        <w:rPr>
          <w:b/>
          <w:sz w:val="40"/>
          <w:szCs w:val="40"/>
        </w:rPr>
      </w:pPr>
    </w:p>
    <w:p w:rsidR="00652253" w:rsidRDefault="00877A8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Предметные</w:t>
      </w:r>
      <w:r>
        <w:rPr>
          <w:b/>
          <w:sz w:val="28"/>
          <w:szCs w:val="28"/>
        </w:rPr>
        <w:t>: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1.Знать организационно - методические требования, применяемые на уроках физической культуры.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2.Знать правила проведения тестирования спортивных видов легкой атлетике.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3.Знать правила подвижных игр. Как выбирать подвижные игры.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4. Знать правила спортивных игр (волейбол, баскетбол).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5.Уметь и знать, как подводить итоги четверти.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6.Знать, как выполнять гимнастические элементы.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7. Знать, как проводиться зарядка, разминка.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8.Знать историю гимнастики.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9. Знать, какие гимнастические упражнения существуют.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10. Знать, как проходить станции круговой тренировки.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11.Знать, как выполняются прыжки со скакалкой и в скакалку.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12.Знать технику выполнения лазания по канату в два и в три приема.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13. Знать технику выполнения опорного прыжка.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14. Знать, технику  плавания.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Знать, что такое физкультурные  минутки.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16. Знать, технику выполнения прыжка в высоту способом «перешагивание».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17.Знать какие волейбольные упражнения бывают.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18. Знать, какие баскетбольные упражнения бывают.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19. Формирование научного типа мышления.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20. Научные представления о ключевых теориях, типах и видах отношений.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21. Владение научной терминологией. Ключевыми понятиями, методами и приема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2253" w:rsidRDefault="00652253">
      <w:pPr>
        <w:rPr>
          <w:sz w:val="28"/>
          <w:szCs w:val="28"/>
        </w:rPr>
      </w:pPr>
    </w:p>
    <w:p w:rsidR="00652253" w:rsidRDefault="00652253">
      <w:pPr>
        <w:rPr>
          <w:sz w:val="28"/>
          <w:szCs w:val="28"/>
        </w:rPr>
      </w:pPr>
    </w:p>
    <w:p w:rsidR="00652253" w:rsidRDefault="00877A83">
      <w:pPr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Метапредметные:</w:t>
      </w: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1. Слушать и слышать друг друга, уметь работать в группе.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2. Определять новый уровень отношения к самому себе как субъекту деятельности, находить и выделять необходимую информацию.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Рассказывать об какие организационно- методические требования применяются на уроках физической культуры, как выполнять строевые упражнения, правила подвижных игр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4. С достаточной полнотой и точностью выражать свои мысли в соответствии с задачами и условиями коммуникаций, устанавливать рабочие отношения.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формулировать познавательные цели, находить и выделять необходимую информацию, уметь проходить тестирование бега.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6. Видеть ошибку и исправлять ее по указанию взрослого, сохранить заданную цель.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Эффективно сотрудничать и способствовать продуктивной кооперации, добывать недостающую информацию с помощью вопросов.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8. Определять новый уровень отношения к самому себе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 субъекту деятельности, адекватно поднимать оценку взрослого и сверстника.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9. С достаточной полнотой и точностью выражать свои мысли в соответствии с задачами и условиями коммуникации.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10. Осознавать самого себя как движущую силу своего научения, свою способность к преодолению самокоррекции.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11. Адекватно понимать оценку взрослого и сверстника, сохранять заданную цель.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Контролировать свою деятельность по результату, сохранять заданную цель.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13. Содействовать сверстникам достижения  цели, устанавливать рабочие отношения.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14. Управлять поведением партнера (контроль, коррекция, умение убеждать).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15. Обеспечить бесконфликтную совместную работу.</w:t>
      </w:r>
    </w:p>
    <w:p w:rsidR="00652253" w:rsidRDefault="00652253">
      <w:pPr>
        <w:rPr>
          <w:sz w:val="28"/>
          <w:szCs w:val="28"/>
        </w:rPr>
      </w:pPr>
    </w:p>
    <w:p w:rsidR="00652253" w:rsidRDefault="00652253">
      <w:pPr>
        <w:rPr>
          <w:sz w:val="28"/>
          <w:szCs w:val="28"/>
        </w:rPr>
      </w:pPr>
    </w:p>
    <w:p w:rsidR="00652253" w:rsidRDefault="00652253">
      <w:pPr>
        <w:rPr>
          <w:sz w:val="28"/>
          <w:szCs w:val="28"/>
        </w:rPr>
      </w:pPr>
    </w:p>
    <w:p w:rsidR="00652253" w:rsidRDefault="00877A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Личностные </w:t>
      </w: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1.  Развитие мотивов учебной деятельности и сознание личного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свободе, формирование эстетических потребностей, ценностей и чувств.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свободе.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3.Развитие этических чувств, доброжелательности и эмоционально - нравственной отзывчивости, сочувствие другим людям, развитие навыков сотрудничества со сверстниками и взрослыми в разных социальных ситуациях.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4. Умение не создавать конфликты и находить выходы из спортивных ситуаций.</w:t>
      </w:r>
    </w:p>
    <w:p w:rsidR="00652253" w:rsidRDefault="00877A83">
      <w:pPr>
        <w:rPr>
          <w:sz w:val="28"/>
          <w:szCs w:val="28"/>
        </w:rPr>
      </w:pPr>
      <w:r>
        <w:rPr>
          <w:sz w:val="28"/>
          <w:szCs w:val="28"/>
        </w:rPr>
        <w:t>5.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652253" w:rsidRDefault="00877A83">
      <w:pPr>
        <w:rPr>
          <w:sz w:val="28"/>
          <w:szCs w:val="28"/>
        </w:rPr>
        <w:sectPr w:rsidR="00652253">
          <w:footerReference w:type="default" r:id="rId8"/>
          <w:pgSz w:w="16838" w:h="11906" w:orient="landscape"/>
          <w:pgMar w:top="1134" w:right="1134" w:bottom="1134" w:left="1134" w:header="0" w:footer="709" w:gutter="0"/>
          <w:cols w:space="720"/>
          <w:formProt w:val="0"/>
          <w:docGrid w:linePitch="360"/>
        </w:sectPr>
      </w:pPr>
      <w:r>
        <w:rPr>
          <w:sz w:val="28"/>
          <w:szCs w:val="28"/>
        </w:rPr>
        <w:t>6. Развитие мотивов учебной деятельности и осознание личного смысла учения, принятие и освоение социальной роли обучающегося, формирование эстетических потребностей, ценностей и чувств.</w:t>
      </w:r>
    </w:p>
    <w:p w:rsidR="00652253" w:rsidRDefault="00652253">
      <w:pPr>
        <w:rPr>
          <w:b/>
        </w:rPr>
      </w:pPr>
    </w:p>
    <w:p w:rsidR="00652253" w:rsidRDefault="00652253">
      <w:pPr>
        <w:jc w:val="center"/>
        <w:rPr>
          <w:b/>
        </w:rPr>
      </w:pPr>
    </w:p>
    <w:p w:rsidR="00652253" w:rsidRDefault="00877A83">
      <w:pPr>
        <w:jc w:val="center"/>
        <w:rPr>
          <w:b/>
          <w:u w:val="single"/>
        </w:rPr>
      </w:pPr>
      <w:r>
        <w:rPr>
          <w:b/>
          <w:u w:val="single"/>
        </w:rPr>
        <w:t>Список литературы</w:t>
      </w:r>
    </w:p>
    <w:p w:rsidR="00652253" w:rsidRDefault="00652253">
      <w:pPr>
        <w:jc w:val="center"/>
        <w:rPr>
          <w:b/>
          <w:u w:val="single"/>
        </w:rPr>
      </w:pPr>
    </w:p>
    <w:p w:rsidR="00652253" w:rsidRDefault="00877A83">
      <w:pPr>
        <w:rPr>
          <w:b/>
          <w:sz w:val="28"/>
          <w:szCs w:val="28"/>
          <w:u w:val="single"/>
        </w:rPr>
      </w:pPr>
      <w:r>
        <w:t>Федеральный государственный образовательный стандарт основного общего    образования. - М.: Просвещение, 2011</w:t>
      </w:r>
    </w:p>
    <w:p w:rsidR="00652253" w:rsidRDefault="00652253">
      <w:pPr>
        <w:rPr>
          <w:b/>
          <w:u w:val="single"/>
        </w:rPr>
      </w:pPr>
    </w:p>
    <w:p w:rsidR="00652253" w:rsidRDefault="00877A83">
      <w:pPr>
        <w:rPr>
          <w:lang w:eastAsia="en-US"/>
        </w:rPr>
      </w:pPr>
      <w:r>
        <w:rPr>
          <w:lang w:eastAsia="en-US"/>
        </w:rPr>
        <w:t>1. Комплексная программа Физического воспитания учащихся 1-11 классы. Авторы:</w:t>
      </w:r>
    </w:p>
    <w:p w:rsidR="00652253" w:rsidRDefault="00877A83">
      <w:pPr>
        <w:rPr>
          <w:lang w:eastAsia="en-US"/>
        </w:rPr>
      </w:pPr>
      <w:r>
        <w:rPr>
          <w:lang w:eastAsia="en-US"/>
        </w:rPr>
        <w:t>В.И. Лях., А.А.Зданевич. Москва «Просвещение» 2016 г. ФГОС.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 xml:space="preserve">2. «Комплексная программа физического воспитания учащихся 10 классов» (В. И. Лях - М.: Просвещение, 2014; </w:t>
      </w:r>
    </w:p>
    <w:p w:rsidR="00652253" w:rsidRDefault="00877A83">
      <w:pPr>
        <w:widowControl w:val="0"/>
        <w:jc w:val="both"/>
        <w:rPr>
          <w:b/>
          <w:sz w:val="28"/>
          <w:szCs w:val="28"/>
          <w:u w:val="single"/>
        </w:rPr>
      </w:pPr>
      <w:r>
        <w:t>3. Стандарты второго поколения. Примерные программы основного общего образования. Физическая культура. Москва. «Просвещение» 2014 г.</w:t>
      </w:r>
    </w:p>
    <w:p w:rsidR="00652253" w:rsidRDefault="00877A83">
      <w:pPr>
        <w:widowControl w:val="0"/>
        <w:jc w:val="both"/>
        <w:rPr>
          <w:b/>
          <w:sz w:val="28"/>
          <w:szCs w:val="28"/>
          <w:u w:val="single"/>
        </w:rPr>
      </w:pPr>
      <w:r>
        <w:t>4. Физическая культура. Рабочие программы. Предметная линия учебников, М.Я. Виленского, В.И. Ляха,, 9-11 классы. Пособие для учителей общеобразовательных учреждений. 2-е издание. Москва «Просвещение» 2015 г.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>5. Учебно-методическое пособие. Рабочая программа к предметной линии учебников Погадаева Г.И. Физическая культура 9-11 классы. Москва «ДРОФА» 2013 г.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>6. Физическое воспитание детей в учреждениях дополнительного образования. Акробатика. Автор: В.В. Козлов. Москва. Гуманитарный издательский центр «Владос» 2011 г.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>7. Работаем по новым стандартам. Внеурочная деятельность учащихся. Волейбол. Авторы: Г.А. Колодницкий., В.С. Кузнецов., М.В. Маслов. Москва «Просвещение» 2014 г.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>8. В.И. Лях. Физическая культура. Тестовый контроль. 5-9 классы (серия «Текущий контроль»)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>9. Работаем по новым стандартам. Внеурочная деятельность учащихся. Баскетбол. Авторы: Г.А. Колодницкий., В.С. Кузнецов.  М.В. Маслов. Москва «Просвещение» 2014 г.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t>10. Работаем по новым стандартам. Внеурочная деятельность учащихся.Легкая атлетика. Авторы: Г.А. Колодницкий., В.С. Кузнецов. М.В. Маслов. Москва «Просвещение» 2014 г.</w:t>
      </w: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877A83">
      <w:pPr>
        <w:rPr>
          <w:u w:val="single"/>
        </w:rPr>
      </w:pPr>
      <w:r>
        <w:rPr>
          <w:u w:val="single"/>
        </w:rPr>
        <w:t xml:space="preserve">Интернет ресурсы </w:t>
      </w:r>
    </w:p>
    <w:p w:rsidR="00652253" w:rsidRDefault="00877A83">
      <w:pPr>
        <w:pStyle w:val="c5"/>
        <w:spacing w:before="280" w:after="280" w:line="270" w:lineRule="atLeast"/>
        <w:rPr>
          <w:b/>
          <w:sz w:val="28"/>
          <w:szCs w:val="28"/>
          <w:u w:val="single"/>
        </w:rPr>
      </w:pPr>
      <w:r>
        <w:t>www.</w:t>
      </w:r>
      <w:r>
        <w:rPr>
          <w:rStyle w:val="apple-converted-space"/>
        </w:rPr>
        <w:t> </w:t>
      </w:r>
      <w:hyperlink r:id="rId9">
        <w:r>
          <w:t>edu</w:t>
        </w:r>
      </w:hyperlink>
      <w:r>
        <w:t> - "Российское образование" Федеральный портал.</w:t>
      </w:r>
    </w:p>
    <w:p w:rsidR="00652253" w:rsidRDefault="00877A83">
      <w:pPr>
        <w:pStyle w:val="c5"/>
        <w:spacing w:before="280" w:after="280" w:line="270" w:lineRule="atLeast"/>
        <w:rPr>
          <w:b/>
          <w:sz w:val="28"/>
          <w:szCs w:val="28"/>
          <w:u w:val="single"/>
        </w:rPr>
      </w:pPr>
      <w:r>
        <w:t>www.</w:t>
      </w:r>
      <w:hyperlink r:id="rId10">
        <w:r>
          <w:t>school.edu</w:t>
        </w:r>
      </w:hyperlink>
      <w:r>
        <w:t> - "Российский общеобразовательный портал".</w:t>
      </w:r>
    </w:p>
    <w:p w:rsidR="00652253" w:rsidRDefault="00877A83">
      <w:pPr>
        <w:pStyle w:val="c5"/>
        <w:spacing w:before="280" w:after="280" w:line="270" w:lineRule="atLeast"/>
        <w:rPr>
          <w:b/>
          <w:sz w:val="28"/>
          <w:szCs w:val="28"/>
          <w:u w:val="single"/>
        </w:rPr>
      </w:pPr>
      <w:r>
        <w:t>Документация, рабочие материалы для учителя физкультуры</w:t>
      </w:r>
      <w:r>
        <w:br/>
      </w:r>
      <w:r>
        <w:rPr>
          <w:rStyle w:val="apple-converted-space"/>
        </w:rPr>
        <w:t> </w:t>
      </w:r>
      <w:r>
        <w:rPr>
          <w:rStyle w:val="c34"/>
          <w:rFonts w:eastAsiaTheme="minorEastAsia"/>
          <w:u w:val="single"/>
        </w:rPr>
        <w:t>www.it-n.ru</w:t>
      </w:r>
      <w:hyperlink r:id="rId11">
        <w:r>
          <w:t>"Сеть творческих учителей"</w:t>
        </w:r>
      </w:hyperlink>
    </w:p>
    <w:p w:rsidR="00652253" w:rsidRDefault="00877A83">
      <w:pPr>
        <w:pStyle w:val="c5"/>
        <w:spacing w:before="280" w:after="280" w:line="270" w:lineRule="atLeast"/>
        <w:rPr>
          <w:b/>
          <w:sz w:val="28"/>
          <w:szCs w:val="28"/>
          <w:u w:val="single"/>
        </w:rPr>
      </w:pPr>
      <w:r>
        <w:t xml:space="preserve"> www .</w:t>
      </w:r>
      <w:hyperlink r:id="rId12">
        <w:r>
          <w:t>festival.1september.ru</w:t>
        </w:r>
      </w:hyperlink>
      <w:r>
        <w:t>   Фестиваль педагогических идей "Открытый урок"  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 |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prosv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  <w:r>
        <w:rPr>
          <w:color w:val="0000FF"/>
        </w:rPr>
        <w:t>|</w:t>
      </w:r>
      <w:r>
        <w:rPr>
          <w:color w:val="0000FF"/>
          <w:lang w:val="en-US"/>
        </w:rPr>
        <w:t>ebooks</w:t>
      </w:r>
      <w:r>
        <w:rPr>
          <w:color w:val="0000FF"/>
        </w:rPr>
        <w:t>|</w:t>
      </w:r>
      <w:r>
        <w:rPr>
          <w:color w:val="0000FF"/>
          <w:lang w:val="en-US"/>
        </w:rPr>
        <w:t>Vilenskii</w:t>
      </w:r>
      <w:r>
        <w:rPr>
          <w:color w:val="0000FF"/>
        </w:rPr>
        <w:t>_</w:t>
      </w:r>
      <w:r>
        <w:rPr>
          <w:color w:val="0000FF"/>
          <w:lang w:val="en-US"/>
        </w:rPr>
        <w:t>Fiz</w:t>
      </w:r>
      <w:r>
        <w:rPr>
          <w:color w:val="0000FF"/>
        </w:rPr>
        <w:t>-</w:t>
      </w:r>
      <w:r>
        <w:rPr>
          <w:color w:val="0000FF"/>
          <w:lang w:val="en-US"/>
        </w:rPr>
        <w:t>ra</w:t>
      </w:r>
      <w:r>
        <w:rPr>
          <w:color w:val="0000FF"/>
        </w:rPr>
        <w:t>_5-7</w:t>
      </w:r>
      <w:r>
        <w:rPr>
          <w:color w:val="0000FF"/>
          <w:lang w:val="en-US"/>
        </w:rPr>
        <w:t>kl</w:t>
      </w:r>
      <w:r>
        <w:rPr>
          <w:color w:val="0000FF"/>
        </w:rPr>
        <w:t>|</w:t>
      </w:r>
      <w:r>
        <w:rPr>
          <w:color w:val="0000FF"/>
          <w:lang w:val="en-US"/>
        </w:rPr>
        <w:t>index</w:t>
      </w:r>
      <w:r>
        <w:rPr>
          <w:color w:val="0000FF"/>
        </w:rPr>
        <w:t>.</w:t>
      </w:r>
      <w:r>
        <w:rPr>
          <w:color w:val="0000FF"/>
          <w:lang w:val="en-US"/>
        </w:rPr>
        <w:t>html</w:t>
      </w:r>
      <w:r>
        <w:rPr>
          <w:color w:val="0000FF"/>
        </w:rPr>
        <w:t xml:space="preserve"> – </w:t>
      </w:r>
      <w:r>
        <w:t>Пособие для учителя.</w:t>
      </w:r>
    </w:p>
    <w:p w:rsidR="00652253" w:rsidRDefault="00877A83">
      <w:pPr>
        <w:rPr>
          <w:b/>
          <w:sz w:val="28"/>
          <w:szCs w:val="28"/>
          <w:u w:val="single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 |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r>
        <w:rPr>
          <w:color w:val="0000FF"/>
          <w:lang w:val="en-US"/>
        </w:rPr>
        <w:t>prosv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  <w:r>
        <w:rPr>
          <w:color w:val="0000FF"/>
        </w:rPr>
        <w:t>|</w:t>
      </w:r>
      <w:r>
        <w:rPr>
          <w:color w:val="0000FF"/>
          <w:lang w:val="en-US"/>
        </w:rPr>
        <w:t>ebooks</w:t>
      </w:r>
      <w:r>
        <w:rPr>
          <w:color w:val="0000FF"/>
        </w:rPr>
        <w:t>/</w:t>
      </w:r>
      <w:r>
        <w:rPr>
          <w:color w:val="0000FF"/>
          <w:lang w:val="en-US"/>
        </w:rPr>
        <w:t>Lah</w:t>
      </w:r>
      <w:r>
        <w:rPr>
          <w:color w:val="0000FF"/>
        </w:rPr>
        <w:t xml:space="preserve">_ </w:t>
      </w:r>
      <w:r>
        <w:rPr>
          <w:color w:val="0000FF"/>
          <w:lang w:val="en-US"/>
        </w:rPr>
        <w:t>Fiz</w:t>
      </w:r>
      <w:r>
        <w:rPr>
          <w:color w:val="0000FF"/>
        </w:rPr>
        <w:t>-</w:t>
      </w:r>
      <w:r>
        <w:rPr>
          <w:color w:val="0000FF"/>
          <w:lang w:val="en-US"/>
        </w:rPr>
        <w:t>ra</w:t>
      </w:r>
      <w:r>
        <w:rPr>
          <w:color w:val="0000FF"/>
        </w:rPr>
        <w:t>_10-11</w:t>
      </w:r>
      <w:r>
        <w:rPr>
          <w:color w:val="0000FF"/>
          <w:lang w:val="en-US"/>
        </w:rPr>
        <w:t>kl</w:t>
      </w:r>
      <w:r>
        <w:rPr>
          <w:color w:val="0000FF"/>
        </w:rPr>
        <w:t>|</w:t>
      </w:r>
      <w:r>
        <w:rPr>
          <w:color w:val="0000FF"/>
          <w:lang w:val="en-US"/>
        </w:rPr>
        <w:t>index</w:t>
      </w:r>
      <w:r>
        <w:rPr>
          <w:color w:val="0000FF"/>
        </w:rPr>
        <w:t>.</w:t>
      </w:r>
      <w:r>
        <w:rPr>
          <w:color w:val="0000FF"/>
          <w:lang w:val="en-US"/>
        </w:rPr>
        <w:t>html</w:t>
      </w:r>
      <w:r>
        <w:rPr>
          <w:color w:val="0000FF"/>
        </w:rPr>
        <w:t xml:space="preserve">- </w:t>
      </w:r>
      <w:r>
        <w:t>Методическое пособие для учителя физической культуры.</w:t>
      </w: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jc w:val="center"/>
        <w:rPr>
          <w:b/>
        </w:rPr>
      </w:pPr>
    </w:p>
    <w:p w:rsidR="00652253" w:rsidRDefault="00652253">
      <w:pPr>
        <w:jc w:val="center"/>
        <w:rPr>
          <w:b/>
        </w:rPr>
      </w:pPr>
    </w:p>
    <w:p w:rsidR="00652253" w:rsidRDefault="00652253">
      <w:pPr>
        <w:jc w:val="center"/>
        <w:rPr>
          <w:b/>
        </w:rPr>
      </w:pPr>
    </w:p>
    <w:p w:rsidR="00652253" w:rsidRDefault="00652253">
      <w:pPr>
        <w:jc w:val="center"/>
        <w:rPr>
          <w:b/>
        </w:rPr>
      </w:pPr>
    </w:p>
    <w:p w:rsidR="00652253" w:rsidRDefault="00652253">
      <w:pPr>
        <w:jc w:val="center"/>
        <w:rPr>
          <w:b/>
        </w:rPr>
      </w:pPr>
    </w:p>
    <w:p w:rsidR="00652253" w:rsidRDefault="00652253">
      <w:pPr>
        <w:jc w:val="center"/>
        <w:rPr>
          <w:b/>
        </w:rPr>
      </w:pPr>
    </w:p>
    <w:p w:rsidR="00652253" w:rsidRDefault="00877A83">
      <w:pPr>
        <w:jc w:val="center"/>
        <w:rPr>
          <w:b/>
        </w:rPr>
      </w:pPr>
      <w:r>
        <w:rPr>
          <w:b/>
        </w:rPr>
        <w:t>Лист корректировки программы</w:t>
      </w:r>
    </w:p>
    <w:p w:rsidR="00652253" w:rsidRDefault="00652253">
      <w:pPr>
        <w:jc w:val="center"/>
        <w:rPr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2"/>
        <w:gridCol w:w="869"/>
        <w:gridCol w:w="879"/>
        <w:gridCol w:w="723"/>
        <w:gridCol w:w="4676"/>
        <w:gridCol w:w="1902"/>
      </w:tblGrid>
      <w:tr w:rsidR="00652253">
        <w:trPr>
          <w:cantSplit/>
          <w:trHeight w:val="2068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 по плану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 по факту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52253" w:rsidRDefault="00877A83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Описание изменений</w:t>
            </w:r>
          </w:p>
          <w:p w:rsidR="00652253" w:rsidRDefault="00877A83">
            <w:pPr>
              <w:widowControl w:val="0"/>
              <w:jc w:val="center"/>
              <w:rPr>
                <w:i/>
              </w:rPr>
            </w:pPr>
            <w:r>
              <w:rPr>
                <w:i/>
                <w:u w:val="single"/>
              </w:rPr>
              <w:t>Образец</w:t>
            </w:r>
            <w:r>
              <w:rPr>
                <w:i/>
              </w:rPr>
              <w:t>: В теме №__ «Название темы» урок № ___  «Тема урока» объединен с уроком № ____ «Тема урока»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Причина корректировки </w:t>
            </w:r>
            <w:r>
              <w:rPr>
                <w:i/>
              </w:rPr>
              <w:t>(б/л, св/с, отпуск, госуд. празд, неполная рабочая неделя)</w:t>
            </w:r>
          </w:p>
        </w:tc>
      </w:tr>
      <w:tr w:rsidR="0065225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i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rPr>
          <w:trHeight w:val="75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65225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i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rPr>
                <w:i/>
              </w:rPr>
            </w:pPr>
          </w:p>
        </w:tc>
      </w:tr>
      <w:tr w:rsidR="00652253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rPr>
                <w:i/>
              </w:rPr>
            </w:pPr>
          </w:p>
        </w:tc>
      </w:tr>
      <w:tr w:rsidR="00652253">
        <w:trPr>
          <w:trHeight w:val="60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877A8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t>102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253" w:rsidRDefault="00652253">
            <w:pPr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3" w:rsidRDefault="00652253">
            <w:pPr>
              <w:widowControl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p w:rsidR="00652253" w:rsidRDefault="00652253">
      <w:pPr>
        <w:rPr>
          <w:b/>
          <w:sz w:val="28"/>
          <w:szCs w:val="28"/>
          <w:u w:val="single"/>
        </w:rPr>
      </w:pPr>
    </w:p>
    <w:sectPr w:rsidR="00652253">
      <w:footerReference w:type="default" r:id="rId13"/>
      <w:pgSz w:w="11906" w:h="16838"/>
      <w:pgMar w:top="1134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D9B" w:rsidRDefault="00D35D9B">
      <w:r>
        <w:separator/>
      </w:r>
    </w:p>
  </w:endnote>
  <w:endnote w:type="continuationSeparator" w:id="0">
    <w:p w:rsidR="00D35D9B" w:rsidRDefault="00D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253" w:rsidRDefault="00877A83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:rsidR="00652253" w:rsidRDefault="00652253">
    <w:pPr>
      <w:pStyle w:val="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253" w:rsidRDefault="00877A83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>
      <w:t>41</w:t>
    </w:r>
    <w:r>
      <w:fldChar w:fldCharType="end"/>
    </w:r>
  </w:p>
  <w:p w:rsidR="00652253" w:rsidRDefault="00652253">
    <w:pPr>
      <w:pStyle w:val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2253" w:rsidRDefault="00877A83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>
      <w:t>43</w:t>
    </w:r>
    <w:r>
      <w:fldChar w:fldCharType="end"/>
    </w:r>
  </w:p>
  <w:p w:rsidR="00652253" w:rsidRDefault="00652253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D9B" w:rsidRDefault="00D35D9B">
      <w:r>
        <w:separator/>
      </w:r>
    </w:p>
  </w:footnote>
  <w:footnote w:type="continuationSeparator" w:id="0">
    <w:p w:rsidR="00D35D9B" w:rsidRDefault="00D3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6371"/>
    <w:multiLevelType w:val="multilevel"/>
    <w:tmpl w:val="450A02D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1739F"/>
    <w:multiLevelType w:val="multilevel"/>
    <w:tmpl w:val="DA7A30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B75921"/>
    <w:multiLevelType w:val="multilevel"/>
    <w:tmpl w:val="3F1A1C8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D1B44"/>
    <w:multiLevelType w:val="multilevel"/>
    <w:tmpl w:val="610EA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53D3497"/>
    <w:multiLevelType w:val="multilevel"/>
    <w:tmpl w:val="6A105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006DF2"/>
    <w:multiLevelType w:val="multilevel"/>
    <w:tmpl w:val="54BAF8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53"/>
    <w:rsid w:val="004F0708"/>
    <w:rsid w:val="00652253"/>
    <w:rsid w:val="00877A83"/>
    <w:rsid w:val="009D7C84"/>
    <w:rsid w:val="00AE2338"/>
    <w:rsid w:val="00C10151"/>
    <w:rsid w:val="00CE51A9"/>
    <w:rsid w:val="00D35D9B"/>
    <w:rsid w:val="00D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D0FD"/>
  <w15:docId w15:val="{6CF5C760-F5A8-478F-A0BA-1D5B4A9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1"/>
    <w:uiPriority w:val="9"/>
    <w:unhideWhenUsed/>
    <w:qFormat/>
    <w:rsid w:val="009C2863"/>
    <w:pPr>
      <w:keepNext/>
      <w:snapToGrid w:val="0"/>
      <w:spacing w:line="200" w:lineRule="atLeast"/>
      <w:jc w:val="center"/>
      <w:outlineLvl w:val="1"/>
    </w:pPr>
    <w:rPr>
      <w:rFonts w:eastAsiaTheme="minorEastAsia"/>
      <w:b/>
      <w:bCs/>
      <w:szCs w:val="20"/>
    </w:rPr>
  </w:style>
  <w:style w:type="character" w:customStyle="1" w:styleId="2">
    <w:name w:val="Заголовок 2 Знак"/>
    <w:basedOn w:val="a0"/>
    <w:link w:val="20"/>
    <w:uiPriority w:val="9"/>
    <w:qFormat/>
    <w:rsid w:val="009C2863"/>
    <w:rPr>
      <w:rFonts w:ascii="Times New Roman" w:eastAsiaTheme="minorEastAsia" w:hAnsi="Times New Roman" w:cs="Times New Roman"/>
      <w:b/>
      <w:bCs/>
      <w:sz w:val="2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9C2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C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qFormat/>
    <w:rsid w:val="009C2863"/>
    <w:rPr>
      <w:rFonts w:ascii="Times New Roman" w:hAnsi="Times New Roman" w:cs="Times New Roman"/>
      <w:sz w:val="18"/>
      <w:szCs w:val="18"/>
    </w:rPr>
  </w:style>
  <w:style w:type="character" w:customStyle="1" w:styleId="a5">
    <w:name w:val="Нижний колонтитул Знак"/>
    <w:basedOn w:val="a0"/>
    <w:uiPriority w:val="99"/>
    <w:qFormat/>
    <w:rsid w:val="009C2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uiPriority w:val="1"/>
    <w:qFormat/>
    <w:rsid w:val="009C2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9C28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9C286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FD1C23"/>
  </w:style>
  <w:style w:type="character" w:customStyle="1" w:styleId="-">
    <w:name w:val="Интернет-ссылка"/>
    <w:unhideWhenUsed/>
    <w:rsid w:val="00FD1C23"/>
    <w:rPr>
      <w:color w:val="0000FF"/>
      <w:u w:val="single"/>
    </w:rPr>
  </w:style>
  <w:style w:type="character" w:customStyle="1" w:styleId="c34">
    <w:name w:val="c34"/>
    <w:qFormat/>
    <w:rsid w:val="00FD1C23"/>
  </w:style>
  <w:style w:type="character" w:customStyle="1" w:styleId="a8">
    <w:name w:val="Верхний колонтитул Знак"/>
    <w:basedOn w:val="a0"/>
    <w:uiPriority w:val="99"/>
    <w:qFormat/>
    <w:rsid w:val="00D33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339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uiPriority w:val="22"/>
    <w:qFormat/>
    <w:rsid w:val="00D33959"/>
    <w:rPr>
      <w:b/>
      <w:bCs/>
    </w:rPr>
  </w:style>
  <w:style w:type="character" w:customStyle="1" w:styleId="aa">
    <w:name w:val="Абзац списка Знак"/>
    <w:qFormat/>
    <w:locked/>
    <w:rsid w:val="00B63631"/>
    <w:rPr>
      <w:rFonts w:ascii="Calibri" w:eastAsia="Calibri" w:hAnsi="Calibri" w:cs="Times New Roman"/>
    </w:rPr>
  </w:style>
  <w:style w:type="character" w:customStyle="1" w:styleId="WW8Num6z0">
    <w:name w:val="WW8Num6z0"/>
    <w:qFormat/>
    <w:rsid w:val="000A3024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6z1">
    <w:name w:val="WW8Num6z1"/>
    <w:qFormat/>
    <w:rsid w:val="000A3024"/>
    <w:rPr>
      <w:rFonts w:cs="Times New Roman"/>
    </w:rPr>
  </w:style>
  <w:style w:type="paragraph" w:customStyle="1" w:styleId="1">
    <w:name w:val="Заголовок1"/>
    <w:basedOn w:val="a"/>
    <w:next w:val="ab"/>
    <w:qFormat/>
    <w:rsid w:val="000A302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9C2863"/>
    <w:pPr>
      <w:spacing w:after="120"/>
    </w:pPr>
  </w:style>
  <w:style w:type="paragraph" w:styleId="ac">
    <w:name w:val="List"/>
    <w:basedOn w:val="ab"/>
    <w:rsid w:val="000A3024"/>
    <w:rPr>
      <w:rFonts w:cs="Lucida Sans"/>
    </w:rPr>
  </w:style>
  <w:style w:type="paragraph" w:customStyle="1" w:styleId="10">
    <w:name w:val="Название объекта1"/>
    <w:basedOn w:val="a"/>
    <w:qFormat/>
    <w:rsid w:val="000A3024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0A3024"/>
    <w:pPr>
      <w:suppressLineNumbers/>
    </w:pPr>
    <w:rPr>
      <w:rFonts w:cs="Lucida Sans"/>
    </w:rPr>
  </w:style>
  <w:style w:type="paragraph" w:styleId="ae">
    <w:name w:val="Balloon Text"/>
    <w:basedOn w:val="a"/>
    <w:uiPriority w:val="99"/>
    <w:semiHidden/>
    <w:unhideWhenUsed/>
    <w:qFormat/>
    <w:rsid w:val="009C286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9C2863"/>
    <w:pPr>
      <w:spacing w:beforeAutospacing="1" w:after="119"/>
    </w:pPr>
    <w:rPr>
      <w:rFonts w:eastAsia="Calibri"/>
    </w:rPr>
  </w:style>
  <w:style w:type="paragraph" w:customStyle="1" w:styleId="af0">
    <w:name w:val="Верхний и нижний колонтитулы"/>
    <w:basedOn w:val="a"/>
    <w:qFormat/>
    <w:rsid w:val="000A3024"/>
  </w:style>
  <w:style w:type="paragraph" w:customStyle="1" w:styleId="af1">
    <w:name w:val="Колонтитул"/>
    <w:basedOn w:val="a"/>
    <w:qFormat/>
  </w:style>
  <w:style w:type="paragraph" w:customStyle="1" w:styleId="11">
    <w:name w:val="Нижний колонтитул1"/>
    <w:basedOn w:val="a"/>
    <w:uiPriority w:val="99"/>
    <w:unhideWhenUsed/>
    <w:rsid w:val="009C2863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9C2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qFormat/>
    <w:rsid w:val="009C2863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uiPriority w:val="99"/>
    <w:semiHidden/>
    <w:unhideWhenUsed/>
    <w:rsid w:val="009C2863"/>
    <w:pPr>
      <w:spacing w:after="120"/>
      <w:ind w:left="283"/>
    </w:pPr>
  </w:style>
  <w:style w:type="paragraph" w:styleId="af4">
    <w:name w:val="List Paragraph"/>
    <w:basedOn w:val="a"/>
    <w:qFormat/>
    <w:rsid w:val="009C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5">
    <w:name w:val="c5"/>
    <w:basedOn w:val="a"/>
    <w:qFormat/>
    <w:rsid w:val="00FD1C23"/>
    <w:pPr>
      <w:spacing w:beforeAutospacing="1" w:afterAutospacing="1"/>
    </w:pPr>
  </w:style>
  <w:style w:type="paragraph" w:customStyle="1" w:styleId="12">
    <w:name w:val="Верхний колонтитул1"/>
    <w:basedOn w:val="a"/>
    <w:uiPriority w:val="99"/>
    <w:unhideWhenUsed/>
    <w:rsid w:val="00D33959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D33959"/>
    <w:pPr>
      <w:spacing w:line="360" w:lineRule="exact"/>
      <w:jc w:val="both"/>
    </w:pPr>
    <w:rPr>
      <w:sz w:val="28"/>
      <w:szCs w:val="20"/>
    </w:rPr>
  </w:style>
  <w:style w:type="paragraph" w:customStyle="1" w:styleId="c1">
    <w:name w:val="c1"/>
    <w:basedOn w:val="a"/>
    <w:qFormat/>
    <w:rsid w:val="00D33959"/>
    <w:pPr>
      <w:spacing w:beforeAutospacing="1" w:afterAutospacing="1"/>
    </w:pPr>
  </w:style>
  <w:style w:type="paragraph" w:customStyle="1" w:styleId="13">
    <w:name w:val="Обычная таблица1"/>
    <w:qFormat/>
    <w:rPr>
      <w:rFonts w:eastAsia="Arial Unicode MS" w:cs="Calibri"/>
      <w:lang w:val="en-US"/>
    </w:rPr>
  </w:style>
  <w:style w:type="numbering" w:customStyle="1" w:styleId="WW8Num2">
    <w:name w:val="WW8Num2"/>
    <w:qFormat/>
    <w:rsid w:val="000A3024"/>
  </w:style>
  <w:style w:type="numbering" w:customStyle="1" w:styleId="WW8Num6">
    <w:name w:val="WW8Num6"/>
    <w:qFormat/>
    <w:rsid w:val="000A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algebra/library/rabochaya-programma-po-matematike-5-klass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algebra/library/rabochaya-programma-po-matematike-5-klass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42</Pages>
  <Words>10753</Words>
  <Characters>61295</Characters>
  <Application>Microsoft Office Word</Application>
  <DocSecurity>0</DocSecurity>
  <Lines>510</Lines>
  <Paragraphs>143</Paragraphs>
  <ScaleCrop>false</ScaleCrop>
  <Company>SPecialiST RePack</Company>
  <LinksUpToDate>false</LinksUpToDate>
  <CharactersWithSpaces>71905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dc:description/>
  <cp:lastModifiedBy>1</cp:lastModifiedBy>
  <cp:revision>17</cp:revision>
  <cp:lastPrinted>2017-10-24T12:12:00Z</cp:lastPrinted>
  <dcterms:created xsi:type="dcterms:W3CDTF">2020-08-23T17:37:00Z</dcterms:created>
  <dcterms:modified xsi:type="dcterms:W3CDTF">2021-10-27T09:51:00Z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