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:rsidR="0076734B" w:rsidRPr="00C55E95" w:rsidRDefault="0076734B" w:rsidP="007103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646464"/>
          <w:sz w:val="28"/>
          <w:szCs w:val="28"/>
          <w:lang w:eastAsia="ru-RU"/>
        </w:rPr>
      </w:pPr>
      <w:r w:rsidRPr="00C55E95">
        <w:rPr>
          <w:rFonts w:ascii="Times New Roman" w:hAnsi="Times New Roman" w:cs="Times New Roman"/>
          <w:b/>
          <w:sz w:val="28"/>
          <w:szCs w:val="28"/>
        </w:rPr>
        <w:t xml:space="preserve">Анализ работы </w:t>
      </w:r>
      <w:proofErr w:type="spellStart"/>
      <w:r w:rsidRPr="00C55E95">
        <w:rPr>
          <w:rFonts w:ascii="Times New Roman" w:hAnsi="Times New Roman" w:cs="Times New Roman"/>
          <w:b/>
          <w:sz w:val="28"/>
          <w:szCs w:val="28"/>
        </w:rPr>
        <w:t>тьюторской</w:t>
      </w:r>
      <w:proofErr w:type="spellEnd"/>
      <w:r w:rsidRPr="00C55E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7A5D" w:rsidRPr="00C55E95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71038C">
        <w:rPr>
          <w:rFonts w:ascii="Times New Roman" w:hAnsi="Times New Roman" w:cs="Times New Roman"/>
          <w:b/>
          <w:sz w:val="28"/>
          <w:szCs w:val="28"/>
        </w:rPr>
        <w:t xml:space="preserve"> Морской школы Московского района Санкт-Петербурга</w:t>
      </w:r>
    </w:p>
    <w:p w:rsidR="00C55E95" w:rsidRPr="00347FC0" w:rsidRDefault="00C55E95" w:rsidP="00710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  <w:r w:rsidRPr="00347FC0">
        <w:rPr>
          <w:rFonts w:ascii="Times New Roman" w:hAnsi="Times New Roman" w:cs="Times New Roman"/>
          <w:sz w:val="24"/>
          <w:szCs w:val="24"/>
        </w:rPr>
        <w:t xml:space="preserve">Одним из факторов тьюторского сопровождения </w:t>
      </w:r>
      <w:r w:rsidR="0071038C">
        <w:rPr>
          <w:rFonts w:ascii="Times New Roman" w:hAnsi="Times New Roman" w:cs="Times New Roman"/>
          <w:sz w:val="24"/>
          <w:szCs w:val="24"/>
        </w:rPr>
        <w:t xml:space="preserve">Морской школы </w:t>
      </w:r>
      <w:r w:rsidRPr="00347FC0">
        <w:rPr>
          <w:rFonts w:ascii="Times New Roman" w:hAnsi="Times New Roman" w:cs="Times New Roman"/>
          <w:sz w:val="24"/>
          <w:szCs w:val="24"/>
        </w:rPr>
        <w:t xml:space="preserve">является мониторинг усвоения содержания обучения, взаимодействия </w:t>
      </w:r>
      <w:r w:rsidR="003A1ED9">
        <w:rPr>
          <w:rFonts w:ascii="Times New Roman" w:hAnsi="Times New Roman" w:cs="Times New Roman"/>
          <w:sz w:val="24"/>
          <w:szCs w:val="24"/>
        </w:rPr>
        <w:t>кадет</w:t>
      </w:r>
      <w:r w:rsidRPr="00347FC0">
        <w:rPr>
          <w:rFonts w:ascii="Times New Roman" w:hAnsi="Times New Roman" w:cs="Times New Roman"/>
          <w:sz w:val="24"/>
          <w:szCs w:val="24"/>
        </w:rPr>
        <w:t xml:space="preserve"> и преподавателей, а также моральная помощь. Поскольку зачастую </w:t>
      </w:r>
      <w:r>
        <w:rPr>
          <w:rFonts w:ascii="Times New Roman" w:hAnsi="Times New Roman" w:cs="Times New Roman"/>
          <w:sz w:val="24"/>
          <w:szCs w:val="24"/>
        </w:rPr>
        <w:t>школьник</w:t>
      </w:r>
      <w:r w:rsidRPr="00347FC0">
        <w:rPr>
          <w:rFonts w:ascii="Times New Roman" w:hAnsi="Times New Roman" w:cs="Times New Roman"/>
          <w:sz w:val="24"/>
          <w:szCs w:val="24"/>
        </w:rPr>
        <w:t xml:space="preserve"> выбирает большое количество различных </w:t>
      </w:r>
      <w:r>
        <w:rPr>
          <w:rFonts w:ascii="Times New Roman" w:hAnsi="Times New Roman" w:cs="Times New Roman"/>
          <w:sz w:val="24"/>
          <w:szCs w:val="24"/>
        </w:rPr>
        <w:t>кружков</w:t>
      </w:r>
      <w:r w:rsidRPr="00347FC0">
        <w:rPr>
          <w:rFonts w:ascii="Times New Roman" w:hAnsi="Times New Roman" w:cs="Times New Roman"/>
          <w:sz w:val="24"/>
          <w:szCs w:val="24"/>
        </w:rPr>
        <w:t xml:space="preserve">, то ему приходится сталкиваться с трудностью совмещения занятий в соответствии с расписанием. В связи с этим тьютору необходимо разработать учебный план, чтоб не только грамотно составить расписания занятий </w:t>
      </w:r>
      <w:r>
        <w:rPr>
          <w:rFonts w:ascii="Times New Roman" w:hAnsi="Times New Roman" w:cs="Times New Roman"/>
          <w:sz w:val="24"/>
          <w:szCs w:val="24"/>
        </w:rPr>
        <w:t>для обучающегося</w:t>
      </w:r>
      <w:r w:rsidRPr="00347FC0">
        <w:rPr>
          <w:rFonts w:ascii="Times New Roman" w:hAnsi="Times New Roman" w:cs="Times New Roman"/>
          <w:sz w:val="24"/>
          <w:szCs w:val="24"/>
        </w:rPr>
        <w:t>, но и следить за соблюдением норм загруженности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можно выделить</w:t>
      </w:r>
      <w:r w:rsidR="007103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</w:t>
      </w: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 тьюторской деятельности: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индивидуальное сопровождение 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школьника</w:t>
      </w: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его стремлений к будущей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профессиональной деятельности;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помощь 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школьникам</w:t>
      </w: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выборе и реализации их индивидуальных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траекторий;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помощь в приобретении опыта в форме личностных ориентаций.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Задачами тьюторской деятельности </w:t>
      </w:r>
      <w:r w:rsidR="00EA3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Морской школы </w:t>
      </w: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1) анализ образовательных и личностных запросов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школьника</w:t>
      </w: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выявление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степени зрелости субъектности 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отношении образования;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2) установление контакта и взаимодействия с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</w:t>
      </w: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помощь и управление развитием 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школьника</w:t>
      </w: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формирование основных компетентностей у 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образовательной, личностной, интеллектуальной, коммуникативной,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информационной, правовой и профессиональной;</w:t>
      </w:r>
    </w:p>
    <w:p w:rsidR="0076734B" w:rsidRPr="00C55E95" w:rsidRDefault="0076734B" w:rsidP="007103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создание пространства для профессионального самоопределения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школьника.</w:t>
      </w:r>
    </w:p>
    <w:p w:rsidR="007E3DC9" w:rsidRPr="007E3DC9" w:rsidRDefault="007E3DC9" w:rsidP="0071038C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  дополнительного образования определяет особые требования к профессиональной деятельности педагога-тьютора и преподавателей, которыми являются люди самых разных профессий — от 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хореографа</w:t>
      </w:r>
      <w:r w:rsidRPr="007E3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вокалиста</w:t>
      </w:r>
      <w:r w:rsidR="003A1E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bookmarkStart w:id="0" w:name="_GoBack"/>
      <w:bookmarkEnd w:id="0"/>
      <w:r w:rsidRPr="007E3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инженера и </w:t>
      </w:r>
      <w:r w:rsidR="00C55E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тренера</w:t>
      </w:r>
      <w:r w:rsidRPr="007E3DC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Потому процесс становления профессиональной позиции современного педагога-тьютора дополнительного образования не только связан с мероприятиями, компенсирующими недостаток педагогического образования, но и требует непрерывного повышения профессиональной и педагогической квалификации, настойчивой работы по совершенствованию инновационной позиции и личностного творческого саморазвития.</w:t>
      </w:r>
    </w:p>
    <w:p w:rsidR="00C55E95" w:rsidRDefault="007E3DC9" w:rsidP="00EA3005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D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Портрет творческого педагога-тьютора определяют такие характеристики, как: мастер своего дела, человек высокой культуры, любящий своих учеников и понимающий самоценность детства в процессе социализации и воспитания; специалист, открытый к </w:t>
      </w:r>
      <w:r w:rsidRPr="007E3D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сотрудничеству и взаимодействию с детьми в совместном творческом поиске и открытии мира искусства и науки. </w:t>
      </w:r>
    </w:p>
    <w:p w:rsidR="007E3DC9" w:rsidRDefault="007E3DC9" w:rsidP="00710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3DC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педагог интеллигентен, конкурентоспособен, совершенствует свой талант в избранном виде творчества, открыт всему лучшему и новому в жизни. Он не замыкается в рамках своей деятельности по сопровождению обучающихся, учит детей любить и понимать людей, развивает интеллект, конкурентоспособность и эмоциональную культуру своих учеников, умеет создать креативную среду для социализации и развития каждого ребенка. Творческий тьютор всегда видит сверхзадачу процесса и результата обучения ребенка в успешной социализации, что проявляется в гуманистической направленности и социальном признании творчества ребенка, в адаптации творческой личности ученика в социуме.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Организация, при необходимости, сопровождения другими специалистами.  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преемственности и последовательности разных специалистов в работе с ребенком.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Морской школе тьютор может стать связующим звеном, обеспечивающим координацию педагогов, специальных педагогов, психологов, других необходимых ребенку специалистов на каждом этапе образовательного процесса.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взаимодействия с родителями, включение родителей в процесс обучения.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работы Морской школы с родителями: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контакта с родителями вновь прибывших детей, объяснение задач, составление плана совместной работы;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у родителей адекватного отношения к своему ребёнку, установки на сотрудничество и умения принять ответственность в процессе анализа проблем ребёнка, реализации стратегии помощи;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родителям эмоциональной поддержки;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родителям в получении информации об особенностях развития ребенка, прогноза развития;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интереса к получению теоретических и практических умений в процессе обучения и социализации ребёнка;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совместного анализа промежуточных результатов, разработка дальнейших этапов работы.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этим основными задачами в работе тьюторов Морской школы на текущий год остаются следующие задачи: 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-использовать дистанционные формы деятельности в работе с педагогами и учащимися;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-вести дальнейшую работу по объединению учителей района в коллектив единомышленников для эффективной работы;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побуждать учителей к активному сотрудничеству с тьютором; 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распространению передового педагогического опыта;</w:t>
      </w:r>
    </w:p>
    <w:p w:rsidR="00C30F2F" w:rsidRP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разнообразить формы и методы групповых занятий для учителей;</w:t>
      </w:r>
    </w:p>
    <w:p w:rsidR="00C30F2F" w:rsidRDefault="00C30F2F" w:rsidP="00C3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-организовать методическую помощь начинающим учителям</w:t>
      </w:r>
    </w:p>
    <w:p w:rsidR="00C30F2F" w:rsidRDefault="00C30F2F" w:rsidP="00710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0F2F" w:rsidRPr="007E3DC9" w:rsidRDefault="00C30F2F" w:rsidP="0071038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551" w:rsidRPr="00C55E95" w:rsidRDefault="003C3D96" w:rsidP="007103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2232E4">
            <wp:extent cx="5534025" cy="296404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86" cy="296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6551" w:rsidRPr="00C55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32B9B"/>
    <w:multiLevelType w:val="multilevel"/>
    <w:tmpl w:val="3EC4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920B15"/>
    <w:multiLevelType w:val="multilevel"/>
    <w:tmpl w:val="B31CD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0A2"/>
    <w:rsid w:val="00347FC0"/>
    <w:rsid w:val="003A1ED9"/>
    <w:rsid w:val="003C3D96"/>
    <w:rsid w:val="006C0FCF"/>
    <w:rsid w:val="0071038C"/>
    <w:rsid w:val="0076734B"/>
    <w:rsid w:val="00777A5D"/>
    <w:rsid w:val="007E3DC9"/>
    <w:rsid w:val="00C26997"/>
    <w:rsid w:val="00C30F2F"/>
    <w:rsid w:val="00C55E95"/>
    <w:rsid w:val="00D260B5"/>
    <w:rsid w:val="00D460A2"/>
    <w:rsid w:val="00EA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F89F9"/>
  <w15:chartTrackingRefBased/>
  <w15:docId w15:val="{D05610EA-D02F-4D3D-AD4A-FD61CE069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0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0F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Даля Канапицкайте</dc:creator>
  <cp:keywords/>
  <dc:description/>
  <cp:lastModifiedBy>каб. 305</cp:lastModifiedBy>
  <cp:revision>4</cp:revision>
  <dcterms:created xsi:type="dcterms:W3CDTF">2022-02-07T11:32:00Z</dcterms:created>
  <dcterms:modified xsi:type="dcterms:W3CDTF">2022-02-07T12:12:00Z</dcterms:modified>
</cp:coreProperties>
</file>