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72"/>
        <w:tblW w:w="0" w:type="auto"/>
        <w:tblLook w:val="04A0" w:firstRow="1" w:lastRow="0" w:firstColumn="1" w:lastColumn="0" w:noHBand="0" w:noVBand="1"/>
      </w:tblPr>
      <w:tblGrid>
        <w:gridCol w:w="4680"/>
        <w:gridCol w:w="4675"/>
      </w:tblGrid>
      <w:tr w:rsidR="009A7242" w:rsidRPr="00354E07" w:rsidTr="00EF7BFD">
        <w:tc>
          <w:tcPr>
            <w:tcW w:w="4680" w:type="dxa"/>
          </w:tcPr>
          <w:p w:rsidR="009A7242" w:rsidRDefault="009A7242" w:rsidP="00EF7BFD">
            <w:pPr>
              <w:autoSpaceDN w:val="0"/>
              <w:spacing w:after="0" w:line="240" w:lineRule="auto"/>
              <w:jc w:val="center"/>
              <w:rPr>
                <w:rFonts w:ascii="Times New Roman" w:eastAsia="Times New Roman" w:hAnsi="Times New Roman" w:cs="Times New Roman"/>
                <w:b/>
                <w:sz w:val="28"/>
                <w:szCs w:val="28"/>
                <w:lang w:eastAsia="ru-RU"/>
              </w:rPr>
            </w:pPr>
          </w:p>
          <w:p w:rsidR="009A7242" w:rsidRDefault="0009092C" w:rsidP="00EF7BFD">
            <w:pPr>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1F755441">
                  <wp:extent cx="1323975" cy="1899438"/>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0618" cy="1923315"/>
                          </a:xfrm>
                          <a:prstGeom prst="rect">
                            <a:avLst/>
                          </a:prstGeom>
                          <a:noFill/>
                        </pic:spPr>
                      </pic:pic>
                    </a:graphicData>
                  </a:graphic>
                </wp:inline>
              </w:drawing>
            </w:r>
          </w:p>
          <w:p w:rsidR="009A7242" w:rsidRDefault="009A7242" w:rsidP="00EF7BFD">
            <w:pPr>
              <w:autoSpaceDN w:val="0"/>
              <w:spacing w:after="0" w:line="240" w:lineRule="auto"/>
              <w:jc w:val="center"/>
              <w:rPr>
                <w:rFonts w:ascii="Times New Roman" w:eastAsia="Times New Roman" w:hAnsi="Times New Roman" w:cs="Times New Roman"/>
                <w:b/>
                <w:sz w:val="28"/>
                <w:szCs w:val="28"/>
                <w:lang w:eastAsia="ru-RU"/>
              </w:rPr>
            </w:pPr>
          </w:p>
          <w:p w:rsidR="009A7242" w:rsidRPr="00354E07" w:rsidRDefault="009A7242" w:rsidP="00EF7BFD">
            <w:pPr>
              <w:autoSpaceDN w:val="0"/>
              <w:spacing w:after="0" w:line="240" w:lineRule="auto"/>
              <w:jc w:val="center"/>
              <w:rPr>
                <w:rFonts w:ascii="Times New Roman" w:eastAsia="Times New Roman" w:hAnsi="Times New Roman" w:cs="Times New Roman"/>
                <w:b/>
                <w:sz w:val="28"/>
                <w:szCs w:val="28"/>
                <w:lang w:eastAsia="ru-RU"/>
              </w:rPr>
            </w:pPr>
            <w:r w:rsidRPr="00354E07">
              <w:rPr>
                <w:rFonts w:ascii="Times New Roman" w:eastAsia="Times New Roman" w:hAnsi="Times New Roman" w:cs="Times New Roman"/>
                <w:b/>
                <w:sz w:val="28"/>
                <w:szCs w:val="28"/>
                <w:lang w:eastAsia="ru-RU"/>
              </w:rPr>
              <w:t>Государственное бюджетное общеобразовательное учреждение</w:t>
            </w:r>
          </w:p>
          <w:p w:rsidR="009A7242" w:rsidRDefault="009A7242" w:rsidP="00EF7BFD">
            <w:pPr>
              <w:autoSpaceDN w:val="0"/>
              <w:spacing w:after="0" w:line="240" w:lineRule="auto"/>
              <w:jc w:val="center"/>
              <w:rPr>
                <w:rFonts w:ascii="Times New Roman" w:eastAsia="Times New Roman" w:hAnsi="Times New Roman" w:cs="Times New Roman"/>
                <w:b/>
                <w:sz w:val="28"/>
                <w:szCs w:val="28"/>
                <w:lang w:eastAsia="ru-RU"/>
              </w:rPr>
            </w:pPr>
            <w:r w:rsidRPr="00354E07">
              <w:rPr>
                <w:rFonts w:ascii="Times New Roman" w:eastAsia="Times New Roman" w:hAnsi="Times New Roman" w:cs="Times New Roman"/>
                <w:b/>
                <w:sz w:val="28"/>
                <w:szCs w:val="28"/>
                <w:lang w:eastAsia="ru-RU"/>
              </w:rPr>
              <w:t>средняя общеобразовательная школа № 543 Московского района Санкт-Петербурга</w:t>
            </w:r>
          </w:p>
          <w:p w:rsidR="009A7242" w:rsidRDefault="009A7242" w:rsidP="00EF7BFD">
            <w:pPr>
              <w:autoSpaceDN w:val="0"/>
              <w:spacing w:after="0" w:line="240" w:lineRule="auto"/>
              <w:jc w:val="center"/>
              <w:rPr>
                <w:rFonts w:ascii="Times New Roman" w:eastAsia="Times New Roman" w:hAnsi="Times New Roman" w:cs="Times New Roman"/>
                <w:b/>
                <w:sz w:val="28"/>
                <w:szCs w:val="28"/>
                <w:lang w:eastAsia="ru-RU"/>
              </w:rPr>
            </w:pPr>
          </w:p>
          <w:p w:rsidR="009A7242" w:rsidRPr="00354E07" w:rsidRDefault="009A7242" w:rsidP="00EF7BFD">
            <w:pPr>
              <w:autoSpaceDN w:val="0"/>
              <w:spacing w:after="0" w:line="240" w:lineRule="auto"/>
              <w:jc w:val="center"/>
              <w:rPr>
                <w:rFonts w:ascii="Times New Roman" w:eastAsia="Times New Roman" w:hAnsi="Times New Roman" w:cs="Times New Roman"/>
                <w:b/>
                <w:sz w:val="28"/>
                <w:szCs w:val="28"/>
                <w:lang w:eastAsia="ru-RU"/>
              </w:rPr>
            </w:pPr>
          </w:p>
        </w:tc>
        <w:tc>
          <w:tcPr>
            <w:tcW w:w="4675" w:type="dxa"/>
          </w:tcPr>
          <w:p w:rsidR="009A7242" w:rsidRDefault="009A7242" w:rsidP="00EF7BFD">
            <w:pPr>
              <w:autoSpaceDN w:val="0"/>
              <w:spacing w:after="0" w:line="240" w:lineRule="auto"/>
              <w:jc w:val="center"/>
              <w:rPr>
                <w:rFonts w:ascii="Times New Roman" w:eastAsia="Times New Roman" w:hAnsi="Times New Roman" w:cs="Times New Roman"/>
                <w:b/>
                <w:sz w:val="28"/>
                <w:szCs w:val="28"/>
                <w:lang w:eastAsia="ru-RU"/>
              </w:rPr>
            </w:pPr>
          </w:p>
          <w:p w:rsidR="009A7242" w:rsidRDefault="009A7242" w:rsidP="00EF7BFD">
            <w:pPr>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42A859A6" wp14:editId="4F841510">
                  <wp:extent cx="1495425" cy="1714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675" cy="1744596"/>
                          </a:xfrm>
                          <a:prstGeom prst="rect">
                            <a:avLst/>
                          </a:prstGeom>
                          <a:noFill/>
                        </pic:spPr>
                      </pic:pic>
                    </a:graphicData>
                  </a:graphic>
                </wp:inline>
              </w:drawing>
            </w:r>
          </w:p>
          <w:p w:rsidR="009A7242" w:rsidRDefault="009A7242" w:rsidP="00EF7BFD">
            <w:pPr>
              <w:autoSpaceDN w:val="0"/>
              <w:spacing w:after="0" w:line="240" w:lineRule="auto"/>
              <w:jc w:val="center"/>
              <w:rPr>
                <w:rFonts w:ascii="Times New Roman" w:eastAsia="Times New Roman" w:hAnsi="Times New Roman" w:cs="Times New Roman"/>
                <w:b/>
                <w:sz w:val="28"/>
                <w:szCs w:val="28"/>
                <w:lang w:eastAsia="ru-RU"/>
              </w:rPr>
            </w:pPr>
          </w:p>
          <w:p w:rsidR="009A7242" w:rsidRDefault="009A7242" w:rsidP="00EF7BFD">
            <w:pPr>
              <w:autoSpaceDN w:val="0"/>
              <w:spacing w:after="0" w:line="240" w:lineRule="auto"/>
              <w:jc w:val="center"/>
              <w:rPr>
                <w:rFonts w:ascii="Times New Roman" w:eastAsia="Times New Roman" w:hAnsi="Times New Roman" w:cs="Times New Roman"/>
                <w:b/>
                <w:sz w:val="28"/>
                <w:szCs w:val="28"/>
                <w:lang w:eastAsia="ru-RU"/>
              </w:rPr>
            </w:pPr>
          </w:p>
          <w:p w:rsidR="009A7242" w:rsidRPr="00354E07" w:rsidRDefault="009A7242" w:rsidP="00EF7BFD">
            <w:pPr>
              <w:autoSpaceDN w:val="0"/>
              <w:spacing w:after="0" w:line="240" w:lineRule="auto"/>
              <w:jc w:val="center"/>
              <w:rPr>
                <w:rFonts w:ascii="Times New Roman" w:eastAsia="Times New Roman" w:hAnsi="Times New Roman" w:cs="Times New Roman"/>
                <w:b/>
                <w:sz w:val="24"/>
                <w:szCs w:val="24"/>
                <w:lang w:eastAsia="ru-RU"/>
              </w:rPr>
            </w:pPr>
            <w:r w:rsidRPr="00354E07">
              <w:rPr>
                <w:rFonts w:ascii="Times New Roman" w:eastAsia="Times New Roman" w:hAnsi="Times New Roman" w:cs="Times New Roman"/>
                <w:b/>
                <w:sz w:val="28"/>
                <w:szCs w:val="28"/>
                <w:lang w:eastAsia="ru-RU"/>
              </w:rPr>
              <w:t>Государственное бюджетное общеобразовательное учреждение «Морская школа» Московского района Санкт-Петербурга</w:t>
            </w:r>
          </w:p>
        </w:tc>
      </w:tr>
    </w:tbl>
    <w:p w:rsidR="009A7242" w:rsidRDefault="009A7242" w:rsidP="009A7242"/>
    <w:p w:rsidR="009A7242" w:rsidRDefault="009A7242" w:rsidP="009A7242"/>
    <w:p w:rsidR="009A7242" w:rsidRPr="00354E07" w:rsidRDefault="009A7242" w:rsidP="009A7242">
      <w:pPr>
        <w:autoSpaceDN w:val="0"/>
        <w:spacing w:after="0" w:line="240" w:lineRule="auto"/>
        <w:jc w:val="center"/>
        <w:rPr>
          <w:rFonts w:ascii="Times New Roman" w:eastAsia="Times New Roman" w:hAnsi="Times New Roman" w:cs="Times New Roman"/>
          <w:b/>
          <w:caps/>
          <w:sz w:val="24"/>
          <w:szCs w:val="24"/>
          <w:lang w:eastAsia="ru-RU"/>
        </w:rPr>
      </w:pPr>
      <w:r w:rsidRPr="00354E07">
        <w:rPr>
          <w:rFonts w:ascii="Times New Roman" w:eastAsia="Times New Roman" w:hAnsi="Times New Roman" w:cs="Times New Roman"/>
          <w:b/>
          <w:sz w:val="24"/>
          <w:szCs w:val="24"/>
          <w:lang w:eastAsia="ru-RU"/>
        </w:rPr>
        <w:t xml:space="preserve"> </w:t>
      </w:r>
      <w:r w:rsidRPr="00354E07">
        <w:rPr>
          <w:rFonts w:ascii="Times New Roman" w:eastAsia="Times New Roman" w:hAnsi="Times New Roman" w:cs="Times New Roman"/>
          <w:b/>
          <w:caps/>
          <w:sz w:val="24"/>
          <w:szCs w:val="24"/>
          <w:lang w:eastAsia="ru-RU"/>
        </w:rPr>
        <w:t xml:space="preserve"> </w:t>
      </w:r>
    </w:p>
    <w:p w:rsidR="009A7242" w:rsidRPr="00354E07" w:rsidRDefault="009A7242" w:rsidP="009A7242">
      <w:pPr>
        <w:spacing w:after="0" w:line="240" w:lineRule="auto"/>
        <w:jc w:val="center"/>
        <w:rPr>
          <w:rFonts w:ascii="Times New Roman" w:eastAsia="Times New Roman" w:hAnsi="Times New Roman" w:cs="Times New Roman"/>
          <w:caps/>
          <w:sz w:val="24"/>
          <w:szCs w:val="44"/>
          <w:lang w:eastAsia="ru-RU"/>
        </w:rPr>
      </w:pPr>
      <w:r w:rsidRPr="00354E07">
        <w:rPr>
          <w:rFonts w:ascii="Times New Roman" w:eastAsia="Times New Roman" w:hAnsi="Times New Roman" w:cs="Times New Roman"/>
          <w:caps/>
          <w:sz w:val="24"/>
          <w:szCs w:val="44"/>
          <w:lang w:eastAsia="ru-RU"/>
        </w:rPr>
        <w:t>проект опытно-экспериментальной работы по теме:</w:t>
      </w:r>
    </w:p>
    <w:p w:rsidR="009A7242" w:rsidRPr="00354E07" w:rsidRDefault="009A7242" w:rsidP="009A7242">
      <w:pPr>
        <w:spacing w:after="0" w:line="240" w:lineRule="auto"/>
        <w:jc w:val="center"/>
        <w:rPr>
          <w:rFonts w:ascii="Times New Roman" w:eastAsia="Times New Roman" w:hAnsi="Times New Roman" w:cs="Times New Roman"/>
          <w:b/>
          <w:sz w:val="24"/>
          <w:szCs w:val="32"/>
          <w:lang w:eastAsia="ru-RU"/>
        </w:rPr>
      </w:pPr>
    </w:p>
    <w:p w:rsidR="009A7242" w:rsidRPr="00354E07" w:rsidRDefault="009A7242" w:rsidP="009A7242">
      <w:pPr>
        <w:spacing w:after="0" w:line="240" w:lineRule="auto"/>
        <w:rPr>
          <w:rFonts w:ascii="Times New Roman" w:eastAsia="Times New Roman" w:hAnsi="Times New Roman" w:cs="Times New Roman"/>
          <w:sz w:val="24"/>
          <w:szCs w:val="24"/>
          <w:lang w:eastAsia="ru-RU"/>
        </w:rPr>
      </w:pPr>
    </w:p>
    <w:p w:rsidR="009A7242" w:rsidRPr="00354E07" w:rsidRDefault="009A7242" w:rsidP="009A7242">
      <w:pPr>
        <w:autoSpaceDN w:val="0"/>
        <w:spacing w:after="0" w:line="240" w:lineRule="auto"/>
        <w:jc w:val="center"/>
        <w:rPr>
          <w:rFonts w:ascii="Times New Roman" w:eastAsia="Times New Roman" w:hAnsi="Times New Roman" w:cs="Times New Roman"/>
          <w:b/>
          <w:sz w:val="24"/>
          <w:szCs w:val="24"/>
          <w:lang w:eastAsia="ru-RU"/>
        </w:rPr>
      </w:pPr>
      <w:r w:rsidRPr="00354E07">
        <w:rPr>
          <w:rFonts w:ascii="Times New Roman" w:eastAsia="Times New Roman" w:hAnsi="Times New Roman" w:cs="Times New Roman"/>
          <w:b/>
          <w:sz w:val="28"/>
          <w:szCs w:val="28"/>
          <w:lang w:eastAsia="ru-RU"/>
        </w:rPr>
        <w:t>Стратегия преодоления академической неуспеш</w:t>
      </w:r>
      <w:r>
        <w:rPr>
          <w:rFonts w:ascii="Times New Roman" w:eastAsia="Times New Roman" w:hAnsi="Times New Roman" w:cs="Times New Roman"/>
          <w:b/>
          <w:sz w:val="28"/>
          <w:szCs w:val="28"/>
          <w:lang w:eastAsia="ru-RU"/>
        </w:rPr>
        <w:t>ности школьников, обеспечивающая</w:t>
      </w:r>
      <w:r w:rsidRPr="00354E07">
        <w:rPr>
          <w:rFonts w:ascii="Times New Roman" w:eastAsia="Times New Roman" w:hAnsi="Times New Roman" w:cs="Times New Roman"/>
          <w:b/>
          <w:sz w:val="28"/>
          <w:szCs w:val="28"/>
          <w:lang w:eastAsia="ru-RU"/>
        </w:rPr>
        <w:t xml:space="preserve"> повышение образовательной мотивации обучающихся основной и средней школы в условиях реализации </w:t>
      </w:r>
      <w:r>
        <w:rPr>
          <w:rFonts w:ascii="Times New Roman" w:eastAsia="Times New Roman" w:hAnsi="Times New Roman" w:cs="Times New Roman"/>
          <w:b/>
          <w:sz w:val="28"/>
          <w:szCs w:val="28"/>
          <w:lang w:eastAsia="ru-RU"/>
        </w:rPr>
        <w:t>программы</w:t>
      </w:r>
      <w:r w:rsidRPr="00354E07">
        <w:rPr>
          <w:rFonts w:ascii="Times New Roman" w:eastAsia="Times New Roman" w:hAnsi="Times New Roman" w:cs="Times New Roman"/>
          <w:b/>
          <w:sz w:val="28"/>
          <w:szCs w:val="28"/>
          <w:lang w:eastAsia="ru-RU"/>
        </w:rPr>
        <w:t xml:space="preserve"> наставничества «Школа-школе»</w:t>
      </w:r>
    </w:p>
    <w:p w:rsidR="009A7242" w:rsidRPr="00354E07" w:rsidRDefault="009A7242" w:rsidP="009A7242">
      <w:pPr>
        <w:autoSpaceDN w:val="0"/>
        <w:spacing w:after="0" w:line="240" w:lineRule="auto"/>
        <w:rPr>
          <w:rFonts w:ascii="Times New Roman" w:eastAsia="Times New Roman" w:hAnsi="Times New Roman" w:cs="Times New Roman"/>
          <w:b/>
          <w:sz w:val="24"/>
          <w:szCs w:val="24"/>
          <w:lang w:eastAsia="ru-RU"/>
        </w:rPr>
      </w:pPr>
    </w:p>
    <w:p w:rsidR="009A7242" w:rsidRPr="00354E07" w:rsidRDefault="009A7242" w:rsidP="009A7242">
      <w:pPr>
        <w:spacing w:after="0" w:line="240" w:lineRule="auto"/>
        <w:rPr>
          <w:rFonts w:ascii="Times New Roman" w:eastAsia="Times New Roman" w:hAnsi="Times New Roman" w:cs="Times New Roman"/>
          <w:sz w:val="24"/>
          <w:szCs w:val="24"/>
          <w:lang w:eastAsia="ru-RU"/>
        </w:rPr>
      </w:pPr>
    </w:p>
    <w:p w:rsidR="009A7242" w:rsidRPr="00354E07" w:rsidRDefault="009A7242" w:rsidP="009A7242">
      <w:pPr>
        <w:spacing w:after="0" w:line="240" w:lineRule="auto"/>
        <w:rPr>
          <w:rFonts w:ascii="Times New Roman" w:eastAsia="Times New Roman" w:hAnsi="Times New Roman" w:cs="Times New Roman"/>
          <w:sz w:val="24"/>
          <w:szCs w:val="24"/>
          <w:lang w:eastAsia="ru-RU"/>
        </w:rPr>
      </w:pPr>
    </w:p>
    <w:p w:rsidR="009A7242" w:rsidRPr="00354E07" w:rsidRDefault="009A7242" w:rsidP="009A7242">
      <w:pPr>
        <w:spacing w:after="0" w:line="240" w:lineRule="auto"/>
        <w:rPr>
          <w:rFonts w:ascii="Times New Roman" w:eastAsia="Times New Roman" w:hAnsi="Times New Roman" w:cs="Times New Roman"/>
          <w:sz w:val="24"/>
          <w:szCs w:val="24"/>
          <w:lang w:eastAsia="ru-RU"/>
        </w:rPr>
      </w:pPr>
    </w:p>
    <w:p w:rsidR="009A7242" w:rsidRPr="00354E07" w:rsidRDefault="009A7242" w:rsidP="009A7242">
      <w:pPr>
        <w:spacing w:after="0" w:line="240" w:lineRule="auto"/>
        <w:rPr>
          <w:rFonts w:ascii="Times New Roman" w:eastAsia="Times New Roman" w:hAnsi="Times New Roman" w:cs="Times New Roman"/>
          <w:sz w:val="24"/>
          <w:szCs w:val="24"/>
          <w:lang w:eastAsia="ru-RU"/>
        </w:rPr>
      </w:pPr>
    </w:p>
    <w:p w:rsidR="009A7242" w:rsidRPr="00354E07" w:rsidRDefault="009A7242" w:rsidP="009A7242">
      <w:pPr>
        <w:spacing w:after="0" w:line="240" w:lineRule="auto"/>
        <w:rPr>
          <w:rFonts w:ascii="Times New Roman" w:eastAsia="Times New Roman" w:hAnsi="Times New Roman" w:cs="Times New Roman"/>
          <w:sz w:val="24"/>
          <w:szCs w:val="24"/>
          <w:lang w:eastAsia="ru-RU"/>
        </w:rPr>
      </w:pPr>
    </w:p>
    <w:p w:rsidR="009A7242" w:rsidRPr="00354E07" w:rsidRDefault="009A7242" w:rsidP="009A7242">
      <w:pPr>
        <w:spacing w:after="0" w:line="240" w:lineRule="auto"/>
        <w:rPr>
          <w:rFonts w:ascii="Times New Roman" w:eastAsia="Times New Roman" w:hAnsi="Times New Roman" w:cs="Times New Roman"/>
          <w:sz w:val="24"/>
          <w:szCs w:val="24"/>
          <w:lang w:eastAsia="ru-RU"/>
        </w:rPr>
      </w:pPr>
    </w:p>
    <w:p w:rsidR="009A7242" w:rsidRPr="00354E07" w:rsidRDefault="009A7242" w:rsidP="009A7242">
      <w:pPr>
        <w:spacing w:after="0" w:line="240" w:lineRule="auto"/>
        <w:rPr>
          <w:rFonts w:ascii="Times New Roman" w:eastAsia="Times New Roman" w:hAnsi="Times New Roman" w:cs="Times New Roman"/>
          <w:sz w:val="24"/>
          <w:szCs w:val="24"/>
          <w:lang w:eastAsia="ru-RU"/>
        </w:rPr>
      </w:pPr>
    </w:p>
    <w:p w:rsidR="009A7242" w:rsidRPr="00354E07" w:rsidRDefault="009A7242" w:rsidP="009A7242">
      <w:pPr>
        <w:spacing w:after="0" w:line="240" w:lineRule="auto"/>
        <w:rPr>
          <w:rFonts w:ascii="Times New Roman" w:eastAsia="Times New Roman" w:hAnsi="Times New Roman" w:cs="Times New Roman"/>
          <w:sz w:val="24"/>
          <w:szCs w:val="24"/>
          <w:lang w:eastAsia="ru-RU"/>
        </w:rPr>
      </w:pPr>
    </w:p>
    <w:p w:rsidR="009A7242" w:rsidRPr="00354E07" w:rsidRDefault="009A7242" w:rsidP="009A7242">
      <w:pPr>
        <w:spacing w:after="0" w:line="240" w:lineRule="auto"/>
        <w:rPr>
          <w:rFonts w:ascii="Times New Roman" w:eastAsia="Times New Roman" w:hAnsi="Times New Roman" w:cs="Times New Roman"/>
          <w:sz w:val="24"/>
          <w:szCs w:val="24"/>
          <w:lang w:eastAsia="ru-RU"/>
        </w:rPr>
      </w:pPr>
    </w:p>
    <w:p w:rsidR="009A7242" w:rsidRPr="00354E07" w:rsidRDefault="009A7242" w:rsidP="009A7242">
      <w:pPr>
        <w:spacing w:after="0" w:line="240" w:lineRule="auto"/>
        <w:rPr>
          <w:rFonts w:ascii="Times New Roman" w:eastAsia="Times New Roman" w:hAnsi="Times New Roman" w:cs="Times New Roman"/>
          <w:sz w:val="24"/>
          <w:szCs w:val="24"/>
          <w:lang w:eastAsia="ru-RU"/>
        </w:rPr>
      </w:pPr>
    </w:p>
    <w:p w:rsidR="009A7242" w:rsidRPr="00354E07" w:rsidRDefault="009A7242" w:rsidP="009A7242">
      <w:pPr>
        <w:spacing w:after="0" w:line="240" w:lineRule="auto"/>
        <w:rPr>
          <w:rFonts w:ascii="Times New Roman" w:eastAsia="Times New Roman" w:hAnsi="Times New Roman" w:cs="Times New Roman"/>
          <w:sz w:val="24"/>
          <w:szCs w:val="24"/>
          <w:lang w:eastAsia="ru-RU"/>
        </w:rPr>
      </w:pPr>
    </w:p>
    <w:p w:rsidR="009A7242" w:rsidRPr="00354E07" w:rsidRDefault="009A7242" w:rsidP="009A7242">
      <w:pPr>
        <w:spacing w:after="0" w:line="240" w:lineRule="auto"/>
        <w:rPr>
          <w:rFonts w:ascii="Times New Roman" w:eastAsia="Times New Roman" w:hAnsi="Times New Roman" w:cs="Times New Roman"/>
          <w:sz w:val="24"/>
          <w:szCs w:val="24"/>
          <w:lang w:eastAsia="ru-RU"/>
        </w:rPr>
      </w:pPr>
    </w:p>
    <w:p w:rsidR="009A7242" w:rsidRPr="00354E07" w:rsidRDefault="009A7242" w:rsidP="009A7242">
      <w:pPr>
        <w:spacing w:after="0" w:line="240" w:lineRule="auto"/>
        <w:rPr>
          <w:rFonts w:ascii="Times New Roman" w:eastAsia="Times New Roman" w:hAnsi="Times New Roman" w:cs="Times New Roman"/>
          <w:sz w:val="24"/>
          <w:szCs w:val="24"/>
          <w:lang w:eastAsia="ru-RU"/>
        </w:rPr>
      </w:pPr>
    </w:p>
    <w:p w:rsidR="009A7242" w:rsidRPr="00354E07" w:rsidRDefault="009A7242" w:rsidP="009A7242">
      <w:pPr>
        <w:spacing w:after="0" w:line="240" w:lineRule="auto"/>
        <w:rPr>
          <w:rFonts w:ascii="Times New Roman" w:eastAsia="Times New Roman" w:hAnsi="Times New Roman" w:cs="Times New Roman"/>
          <w:sz w:val="24"/>
          <w:szCs w:val="24"/>
          <w:lang w:eastAsia="ru-RU"/>
        </w:rPr>
      </w:pPr>
    </w:p>
    <w:p w:rsidR="009A7242" w:rsidRPr="00354E07" w:rsidRDefault="009A7242" w:rsidP="009A7242">
      <w:pPr>
        <w:spacing w:after="0" w:line="240" w:lineRule="auto"/>
        <w:rPr>
          <w:rFonts w:ascii="Times New Roman" w:eastAsia="Times New Roman" w:hAnsi="Times New Roman" w:cs="Times New Roman"/>
          <w:sz w:val="24"/>
          <w:szCs w:val="24"/>
          <w:lang w:eastAsia="ru-RU"/>
        </w:rPr>
      </w:pPr>
    </w:p>
    <w:p w:rsidR="009A7242" w:rsidRPr="00354E07" w:rsidRDefault="009A7242" w:rsidP="009A7242">
      <w:pPr>
        <w:spacing w:after="0" w:line="240" w:lineRule="auto"/>
        <w:rPr>
          <w:rFonts w:ascii="Times New Roman" w:eastAsia="Times New Roman" w:hAnsi="Times New Roman" w:cs="Times New Roman"/>
          <w:sz w:val="24"/>
          <w:szCs w:val="24"/>
          <w:lang w:eastAsia="ru-RU"/>
        </w:rPr>
      </w:pPr>
    </w:p>
    <w:p w:rsidR="009A7242" w:rsidRPr="00354E07" w:rsidRDefault="009A7242" w:rsidP="009A7242">
      <w:pPr>
        <w:spacing w:after="0" w:line="240" w:lineRule="auto"/>
        <w:jc w:val="center"/>
        <w:rPr>
          <w:rFonts w:ascii="Times New Roman" w:eastAsia="Times New Roman" w:hAnsi="Times New Roman" w:cs="Times New Roman"/>
          <w:sz w:val="24"/>
          <w:szCs w:val="24"/>
          <w:lang w:eastAsia="ru-RU"/>
        </w:rPr>
      </w:pPr>
      <w:r w:rsidRPr="00354E07">
        <w:rPr>
          <w:rFonts w:ascii="Times New Roman" w:eastAsia="Times New Roman" w:hAnsi="Times New Roman" w:cs="Times New Roman"/>
          <w:sz w:val="24"/>
          <w:szCs w:val="24"/>
          <w:lang w:eastAsia="ru-RU"/>
        </w:rPr>
        <w:t>Санкт-Петербург</w:t>
      </w:r>
    </w:p>
    <w:p w:rsidR="009A7242" w:rsidRPr="00354E07" w:rsidRDefault="009A7242" w:rsidP="009A72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p w:rsidR="009A7242" w:rsidRPr="00354E07" w:rsidRDefault="009A7242" w:rsidP="009A7242">
      <w:pPr>
        <w:spacing w:after="0" w:line="240" w:lineRule="auto"/>
        <w:rPr>
          <w:rFonts w:ascii="Times New Roman" w:eastAsia="Times New Roman" w:hAnsi="Times New Roman" w:cs="Times New Roman"/>
          <w:sz w:val="24"/>
          <w:szCs w:val="24"/>
          <w:lang w:eastAsia="ru-RU"/>
        </w:rPr>
      </w:pPr>
    </w:p>
    <w:p w:rsidR="009A7242" w:rsidRDefault="009A7242" w:rsidP="009A7242">
      <w:pPr>
        <w:spacing w:after="0" w:line="240" w:lineRule="auto"/>
        <w:jc w:val="center"/>
        <w:rPr>
          <w:rFonts w:ascii="Times New Roman" w:hAnsi="Times New Roman" w:cs="Times New Roman"/>
          <w:b/>
          <w:sz w:val="24"/>
          <w:szCs w:val="24"/>
        </w:rPr>
      </w:pPr>
      <w:r w:rsidRPr="00D529A6">
        <w:rPr>
          <w:rFonts w:ascii="Times New Roman" w:hAnsi="Times New Roman" w:cs="Times New Roman"/>
          <w:b/>
          <w:sz w:val="24"/>
          <w:szCs w:val="24"/>
        </w:rPr>
        <w:lastRenderedPageBreak/>
        <w:t>ПРОЕКТ</w:t>
      </w:r>
    </w:p>
    <w:p w:rsidR="009A7242" w:rsidRDefault="009A7242" w:rsidP="009A72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опытно-экспериментальной работы </w:t>
      </w:r>
    </w:p>
    <w:p w:rsidR="009A7242" w:rsidRPr="00D529A6" w:rsidRDefault="009A7242" w:rsidP="009A72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теме</w:t>
      </w:r>
    </w:p>
    <w:p w:rsidR="009A7242" w:rsidRDefault="009A7242" w:rsidP="009A72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Стратегия</w:t>
      </w:r>
      <w:r w:rsidRPr="00D529A6">
        <w:rPr>
          <w:rFonts w:ascii="Times New Roman" w:hAnsi="Times New Roman" w:cs="Times New Roman"/>
          <w:b/>
          <w:sz w:val="24"/>
          <w:szCs w:val="24"/>
        </w:rPr>
        <w:t xml:space="preserve"> преодоления академической неуспеш</w:t>
      </w:r>
      <w:r>
        <w:rPr>
          <w:rFonts w:ascii="Times New Roman" w:hAnsi="Times New Roman" w:cs="Times New Roman"/>
          <w:b/>
          <w:sz w:val="24"/>
          <w:szCs w:val="24"/>
        </w:rPr>
        <w:t>ности школьников, обеспечивающая</w:t>
      </w:r>
      <w:r w:rsidRPr="00D529A6">
        <w:rPr>
          <w:rFonts w:ascii="Times New Roman" w:hAnsi="Times New Roman" w:cs="Times New Roman"/>
          <w:b/>
          <w:sz w:val="24"/>
          <w:szCs w:val="24"/>
        </w:rPr>
        <w:t xml:space="preserve"> повышение образовательной мотивации обучающихся основной и средней школы в условиях реализации </w:t>
      </w:r>
      <w:r>
        <w:rPr>
          <w:rFonts w:ascii="Times New Roman" w:hAnsi="Times New Roman" w:cs="Times New Roman"/>
          <w:b/>
          <w:sz w:val="24"/>
          <w:szCs w:val="24"/>
        </w:rPr>
        <w:t xml:space="preserve">программы </w:t>
      </w:r>
      <w:r w:rsidRPr="00D529A6">
        <w:rPr>
          <w:rFonts w:ascii="Times New Roman" w:hAnsi="Times New Roman" w:cs="Times New Roman"/>
          <w:b/>
          <w:sz w:val="24"/>
          <w:szCs w:val="24"/>
        </w:rPr>
        <w:t>наставничества «Школа-школе»</w:t>
      </w:r>
    </w:p>
    <w:p w:rsidR="009A7242" w:rsidRDefault="009A7242" w:rsidP="009A7242">
      <w:pPr>
        <w:spacing w:after="0" w:line="240" w:lineRule="auto"/>
        <w:jc w:val="center"/>
        <w:rPr>
          <w:rFonts w:ascii="Times New Roman" w:hAnsi="Times New Roman" w:cs="Times New Roman"/>
          <w:b/>
          <w:sz w:val="24"/>
          <w:szCs w:val="24"/>
        </w:rPr>
      </w:pPr>
    </w:p>
    <w:p w:rsidR="009A7242" w:rsidRDefault="009A7242" w:rsidP="009A7242">
      <w:pPr>
        <w:shd w:val="clear" w:color="auto" w:fill="BDD6EE" w:themeFill="accent1" w:themeFillTint="66"/>
        <w:spacing w:after="0" w:line="240" w:lineRule="auto"/>
        <w:jc w:val="both"/>
        <w:rPr>
          <w:rFonts w:ascii="Times New Roman" w:hAnsi="Times New Roman" w:cs="Times New Roman"/>
          <w:b/>
          <w:sz w:val="24"/>
          <w:szCs w:val="24"/>
        </w:rPr>
      </w:pPr>
      <w:r w:rsidRPr="00D529A6">
        <w:rPr>
          <w:rFonts w:ascii="Times New Roman" w:hAnsi="Times New Roman" w:cs="Times New Roman"/>
          <w:b/>
          <w:sz w:val="24"/>
          <w:szCs w:val="24"/>
        </w:rPr>
        <w:t>I.</w:t>
      </w:r>
      <w:r w:rsidRPr="00D529A6">
        <w:rPr>
          <w:rFonts w:ascii="Times New Roman" w:hAnsi="Times New Roman" w:cs="Times New Roman"/>
          <w:b/>
          <w:sz w:val="24"/>
          <w:szCs w:val="24"/>
        </w:rPr>
        <w:tab/>
        <w:t>ОСНОВНАЯ ИДЕЯ ПРОЕКТА ОЭР, ВКЛЮЧАЯ ФОРМУЛИРОВКУ ПРОТИВОРЕЧИЯ, НА РЕШЕНИЕ КОТОРОГО НАПРАВЛЕН ПРОЕК</w:t>
      </w:r>
      <w:r>
        <w:rPr>
          <w:rFonts w:ascii="Times New Roman" w:hAnsi="Times New Roman" w:cs="Times New Roman"/>
          <w:b/>
          <w:sz w:val="24"/>
          <w:szCs w:val="24"/>
        </w:rPr>
        <w:t>Т</w:t>
      </w:r>
    </w:p>
    <w:p w:rsidR="009A7242" w:rsidRDefault="009A7242" w:rsidP="009A7242">
      <w:pPr>
        <w:spacing w:after="0" w:line="240" w:lineRule="auto"/>
        <w:ind w:firstLine="709"/>
        <w:jc w:val="both"/>
        <w:rPr>
          <w:rFonts w:ascii="Times New Roman" w:hAnsi="Times New Roman" w:cs="Times New Roman"/>
          <w:sz w:val="24"/>
          <w:szCs w:val="24"/>
        </w:rPr>
      </w:pPr>
      <w:r w:rsidRPr="004B52C2">
        <w:rPr>
          <w:rFonts w:ascii="Times New Roman" w:hAnsi="Times New Roman" w:cs="Times New Roman"/>
          <w:sz w:val="24"/>
          <w:szCs w:val="24"/>
        </w:rPr>
        <w:t xml:space="preserve">Национальный проект «Образование» ставит перед системой образования ключевую задачу обеспечения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 Решение этой задачи невозможно без разработки и реализации мероприятий по </w:t>
      </w:r>
      <w:r>
        <w:rPr>
          <w:rFonts w:ascii="Times New Roman" w:hAnsi="Times New Roman" w:cs="Times New Roman"/>
          <w:sz w:val="24"/>
          <w:szCs w:val="24"/>
        </w:rPr>
        <w:t>преодолению академической неуспешности школьников</w:t>
      </w:r>
      <w:r w:rsidRPr="004B52C2">
        <w:rPr>
          <w:rFonts w:ascii="Times New Roman" w:hAnsi="Times New Roman" w:cs="Times New Roman"/>
          <w:sz w:val="24"/>
          <w:szCs w:val="24"/>
        </w:rPr>
        <w:t>.</w:t>
      </w:r>
      <w:r>
        <w:rPr>
          <w:rFonts w:ascii="Times New Roman" w:hAnsi="Times New Roman" w:cs="Times New Roman"/>
          <w:sz w:val="24"/>
          <w:szCs w:val="24"/>
        </w:rPr>
        <w:t xml:space="preserve"> </w:t>
      </w:r>
    </w:p>
    <w:p w:rsidR="009A7242" w:rsidRDefault="009A7242" w:rsidP="009A72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Преодоление академической неуспешности школьников </w:t>
      </w:r>
      <w:r w:rsidRPr="004B52C2">
        <w:rPr>
          <w:rFonts w:ascii="Times New Roman" w:hAnsi="Times New Roman" w:cs="Times New Roman"/>
          <w:sz w:val="24"/>
          <w:szCs w:val="24"/>
        </w:rPr>
        <w:t xml:space="preserve">рассматривается сегодня как необходимое условие обеспечения равного доступа обучающихся к качественному образованию. </w:t>
      </w:r>
      <w:r w:rsidRPr="007D6BF6">
        <w:rPr>
          <w:rFonts w:ascii="Times New Roman" w:hAnsi="Times New Roman" w:cs="Times New Roman"/>
          <w:sz w:val="24"/>
          <w:szCs w:val="24"/>
        </w:rPr>
        <w:t>Президент Российской академии образования, академик РАО Ольга Юрьевна Васильева отметила, что проблема школьной неуспешности затрагивает широкий круг учащихся российских школ: более 17% выпускников не набирают минимального балла хотя бы по одному предмету, который они сдают в рамках ЕГЭ, и более 20% российских школьников в возрасте 15 лет не достигают пороговых значений функциональной грамотности</w:t>
      </w:r>
      <w:r>
        <w:rPr>
          <w:rFonts w:ascii="Times New Roman" w:hAnsi="Times New Roman" w:cs="Times New Roman"/>
          <w:sz w:val="24"/>
          <w:szCs w:val="24"/>
        </w:rPr>
        <w:t xml:space="preserve">. В марте 2022 года в РАО прошел круглый стол, </w:t>
      </w:r>
      <w:r w:rsidRPr="007D6BF6">
        <w:rPr>
          <w:rFonts w:ascii="Times New Roman" w:hAnsi="Times New Roman" w:cs="Times New Roman"/>
          <w:sz w:val="24"/>
          <w:szCs w:val="24"/>
        </w:rPr>
        <w:t>на котором ведущие отечественные ученые и специалисты обсудили проблему академической неуспешности российских школьников.</w:t>
      </w:r>
      <w:r w:rsidRPr="007D6BF6">
        <w:t xml:space="preserve"> </w:t>
      </w:r>
      <w:r w:rsidRPr="007D6BF6">
        <w:rPr>
          <w:rFonts w:ascii="Times New Roman" w:hAnsi="Times New Roman" w:cs="Times New Roman"/>
          <w:sz w:val="24"/>
          <w:szCs w:val="24"/>
        </w:rPr>
        <w:t xml:space="preserve">В ходе обсуждения эксперты подчеркнули, что стержневой фактор возникновения у </w:t>
      </w:r>
      <w:r>
        <w:rPr>
          <w:rFonts w:ascii="Times New Roman" w:hAnsi="Times New Roman" w:cs="Times New Roman"/>
          <w:sz w:val="24"/>
          <w:szCs w:val="24"/>
        </w:rPr>
        <w:t>школьников</w:t>
      </w:r>
      <w:r w:rsidRPr="007D6BF6">
        <w:rPr>
          <w:rFonts w:ascii="Times New Roman" w:hAnsi="Times New Roman" w:cs="Times New Roman"/>
          <w:sz w:val="24"/>
          <w:szCs w:val="24"/>
        </w:rPr>
        <w:t xml:space="preserve"> трудностей в обучении – проблема отсутствия мотивации и умения учиться, т.е. способности человека ставить и решать учебно-познавательную задачу и переходить к проектно-исследовательским формам деятельности.</w:t>
      </w:r>
    </w:p>
    <w:p w:rsidR="009A7242" w:rsidRDefault="009A7242" w:rsidP="009A7242">
      <w:pPr>
        <w:spacing w:after="0" w:line="240" w:lineRule="auto"/>
        <w:ind w:firstLine="709"/>
        <w:jc w:val="both"/>
        <w:rPr>
          <w:rFonts w:ascii="Times New Roman" w:hAnsi="Times New Roman" w:cs="Times New Roman"/>
          <w:sz w:val="24"/>
          <w:szCs w:val="24"/>
        </w:rPr>
      </w:pPr>
      <w:r w:rsidRPr="00AF603A">
        <w:rPr>
          <w:rFonts w:ascii="Times New Roman" w:hAnsi="Times New Roman" w:cs="Times New Roman"/>
          <w:sz w:val="24"/>
          <w:szCs w:val="24"/>
        </w:rPr>
        <w:t xml:space="preserve">В России государственная политика по преодолению проблем, связанных со школьной неуспешностью, только начинает оформляться </w:t>
      </w:r>
      <w:r>
        <w:rPr>
          <w:rFonts w:ascii="Times New Roman" w:hAnsi="Times New Roman" w:cs="Times New Roman"/>
          <w:sz w:val="24"/>
          <w:szCs w:val="24"/>
        </w:rPr>
        <w:t>и в этой связи актуальность проекта «Стратегия</w:t>
      </w:r>
      <w:r w:rsidRPr="00AF603A">
        <w:rPr>
          <w:rFonts w:ascii="Times New Roman" w:hAnsi="Times New Roman" w:cs="Times New Roman"/>
          <w:sz w:val="24"/>
          <w:szCs w:val="24"/>
        </w:rPr>
        <w:t xml:space="preserve"> преодоления академической неуспешности школьников, обеспечивающ</w:t>
      </w:r>
      <w:r>
        <w:rPr>
          <w:rFonts w:ascii="Times New Roman" w:hAnsi="Times New Roman" w:cs="Times New Roman"/>
          <w:sz w:val="24"/>
          <w:szCs w:val="24"/>
        </w:rPr>
        <w:t>ая</w:t>
      </w:r>
      <w:r w:rsidRPr="00AF603A">
        <w:rPr>
          <w:rFonts w:ascii="Times New Roman" w:hAnsi="Times New Roman" w:cs="Times New Roman"/>
          <w:sz w:val="24"/>
          <w:szCs w:val="24"/>
        </w:rPr>
        <w:t xml:space="preserve"> повышение образовательной мотивации обучающихся основной и средней школы в условиях реализации </w:t>
      </w:r>
      <w:r>
        <w:rPr>
          <w:rFonts w:ascii="Times New Roman" w:hAnsi="Times New Roman" w:cs="Times New Roman"/>
          <w:sz w:val="24"/>
          <w:szCs w:val="24"/>
        </w:rPr>
        <w:t>программы</w:t>
      </w:r>
      <w:r w:rsidRPr="00AF603A">
        <w:rPr>
          <w:rFonts w:ascii="Times New Roman" w:hAnsi="Times New Roman" w:cs="Times New Roman"/>
          <w:sz w:val="24"/>
          <w:szCs w:val="24"/>
        </w:rPr>
        <w:t xml:space="preserve"> наставничества «Школа-школе»</w:t>
      </w:r>
      <w:r>
        <w:rPr>
          <w:rFonts w:ascii="Times New Roman" w:hAnsi="Times New Roman" w:cs="Times New Roman"/>
          <w:sz w:val="24"/>
          <w:szCs w:val="24"/>
        </w:rPr>
        <w:t xml:space="preserve"> связана с решением противоречия между</w:t>
      </w:r>
      <w:r w:rsidRPr="00AF603A">
        <w:t xml:space="preserve"> </w:t>
      </w:r>
      <w:r w:rsidRPr="00BA5BF5">
        <w:rPr>
          <w:rFonts w:ascii="Times New Roman" w:hAnsi="Times New Roman" w:cs="Times New Roman"/>
          <w:sz w:val="24"/>
          <w:szCs w:val="24"/>
        </w:rPr>
        <w:t xml:space="preserve">существующими </w:t>
      </w:r>
      <w:r w:rsidRPr="00AF603A">
        <w:rPr>
          <w:rFonts w:ascii="Times New Roman" w:hAnsi="Times New Roman" w:cs="Times New Roman"/>
          <w:sz w:val="24"/>
          <w:szCs w:val="24"/>
        </w:rPr>
        <w:t>потребностями системы образования в наличии реальной образовательной мотивации у учащихся и отсутствием таковой у их значительной части</w:t>
      </w:r>
      <w:r>
        <w:rPr>
          <w:rFonts w:ascii="Times New Roman" w:hAnsi="Times New Roman" w:cs="Times New Roman"/>
          <w:sz w:val="24"/>
          <w:szCs w:val="24"/>
        </w:rPr>
        <w:t>.</w:t>
      </w:r>
    </w:p>
    <w:p w:rsidR="009A7242" w:rsidRDefault="009A7242" w:rsidP="009A72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основная идея проекта заключается в обосновании и апробации стратегии преодоления академической неуспешности школьников, обеспечивающий повышение образовательной мотивации обучающихся основной и средней школы. </w:t>
      </w:r>
    </w:p>
    <w:p w:rsidR="009A7242" w:rsidRPr="00A4005B" w:rsidRDefault="009A7242" w:rsidP="009A7242">
      <w:pPr>
        <w:spacing w:after="0" w:line="240" w:lineRule="auto"/>
        <w:ind w:firstLine="709"/>
        <w:jc w:val="both"/>
        <w:rPr>
          <w:rFonts w:ascii="Times New Roman" w:hAnsi="Times New Roman" w:cs="Times New Roman"/>
          <w:sz w:val="24"/>
          <w:szCs w:val="24"/>
        </w:rPr>
      </w:pPr>
      <w:r w:rsidRPr="00A4005B">
        <w:rPr>
          <w:rFonts w:ascii="Times New Roman" w:hAnsi="Times New Roman" w:cs="Times New Roman"/>
          <w:sz w:val="24"/>
          <w:szCs w:val="24"/>
        </w:rPr>
        <w:t xml:space="preserve">В современной педагогике не дается определения </w:t>
      </w:r>
      <w:r>
        <w:rPr>
          <w:rFonts w:ascii="Times New Roman" w:hAnsi="Times New Roman" w:cs="Times New Roman"/>
          <w:sz w:val="24"/>
          <w:szCs w:val="24"/>
        </w:rPr>
        <w:t>академической неуспешности (</w:t>
      </w:r>
      <w:r w:rsidRPr="00A4005B">
        <w:rPr>
          <w:rFonts w:ascii="Times New Roman" w:hAnsi="Times New Roman" w:cs="Times New Roman"/>
          <w:sz w:val="24"/>
          <w:szCs w:val="24"/>
        </w:rPr>
        <w:t>неуспеваемости</w:t>
      </w:r>
      <w:r>
        <w:rPr>
          <w:rFonts w:ascii="Times New Roman" w:hAnsi="Times New Roman" w:cs="Times New Roman"/>
          <w:sz w:val="24"/>
          <w:szCs w:val="24"/>
        </w:rPr>
        <w:t>)</w:t>
      </w:r>
      <w:r w:rsidRPr="00A4005B">
        <w:rPr>
          <w:rFonts w:ascii="Times New Roman" w:hAnsi="Times New Roman" w:cs="Times New Roman"/>
          <w:sz w:val="24"/>
          <w:szCs w:val="24"/>
        </w:rPr>
        <w:t xml:space="preserve"> как отдельного, самостоятельного понятия, она толкуется как антипод успеваемости. Под успеваемостью же понимается степень усвоения знаний, умений и навыков, установленных учебной программой, с точки зрения их полноты, сознательности и прочности или хара</w:t>
      </w:r>
      <w:r>
        <w:rPr>
          <w:rFonts w:ascii="Times New Roman" w:hAnsi="Times New Roman" w:cs="Times New Roman"/>
          <w:sz w:val="24"/>
          <w:szCs w:val="24"/>
        </w:rPr>
        <w:t xml:space="preserve">ктер степени полноты, глубины, </w:t>
      </w:r>
      <w:r w:rsidRPr="00A4005B">
        <w:rPr>
          <w:rFonts w:ascii="Times New Roman" w:hAnsi="Times New Roman" w:cs="Times New Roman"/>
          <w:sz w:val="24"/>
          <w:szCs w:val="24"/>
        </w:rPr>
        <w:t>сознательности и прочности знаний, умений, навыков, усвоенных учащимися в соответствии с требованиями учебных программ.</w:t>
      </w:r>
    </w:p>
    <w:p w:rsidR="009A7242" w:rsidRDefault="009A7242" w:rsidP="009A7242">
      <w:pPr>
        <w:spacing w:after="0" w:line="240" w:lineRule="auto"/>
        <w:ind w:firstLine="709"/>
        <w:jc w:val="both"/>
        <w:rPr>
          <w:rFonts w:ascii="Times New Roman" w:hAnsi="Times New Roman" w:cs="Times New Roman"/>
          <w:sz w:val="24"/>
          <w:szCs w:val="24"/>
        </w:rPr>
      </w:pPr>
      <w:r w:rsidRPr="00A4005B">
        <w:rPr>
          <w:rFonts w:ascii="Times New Roman" w:hAnsi="Times New Roman" w:cs="Times New Roman"/>
          <w:sz w:val="24"/>
          <w:szCs w:val="24"/>
        </w:rPr>
        <w:t xml:space="preserve">Одним из первых ученых, употребившим в своих работах термин «образовательная </w:t>
      </w:r>
      <w:proofErr w:type="spellStart"/>
      <w:r w:rsidRPr="00A4005B">
        <w:rPr>
          <w:rFonts w:ascii="Times New Roman" w:hAnsi="Times New Roman" w:cs="Times New Roman"/>
          <w:sz w:val="24"/>
          <w:szCs w:val="24"/>
        </w:rPr>
        <w:t>неуспешность</w:t>
      </w:r>
      <w:proofErr w:type="spellEnd"/>
      <w:r w:rsidRPr="00A4005B">
        <w:rPr>
          <w:rFonts w:ascii="Times New Roman" w:hAnsi="Times New Roman" w:cs="Times New Roman"/>
          <w:sz w:val="24"/>
          <w:szCs w:val="24"/>
        </w:rPr>
        <w:t xml:space="preserve">», стал доктор философских наук, профессор Г.Е. </w:t>
      </w:r>
      <w:proofErr w:type="spellStart"/>
      <w:r w:rsidRPr="00A4005B">
        <w:rPr>
          <w:rFonts w:ascii="Times New Roman" w:hAnsi="Times New Roman" w:cs="Times New Roman"/>
          <w:sz w:val="24"/>
          <w:szCs w:val="24"/>
        </w:rPr>
        <w:t>Зборовский</w:t>
      </w:r>
      <w:proofErr w:type="spellEnd"/>
      <w:r w:rsidRPr="00A4005B">
        <w:rPr>
          <w:rFonts w:ascii="Times New Roman" w:hAnsi="Times New Roman" w:cs="Times New Roman"/>
          <w:sz w:val="24"/>
          <w:szCs w:val="24"/>
        </w:rPr>
        <w:t>. Он рассматривает</w:t>
      </w:r>
      <w:r>
        <w:rPr>
          <w:rFonts w:ascii="Times New Roman" w:hAnsi="Times New Roman" w:cs="Times New Roman"/>
          <w:sz w:val="24"/>
          <w:szCs w:val="24"/>
        </w:rPr>
        <w:t xml:space="preserve"> образовательную неуспешность как </w:t>
      </w:r>
      <w:r w:rsidRPr="00A32AA0">
        <w:rPr>
          <w:rFonts w:ascii="Times New Roman" w:hAnsi="Times New Roman" w:cs="Times New Roman"/>
          <w:sz w:val="24"/>
          <w:szCs w:val="24"/>
        </w:rPr>
        <w:t xml:space="preserve">качественную характеристику образовательной деятельности учащихся (школьников и студентов), отражающую меру расхождения между их личными достижениями и общественными ожиданиями </w:t>
      </w:r>
      <w:r w:rsidRPr="00A32AA0">
        <w:rPr>
          <w:rFonts w:ascii="Times New Roman" w:hAnsi="Times New Roman" w:cs="Times New Roman"/>
          <w:sz w:val="24"/>
          <w:szCs w:val="24"/>
        </w:rPr>
        <w:lastRenderedPageBreak/>
        <w:t>определенных результатов в их образовательной деятельности.</w:t>
      </w:r>
      <w:r>
        <w:rPr>
          <w:rStyle w:val="a5"/>
        </w:rPr>
        <w:footnoteReference w:id="1"/>
      </w:r>
      <w:r w:rsidRPr="00A32AA0">
        <w:t xml:space="preserve"> </w:t>
      </w:r>
      <w:r w:rsidRPr="00A32AA0">
        <w:rPr>
          <w:rFonts w:ascii="Times New Roman" w:hAnsi="Times New Roman" w:cs="Times New Roman"/>
          <w:sz w:val="24"/>
          <w:szCs w:val="24"/>
        </w:rPr>
        <w:t>Проявлениями образовательной неуспешности выступают учебная несостоятельность учащихся (то, что принято называть учебной или академической неуспеваемостью), низкий уровень образовательной мотивации и готовности к продолжению образования, слабо сформированные навыки учебной самоорганизации, отсутствие представлений об образовании как сфере труда, саморазвития и самореализации</w:t>
      </w:r>
      <w:r>
        <w:rPr>
          <w:rFonts w:ascii="Times New Roman" w:hAnsi="Times New Roman" w:cs="Times New Roman"/>
          <w:sz w:val="24"/>
          <w:szCs w:val="24"/>
        </w:rPr>
        <w:t xml:space="preserve">. </w:t>
      </w:r>
    </w:p>
    <w:p w:rsidR="009A7242" w:rsidRPr="00C11247" w:rsidRDefault="009A7242" w:rsidP="009A72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в рамках данного проекта ОЭР </w:t>
      </w:r>
      <w:r w:rsidRPr="00C11247">
        <w:rPr>
          <w:rFonts w:ascii="Times New Roman" w:hAnsi="Times New Roman" w:cs="Times New Roman"/>
          <w:sz w:val="24"/>
          <w:szCs w:val="24"/>
        </w:rPr>
        <w:t xml:space="preserve">основным условием успешного обучения </w:t>
      </w:r>
      <w:r>
        <w:rPr>
          <w:rFonts w:ascii="Times New Roman" w:hAnsi="Times New Roman" w:cs="Times New Roman"/>
          <w:sz w:val="24"/>
          <w:szCs w:val="24"/>
        </w:rPr>
        <w:t>будем рассматривать образовательную мотивацию ученика.</w:t>
      </w:r>
      <w:r w:rsidRPr="00C11247">
        <w:rPr>
          <w:rFonts w:ascii="Times New Roman" w:hAnsi="Times New Roman" w:cs="Times New Roman"/>
          <w:sz w:val="24"/>
          <w:szCs w:val="24"/>
        </w:rPr>
        <w:t xml:space="preserve"> Образовательная мотивация</w:t>
      </w:r>
      <w:r>
        <w:rPr>
          <w:rFonts w:ascii="Times New Roman" w:hAnsi="Times New Roman" w:cs="Times New Roman"/>
          <w:sz w:val="24"/>
          <w:szCs w:val="24"/>
        </w:rPr>
        <w:t xml:space="preserve"> по мнению Илюшина Л.С.</w:t>
      </w:r>
      <w:r w:rsidRPr="00C11247">
        <w:rPr>
          <w:rFonts w:ascii="Times New Roman" w:hAnsi="Times New Roman" w:cs="Times New Roman"/>
          <w:sz w:val="24"/>
          <w:szCs w:val="24"/>
        </w:rPr>
        <w:t xml:space="preserve"> представляет собой совокупность объективных (внешних) и субъективных (внутренних) факторов, определяющих отношение ученика к образовательной деятельности. Наряду с этими факторами, образовательная мотивация, как свойство личности ученика, обусловливается мотивами, возникающими и </w:t>
      </w:r>
      <w:proofErr w:type="spellStart"/>
      <w:r w:rsidRPr="00C11247">
        <w:rPr>
          <w:rFonts w:ascii="Times New Roman" w:hAnsi="Times New Roman" w:cs="Times New Roman"/>
          <w:sz w:val="24"/>
          <w:szCs w:val="24"/>
        </w:rPr>
        <w:t>актуализирующимися</w:t>
      </w:r>
      <w:proofErr w:type="spellEnd"/>
      <w:r w:rsidRPr="00C11247">
        <w:rPr>
          <w:rFonts w:ascii="Times New Roman" w:hAnsi="Times New Roman" w:cs="Times New Roman"/>
          <w:sz w:val="24"/>
          <w:szCs w:val="24"/>
        </w:rPr>
        <w:t xml:space="preserve"> в образовательной деятельности</w:t>
      </w:r>
      <w:r>
        <w:rPr>
          <w:rStyle w:val="a5"/>
          <w:rFonts w:ascii="Times New Roman" w:hAnsi="Times New Roman" w:cs="Times New Roman"/>
          <w:sz w:val="24"/>
          <w:szCs w:val="24"/>
        </w:rPr>
        <w:footnoteReference w:id="2"/>
      </w:r>
      <w:r w:rsidRPr="00C11247">
        <w:rPr>
          <w:rFonts w:ascii="Times New Roman" w:hAnsi="Times New Roman" w:cs="Times New Roman"/>
          <w:sz w:val="24"/>
          <w:szCs w:val="24"/>
        </w:rPr>
        <w:t xml:space="preserve">. </w:t>
      </w:r>
    </w:p>
    <w:p w:rsidR="009A7242" w:rsidRDefault="009A7242" w:rsidP="009A72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Именно такой подход к трактовке академической неуспешности и стратегии преодоления академической неуспешности школьников мы будем использовать в данном проекте.</w:t>
      </w:r>
    </w:p>
    <w:p w:rsidR="009A7242" w:rsidRPr="004E659F" w:rsidRDefault="009A7242" w:rsidP="009A7242">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4E659F">
        <w:rPr>
          <w:rFonts w:ascii="Times New Roman" w:hAnsi="Times New Roman" w:cs="Times New Roman"/>
          <w:b/>
          <w:sz w:val="24"/>
          <w:szCs w:val="24"/>
        </w:rPr>
        <w:t>Идея сетевой реализации темы ОЭР</w:t>
      </w:r>
    </w:p>
    <w:p w:rsidR="009A7242" w:rsidRDefault="009A7242" w:rsidP="009A72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Проблема академической неуспешности школьников затрагивает практически каждую образовательную организацию, начиная от </w:t>
      </w:r>
      <w:r w:rsidRPr="00953319">
        <w:rPr>
          <w:rFonts w:ascii="Times New Roman" w:hAnsi="Times New Roman" w:cs="Times New Roman"/>
          <w:sz w:val="24"/>
          <w:szCs w:val="24"/>
        </w:rPr>
        <w:t>школ с низкими образовательными результатами (ШНОР)</w:t>
      </w:r>
      <w:r>
        <w:rPr>
          <w:rFonts w:ascii="Times New Roman" w:hAnsi="Times New Roman" w:cs="Times New Roman"/>
          <w:sz w:val="24"/>
          <w:szCs w:val="24"/>
        </w:rPr>
        <w:t xml:space="preserve"> </w:t>
      </w:r>
      <w:r w:rsidRPr="00953319">
        <w:rPr>
          <w:rFonts w:ascii="Times New Roman" w:hAnsi="Times New Roman" w:cs="Times New Roman"/>
          <w:sz w:val="24"/>
          <w:szCs w:val="24"/>
        </w:rPr>
        <w:t>и школ, функционирующих в неблагопри</w:t>
      </w:r>
      <w:r>
        <w:rPr>
          <w:rFonts w:ascii="Times New Roman" w:hAnsi="Times New Roman" w:cs="Times New Roman"/>
          <w:sz w:val="24"/>
          <w:szCs w:val="24"/>
        </w:rPr>
        <w:t xml:space="preserve">ятных социальных условиях (ШНСУ) до элитных гимназий и лицеев. Однако способы решение данной проблемы в образовательных организациях, работающих в разных контекстных условиях могут сильно отличаться. </w:t>
      </w:r>
    </w:p>
    <w:p w:rsidR="009A7242" w:rsidRDefault="009A7242" w:rsidP="009A72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реализации основной идеи заявленной темы ОЭР нам представляется актуальной модель «Равноправные школы-партнеры», которая предполагает совместную</w:t>
      </w:r>
      <w:r w:rsidRPr="00953319">
        <w:rPr>
          <w:rFonts w:ascii="Times New Roman" w:hAnsi="Times New Roman" w:cs="Times New Roman"/>
          <w:sz w:val="24"/>
          <w:szCs w:val="24"/>
        </w:rPr>
        <w:t xml:space="preserve"> деятельность равноправных партнеров и объединение ресурсов </w:t>
      </w:r>
      <w:r>
        <w:rPr>
          <w:rFonts w:ascii="Times New Roman" w:hAnsi="Times New Roman" w:cs="Times New Roman"/>
          <w:sz w:val="24"/>
          <w:szCs w:val="24"/>
        </w:rPr>
        <w:t>и профессионального опыта педагогов с целью создания новых</w:t>
      </w:r>
      <w:r w:rsidRPr="00953319">
        <w:rPr>
          <w:rFonts w:ascii="Times New Roman" w:hAnsi="Times New Roman" w:cs="Times New Roman"/>
          <w:sz w:val="24"/>
          <w:szCs w:val="24"/>
        </w:rPr>
        <w:t xml:space="preserve"> механ</w:t>
      </w:r>
      <w:r>
        <w:rPr>
          <w:rFonts w:ascii="Times New Roman" w:hAnsi="Times New Roman" w:cs="Times New Roman"/>
          <w:sz w:val="24"/>
          <w:szCs w:val="24"/>
        </w:rPr>
        <w:t>измов управления школой и условий</w:t>
      </w:r>
      <w:r w:rsidRPr="00953319">
        <w:rPr>
          <w:rFonts w:ascii="Times New Roman" w:hAnsi="Times New Roman" w:cs="Times New Roman"/>
          <w:sz w:val="24"/>
          <w:szCs w:val="24"/>
        </w:rPr>
        <w:t xml:space="preserve"> для </w:t>
      </w:r>
      <w:r>
        <w:rPr>
          <w:rFonts w:ascii="Times New Roman" w:hAnsi="Times New Roman" w:cs="Times New Roman"/>
          <w:sz w:val="24"/>
          <w:szCs w:val="24"/>
        </w:rPr>
        <w:t xml:space="preserve">преодоления академической неуспешности учащихся. Данная модель была апробирована в рамках реализации Информационно-методическим центром Московского района опытно-экспериментального проекта «Вариативная модель оценки качества образования в системе образования района на основе интеграции результатов оценочных процедур». Одним из продуктов данной площадки был проект </w:t>
      </w:r>
      <w:r w:rsidRPr="00BC7269">
        <w:rPr>
          <w:rFonts w:ascii="Times New Roman" w:hAnsi="Times New Roman" w:cs="Times New Roman"/>
          <w:sz w:val="24"/>
          <w:szCs w:val="24"/>
        </w:rPr>
        <w:t>по работе со школами с низкими образова</w:t>
      </w:r>
      <w:r>
        <w:rPr>
          <w:rFonts w:ascii="Times New Roman" w:hAnsi="Times New Roman" w:cs="Times New Roman"/>
          <w:sz w:val="24"/>
          <w:szCs w:val="24"/>
        </w:rPr>
        <w:t xml:space="preserve">тельными результатами в рамках программы </w:t>
      </w:r>
      <w:r w:rsidRPr="00BC7269">
        <w:rPr>
          <w:rFonts w:ascii="Times New Roman" w:hAnsi="Times New Roman" w:cs="Times New Roman"/>
          <w:sz w:val="24"/>
          <w:szCs w:val="24"/>
        </w:rPr>
        <w:t>«Школа – Школе»</w:t>
      </w:r>
      <w:r>
        <w:rPr>
          <w:rFonts w:ascii="Times New Roman" w:hAnsi="Times New Roman" w:cs="Times New Roman"/>
          <w:sz w:val="24"/>
          <w:szCs w:val="24"/>
        </w:rPr>
        <w:t xml:space="preserve">. Инновационность подхода заключалась в реализации сетевого партнерства между равными школами, но каждая из школ имела преимущество в кадровом потенциале по одному из предметов (русский язык, математика) в результате чего школы имели доступ к лучшим практикам учителей в школах партнерах. Одной из пар, участвующих в программе «Школа-Школе» были </w:t>
      </w:r>
      <w:r w:rsidRPr="004E3CA7">
        <w:rPr>
          <w:rFonts w:ascii="Times New Roman" w:hAnsi="Times New Roman" w:cs="Times New Roman"/>
          <w:sz w:val="24"/>
          <w:szCs w:val="24"/>
        </w:rPr>
        <w:t xml:space="preserve">ГБОУ </w:t>
      </w:r>
      <w:r w:rsidR="00EA7DD5">
        <w:rPr>
          <w:rFonts w:ascii="Times New Roman" w:hAnsi="Times New Roman" w:cs="Times New Roman"/>
          <w:sz w:val="24"/>
          <w:szCs w:val="24"/>
        </w:rPr>
        <w:t>школа</w:t>
      </w:r>
      <w:r w:rsidRPr="004E3CA7">
        <w:rPr>
          <w:rFonts w:ascii="Times New Roman" w:hAnsi="Times New Roman" w:cs="Times New Roman"/>
          <w:sz w:val="24"/>
          <w:szCs w:val="24"/>
        </w:rPr>
        <w:t xml:space="preserve"> №543 Московского района Санкт-Петербурга и ГБОУ «Морская школа» Московского района Санкт-Петербурга.</w:t>
      </w:r>
      <w:r w:rsidRPr="004E3CA7">
        <w:t xml:space="preserve"> </w:t>
      </w:r>
      <w:r w:rsidRPr="004E3CA7">
        <w:rPr>
          <w:rFonts w:ascii="Times New Roman" w:hAnsi="Times New Roman" w:cs="Times New Roman"/>
          <w:sz w:val="24"/>
          <w:szCs w:val="24"/>
        </w:rPr>
        <w:t xml:space="preserve">Результатом такой работы стал выход каждой школы из зоны школ с низкими образовательными результатами.  </w:t>
      </w:r>
      <w:r>
        <w:rPr>
          <w:rFonts w:ascii="Times New Roman" w:hAnsi="Times New Roman" w:cs="Times New Roman"/>
          <w:sz w:val="24"/>
          <w:szCs w:val="24"/>
        </w:rPr>
        <w:t xml:space="preserve">Однако в каждой из школ продолжают учиться учащиеся с риском академической неуспешности. Именно поэтому представляется актуальным продолжение реализации сетевого партнерства ГБОУ </w:t>
      </w:r>
      <w:r w:rsidR="00F91A0B">
        <w:rPr>
          <w:rFonts w:ascii="Times New Roman" w:hAnsi="Times New Roman" w:cs="Times New Roman"/>
          <w:sz w:val="24"/>
          <w:szCs w:val="24"/>
        </w:rPr>
        <w:t xml:space="preserve">школа </w:t>
      </w:r>
      <w:r>
        <w:rPr>
          <w:rFonts w:ascii="Times New Roman" w:hAnsi="Times New Roman" w:cs="Times New Roman"/>
          <w:sz w:val="24"/>
          <w:szCs w:val="24"/>
        </w:rPr>
        <w:t>№543 Московского района Санкт-Петербурга и ГБОУ «Морская школа» Московского района Санкт-Петербурга. Направления совместной деятельности в рамках реализации темы ОЭР «Стратегия</w:t>
      </w:r>
      <w:r w:rsidRPr="00A91959">
        <w:rPr>
          <w:rFonts w:ascii="Times New Roman" w:hAnsi="Times New Roman" w:cs="Times New Roman"/>
          <w:sz w:val="24"/>
          <w:szCs w:val="24"/>
        </w:rPr>
        <w:t xml:space="preserve"> преодоления академической неуспешности школьников, обеспечивающие повышение образовательной мотивации обучающихся основной и </w:t>
      </w:r>
      <w:r w:rsidRPr="00A91959">
        <w:rPr>
          <w:rFonts w:ascii="Times New Roman" w:hAnsi="Times New Roman" w:cs="Times New Roman"/>
          <w:sz w:val="24"/>
          <w:szCs w:val="24"/>
        </w:rPr>
        <w:lastRenderedPageBreak/>
        <w:t>средней школы в условиях реализации стратегии наставничества «Школа-школе»</w:t>
      </w:r>
      <w:r>
        <w:rPr>
          <w:rFonts w:ascii="Times New Roman" w:hAnsi="Times New Roman" w:cs="Times New Roman"/>
          <w:sz w:val="24"/>
          <w:szCs w:val="24"/>
        </w:rPr>
        <w:t xml:space="preserve"> могут быть следующими:</w:t>
      </w:r>
    </w:p>
    <w:p w:rsidR="009A7242" w:rsidRDefault="009A7242" w:rsidP="009A72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обоснование, апробация и обмен опытом реализации технологий, форм, </w:t>
      </w:r>
      <w:proofErr w:type="gramStart"/>
      <w:r>
        <w:rPr>
          <w:rFonts w:ascii="Times New Roman" w:hAnsi="Times New Roman" w:cs="Times New Roman"/>
          <w:sz w:val="24"/>
          <w:szCs w:val="24"/>
        </w:rPr>
        <w:t xml:space="preserve">методов  </w:t>
      </w:r>
      <w:r w:rsidRPr="00A91959">
        <w:rPr>
          <w:rFonts w:ascii="Times New Roman" w:hAnsi="Times New Roman" w:cs="Times New Roman"/>
          <w:sz w:val="24"/>
          <w:szCs w:val="24"/>
        </w:rPr>
        <w:t>преодоления</w:t>
      </w:r>
      <w:proofErr w:type="gramEnd"/>
      <w:r w:rsidRPr="00A91959">
        <w:rPr>
          <w:rFonts w:ascii="Times New Roman" w:hAnsi="Times New Roman" w:cs="Times New Roman"/>
          <w:sz w:val="24"/>
          <w:szCs w:val="24"/>
        </w:rPr>
        <w:t xml:space="preserve"> академической неуспешности школьников, обеспечивающие повышение образовательной мотивации</w:t>
      </w:r>
      <w:r>
        <w:rPr>
          <w:rFonts w:ascii="Times New Roman" w:hAnsi="Times New Roman" w:cs="Times New Roman"/>
          <w:sz w:val="24"/>
          <w:szCs w:val="24"/>
        </w:rPr>
        <w:t xml:space="preserve"> (каждая из школ имеет свой положительный опыт работы с определенными стратегиями, который может описать и поделиться с другими учителями)</w:t>
      </w:r>
    </w:p>
    <w:p w:rsidR="009A7242" w:rsidRPr="00A91959" w:rsidRDefault="009A7242" w:rsidP="009A72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A91959">
        <w:rPr>
          <w:rFonts w:ascii="Times New Roman" w:hAnsi="Times New Roman" w:cs="Times New Roman"/>
          <w:sz w:val="24"/>
          <w:szCs w:val="24"/>
        </w:rPr>
        <w:t xml:space="preserve">создание совместных </w:t>
      </w:r>
      <w:r>
        <w:rPr>
          <w:rFonts w:ascii="Times New Roman" w:hAnsi="Times New Roman" w:cs="Times New Roman"/>
          <w:sz w:val="24"/>
          <w:szCs w:val="24"/>
        </w:rPr>
        <w:t xml:space="preserve">межшкольных </w:t>
      </w:r>
      <w:r w:rsidRPr="00A91959">
        <w:rPr>
          <w:rFonts w:ascii="Times New Roman" w:hAnsi="Times New Roman" w:cs="Times New Roman"/>
          <w:sz w:val="24"/>
          <w:szCs w:val="24"/>
        </w:rPr>
        <w:t xml:space="preserve">профессиональных объединений педагогов и сетевых сообществ в целях обмена успешными педагогическими практиками по совершенствованию </w:t>
      </w:r>
      <w:r>
        <w:rPr>
          <w:rFonts w:ascii="Times New Roman" w:hAnsi="Times New Roman" w:cs="Times New Roman"/>
          <w:sz w:val="24"/>
          <w:szCs w:val="24"/>
        </w:rPr>
        <w:t>стратегии преодоления академической неуспешности школьников</w:t>
      </w:r>
      <w:r w:rsidRPr="00A91959">
        <w:rPr>
          <w:rFonts w:ascii="Times New Roman" w:hAnsi="Times New Roman" w:cs="Times New Roman"/>
          <w:sz w:val="24"/>
          <w:szCs w:val="24"/>
        </w:rPr>
        <w:t xml:space="preserve"> и повышению образовательных результатов. </w:t>
      </w:r>
    </w:p>
    <w:p w:rsidR="009A7242" w:rsidRPr="00A91959" w:rsidRDefault="009A7242" w:rsidP="009A72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A91959">
        <w:rPr>
          <w:rFonts w:ascii="Times New Roman" w:hAnsi="Times New Roman" w:cs="Times New Roman"/>
          <w:sz w:val="24"/>
          <w:szCs w:val="24"/>
        </w:rPr>
        <w:t xml:space="preserve">. реализация различных </w:t>
      </w:r>
      <w:r>
        <w:rPr>
          <w:rFonts w:ascii="Times New Roman" w:hAnsi="Times New Roman" w:cs="Times New Roman"/>
          <w:sz w:val="24"/>
          <w:szCs w:val="24"/>
        </w:rPr>
        <w:t>форм</w:t>
      </w:r>
      <w:r w:rsidRPr="00A91959">
        <w:rPr>
          <w:rFonts w:ascii="Times New Roman" w:hAnsi="Times New Roman" w:cs="Times New Roman"/>
          <w:sz w:val="24"/>
          <w:szCs w:val="24"/>
        </w:rPr>
        <w:t xml:space="preserve"> </w:t>
      </w:r>
      <w:r>
        <w:rPr>
          <w:rFonts w:ascii="Times New Roman" w:hAnsi="Times New Roman" w:cs="Times New Roman"/>
          <w:sz w:val="24"/>
          <w:szCs w:val="24"/>
        </w:rPr>
        <w:t xml:space="preserve">межшкольного </w:t>
      </w:r>
      <w:r w:rsidRPr="00A91959">
        <w:rPr>
          <w:rFonts w:ascii="Times New Roman" w:hAnsi="Times New Roman" w:cs="Times New Roman"/>
          <w:sz w:val="24"/>
          <w:szCs w:val="24"/>
        </w:rPr>
        <w:t xml:space="preserve">методического взаимодействия с педагогами и административной командой (семинары, </w:t>
      </w:r>
      <w:proofErr w:type="spellStart"/>
      <w:r w:rsidRPr="00A91959">
        <w:rPr>
          <w:rFonts w:ascii="Times New Roman" w:hAnsi="Times New Roman" w:cs="Times New Roman"/>
          <w:sz w:val="24"/>
          <w:szCs w:val="24"/>
        </w:rPr>
        <w:t>вебинары</w:t>
      </w:r>
      <w:proofErr w:type="spellEnd"/>
      <w:r w:rsidRPr="00A91959">
        <w:rPr>
          <w:rFonts w:ascii="Times New Roman" w:hAnsi="Times New Roman" w:cs="Times New Roman"/>
          <w:sz w:val="24"/>
          <w:szCs w:val="24"/>
        </w:rPr>
        <w:t xml:space="preserve">, мастер-классы, </w:t>
      </w:r>
      <w:proofErr w:type="spellStart"/>
      <w:r w:rsidRPr="00A91959">
        <w:rPr>
          <w:rFonts w:ascii="Times New Roman" w:hAnsi="Times New Roman" w:cs="Times New Roman"/>
          <w:sz w:val="24"/>
          <w:szCs w:val="24"/>
        </w:rPr>
        <w:t>взаимопосещение</w:t>
      </w:r>
      <w:proofErr w:type="spellEnd"/>
      <w:r w:rsidRPr="00A91959">
        <w:rPr>
          <w:rFonts w:ascii="Times New Roman" w:hAnsi="Times New Roman" w:cs="Times New Roman"/>
          <w:sz w:val="24"/>
          <w:szCs w:val="24"/>
        </w:rPr>
        <w:t xml:space="preserve"> уроков и др.) по отработке продуктивных </w:t>
      </w:r>
      <w:r>
        <w:rPr>
          <w:rFonts w:ascii="Times New Roman" w:hAnsi="Times New Roman" w:cs="Times New Roman"/>
          <w:sz w:val="24"/>
          <w:szCs w:val="24"/>
        </w:rPr>
        <w:t>стратегий</w:t>
      </w:r>
      <w:r w:rsidRPr="00A91959">
        <w:rPr>
          <w:rFonts w:ascii="Times New Roman" w:hAnsi="Times New Roman" w:cs="Times New Roman"/>
          <w:sz w:val="24"/>
          <w:szCs w:val="24"/>
        </w:rPr>
        <w:t xml:space="preserve"> по </w:t>
      </w:r>
      <w:r>
        <w:rPr>
          <w:rFonts w:ascii="Times New Roman" w:hAnsi="Times New Roman" w:cs="Times New Roman"/>
          <w:sz w:val="24"/>
          <w:szCs w:val="24"/>
        </w:rPr>
        <w:t xml:space="preserve">преодолению академической неуспешности учащихся и </w:t>
      </w:r>
      <w:r w:rsidRPr="00A91959">
        <w:rPr>
          <w:rFonts w:ascii="Times New Roman" w:hAnsi="Times New Roman" w:cs="Times New Roman"/>
          <w:sz w:val="24"/>
          <w:szCs w:val="24"/>
        </w:rPr>
        <w:t xml:space="preserve">повышению качества обучения учащихся, педагогических технологий и методик работы с учащимися с разными образовательными возможностями; </w:t>
      </w:r>
    </w:p>
    <w:p w:rsidR="009A7242" w:rsidRPr="00A91959" w:rsidRDefault="009A7242" w:rsidP="009A72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91959">
        <w:rPr>
          <w:rFonts w:ascii="Times New Roman" w:hAnsi="Times New Roman" w:cs="Times New Roman"/>
          <w:sz w:val="24"/>
          <w:szCs w:val="24"/>
        </w:rPr>
        <w:t>. совместное проведение педагогических советов, мероприятий с детьми (к</w:t>
      </w:r>
      <w:r>
        <w:rPr>
          <w:rFonts w:ascii="Times New Roman" w:hAnsi="Times New Roman" w:cs="Times New Roman"/>
          <w:sz w:val="24"/>
          <w:szCs w:val="24"/>
        </w:rPr>
        <w:t>онкурсов, соревнований, проектная деятельность</w:t>
      </w:r>
      <w:r w:rsidRPr="00A91959">
        <w:rPr>
          <w:rFonts w:ascii="Times New Roman" w:hAnsi="Times New Roman" w:cs="Times New Roman"/>
          <w:sz w:val="24"/>
          <w:szCs w:val="24"/>
        </w:rPr>
        <w:t xml:space="preserve"> и др.). </w:t>
      </w:r>
    </w:p>
    <w:p w:rsidR="009A7242" w:rsidRPr="00F02CCC" w:rsidRDefault="009A7242" w:rsidP="009A72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A91959">
        <w:rPr>
          <w:rFonts w:ascii="Times New Roman" w:hAnsi="Times New Roman" w:cs="Times New Roman"/>
          <w:sz w:val="24"/>
          <w:szCs w:val="24"/>
        </w:rPr>
        <w:t xml:space="preserve">. совместное формирование банка методических разработок по направлению </w:t>
      </w:r>
      <w:r>
        <w:rPr>
          <w:rFonts w:ascii="Times New Roman" w:hAnsi="Times New Roman" w:cs="Times New Roman"/>
          <w:sz w:val="24"/>
          <w:szCs w:val="24"/>
        </w:rPr>
        <w:t xml:space="preserve">преодоления академической неуспешности </w:t>
      </w:r>
      <w:r w:rsidRPr="00F02CCC">
        <w:rPr>
          <w:rFonts w:ascii="Times New Roman" w:hAnsi="Times New Roman" w:cs="Times New Roman"/>
          <w:sz w:val="24"/>
          <w:szCs w:val="24"/>
        </w:rPr>
        <w:t>школьников, обеспечивающие повышение образовательной мотивации обучающихся основной и средней школы в условиях реализации стратегии наставничества «Школа-школе»</w:t>
      </w:r>
    </w:p>
    <w:p w:rsidR="009A7242" w:rsidRDefault="009A7242" w:rsidP="009A72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A91959">
        <w:rPr>
          <w:rFonts w:ascii="Times New Roman" w:hAnsi="Times New Roman" w:cs="Times New Roman"/>
          <w:sz w:val="24"/>
          <w:szCs w:val="24"/>
        </w:rPr>
        <w:t xml:space="preserve">. использование материально-технических, информационно-методических </w:t>
      </w:r>
      <w:r>
        <w:rPr>
          <w:rFonts w:ascii="Times New Roman" w:hAnsi="Times New Roman" w:cs="Times New Roman"/>
          <w:sz w:val="24"/>
          <w:szCs w:val="24"/>
        </w:rPr>
        <w:t>и кадровых ресурсов Школ - партнеров</w:t>
      </w:r>
      <w:r w:rsidRPr="00A91959">
        <w:rPr>
          <w:rFonts w:ascii="Times New Roman" w:hAnsi="Times New Roman" w:cs="Times New Roman"/>
          <w:sz w:val="24"/>
          <w:szCs w:val="24"/>
        </w:rPr>
        <w:t xml:space="preserve"> (регулируется отдельными договорами) для реализации курсов внеурочной деятельности, подготовки учащихся к ГИА, осуществления коррекционно-развивающей и профориентационной деятельности с учащимися и др.</w:t>
      </w:r>
    </w:p>
    <w:p w:rsidR="009A7242" w:rsidRDefault="009A7242" w:rsidP="009A72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обновление</w:t>
      </w:r>
      <w:r w:rsidRPr="00F02CCC">
        <w:rPr>
          <w:rFonts w:ascii="Times New Roman" w:hAnsi="Times New Roman" w:cs="Times New Roman"/>
          <w:sz w:val="24"/>
          <w:szCs w:val="24"/>
        </w:rPr>
        <w:t xml:space="preserve"> механизмов управления школой и </w:t>
      </w:r>
      <w:r>
        <w:rPr>
          <w:rFonts w:ascii="Times New Roman" w:hAnsi="Times New Roman" w:cs="Times New Roman"/>
          <w:sz w:val="24"/>
          <w:szCs w:val="24"/>
        </w:rPr>
        <w:t xml:space="preserve">создание </w:t>
      </w:r>
      <w:r w:rsidRPr="00F02CCC">
        <w:rPr>
          <w:rFonts w:ascii="Times New Roman" w:hAnsi="Times New Roman" w:cs="Times New Roman"/>
          <w:sz w:val="24"/>
          <w:szCs w:val="24"/>
        </w:rPr>
        <w:t>условий для преодоления академической неуспешности учащихся.</w:t>
      </w:r>
    </w:p>
    <w:p w:rsidR="009A7242" w:rsidRPr="00953319" w:rsidRDefault="009A7242" w:rsidP="009A7242">
      <w:pPr>
        <w:spacing w:after="0" w:line="240" w:lineRule="auto"/>
        <w:ind w:firstLine="709"/>
        <w:jc w:val="both"/>
        <w:rPr>
          <w:rFonts w:ascii="Times New Roman" w:hAnsi="Times New Roman" w:cs="Times New Roman"/>
          <w:sz w:val="24"/>
          <w:szCs w:val="24"/>
        </w:rPr>
      </w:pPr>
    </w:p>
    <w:p w:rsidR="009A7242" w:rsidRDefault="009A7242" w:rsidP="009A7242">
      <w:pPr>
        <w:spacing w:after="0" w:line="240" w:lineRule="auto"/>
        <w:jc w:val="center"/>
        <w:rPr>
          <w:rFonts w:ascii="Times New Roman" w:hAnsi="Times New Roman" w:cs="Times New Roman"/>
          <w:b/>
          <w:sz w:val="24"/>
          <w:szCs w:val="24"/>
        </w:rPr>
      </w:pPr>
      <w:r w:rsidRPr="004E3CA7">
        <w:rPr>
          <w:rFonts w:ascii="Times New Roman" w:hAnsi="Times New Roman" w:cs="Times New Roman"/>
          <w:b/>
          <w:sz w:val="24"/>
          <w:szCs w:val="24"/>
        </w:rPr>
        <w:t>Распределение стратегий</w:t>
      </w:r>
      <w:r>
        <w:rPr>
          <w:rFonts w:ascii="Times New Roman" w:hAnsi="Times New Roman" w:cs="Times New Roman"/>
          <w:b/>
          <w:sz w:val="24"/>
          <w:szCs w:val="24"/>
        </w:rPr>
        <w:t>/ технологий/методов</w:t>
      </w:r>
      <w:r w:rsidRPr="004E3CA7">
        <w:rPr>
          <w:rFonts w:ascii="Times New Roman" w:hAnsi="Times New Roman" w:cs="Times New Roman"/>
          <w:b/>
          <w:sz w:val="24"/>
          <w:szCs w:val="24"/>
        </w:rPr>
        <w:t xml:space="preserve"> преодоления академической неуспешности школьников между образовательными организациями</w:t>
      </w:r>
      <w:r>
        <w:rPr>
          <w:rFonts w:ascii="Times New Roman" w:hAnsi="Times New Roman" w:cs="Times New Roman"/>
          <w:b/>
          <w:sz w:val="24"/>
          <w:szCs w:val="24"/>
        </w:rPr>
        <w:t>,</w:t>
      </w:r>
      <w:r w:rsidRPr="004E3CA7">
        <w:rPr>
          <w:rFonts w:ascii="Times New Roman" w:hAnsi="Times New Roman" w:cs="Times New Roman"/>
          <w:b/>
          <w:sz w:val="24"/>
          <w:szCs w:val="24"/>
        </w:rPr>
        <w:t xml:space="preserve"> входящими в сетевое объединение</w:t>
      </w:r>
    </w:p>
    <w:tbl>
      <w:tblPr>
        <w:tblStyle w:val="a6"/>
        <w:tblW w:w="0" w:type="auto"/>
        <w:tblInd w:w="-147" w:type="dxa"/>
        <w:tblLook w:val="04A0" w:firstRow="1" w:lastRow="0" w:firstColumn="1" w:lastColumn="0" w:noHBand="0" w:noVBand="1"/>
      </w:tblPr>
      <w:tblGrid>
        <w:gridCol w:w="1531"/>
        <w:gridCol w:w="2273"/>
        <w:gridCol w:w="5659"/>
      </w:tblGrid>
      <w:tr w:rsidR="009A7242" w:rsidTr="00EF7BFD">
        <w:tc>
          <w:tcPr>
            <w:tcW w:w="1413" w:type="dxa"/>
          </w:tcPr>
          <w:p w:rsidR="009A7242" w:rsidRDefault="009A7242" w:rsidP="00EF7BFD">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2273" w:type="dxa"/>
          </w:tcPr>
          <w:p w:rsidR="009A7242" w:rsidRDefault="009A7242" w:rsidP="00EF7BFD">
            <w:pPr>
              <w:jc w:val="center"/>
              <w:rPr>
                <w:rFonts w:ascii="Times New Roman" w:hAnsi="Times New Roman" w:cs="Times New Roman"/>
                <w:b/>
                <w:sz w:val="24"/>
                <w:szCs w:val="24"/>
              </w:rPr>
            </w:pPr>
            <w:r>
              <w:rPr>
                <w:rFonts w:ascii="Times New Roman" w:hAnsi="Times New Roman" w:cs="Times New Roman"/>
                <w:b/>
                <w:sz w:val="24"/>
                <w:szCs w:val="24"/>
              </w:rPr>
              <w:t>С</w:t>
            </w:r>
            <w:r w:rsidRPr="0076726B">
              <w:rPr>
                <w:rFonts w:ascii="Times New Roman" w:hAnsi="Times New Roman" w:cs="Times New Roman"/>
                <w:b/>
                <w:sz w:val="24"/>
                <w:szCs w:val="24"/>
              </w:rPr>
              <w:t>тратеги</w:t>
            </w:r>
            <w:r w:rsidR="00F91A0B">
              <w:rPr>
                <w:rFonts w:ascii="Times New Roman" w:hAnsi="Times New Roman" w:cs="Times New Roman"/>
                <w:b/>
                <w:sz w:val="24"/>
                <w:szCs w:val="24"/>
              </w:rPr>
              <w:t>и</w:t>
            </w:r>
            <w:r w:rsidRPr="0076726B">
              <w:rPr>
                <w:rFonts w:ascii="Times New Roman" w:hAnsi="Times New Roman" w:cs="Times New Roman"/>
                <w:b/>
                <w:sz w:val="24"/>
                <w:szCs w:val="24"/>
              </w:rPr>
              <w:t xml:space="preserve"> преодоления академической неуспешности школьников</w:t>
            </w:r>
          </w:p>
        </w:tc>
        <w:tc>
          <w:tcPr>
            <w:tcW w:w="5659" w:type="dxa"/>
          </w:tcPr>
          <w:p w:rsidR="009A7242" w:rsidRDefault="009A7242" w:rsidP="00EF7BFD">
            <w:pPr>
              <w:jc w:val="center"/>
              <w:rPr>
                <w:rFonts w:ascii="Times New Roman" w:hAnsi="Times New Roman" w:cs="Times New Roman"/>
                <w:b/>
                <w:sz w:val="24"/>
                <w:szCs w:val="24"/>
              </w:rPr>
            </w:pPr>
            <w:r>
              <w:rPr>
                <w:rFonts w:ascii="Times New Roman" w:hAnsi="Times New Roman" w:cs="Times New Roman"/>
                <w:b/>
                <w:sz w:val="24"/>
                <w:szCs w:val="24"/>
              </w:rPr>
              <w:t>Описание основных идей стратегий/технологий/методов</w:t>
            </w:r>
          </w:p>
        </w:tc>
      </w:tr>
      <w:tr w:rsidR="009A7242" w:rsidTr="00EF7BFD">
        <w:tc>
          <w:tcPr>
            <w:tcW w:w="1413" w:type="dxa"/>
            <w:vMerge w:val="restart"/>
          </w:tcPr>
          <w:p w:rsidR="009A7242" w:rsidRDefault="009A7242" w:rsidP="00EF7BFD">
            <w:pPr>
              <w:ind w:left="-120"/>
              <w:jc w:val="center"/>
              <w:rPr>
                <w:rFonts w:ascii="Times New Roman" w:hAnsi="Times New Roman" w:cs="Times New Roman"/>
                <w:b/>
                <w:sz w:val="24"/>
                <w:szCs w:val="24"/>
              </w:rPr>
            </w:pPr>
            <w:r>
              <w:rPr>
                <w:rFonts w:ascii="Times New Roman" w:hAnsi="Times New Roman" w:cs="Times New Roman"/>
                <w:b/>
                <w:sz w:val="24"/>
                <w:szCs w:val="24"/>
              </w:rPr>
              <w:t xml:space="preserve">ГБОУ </w:t>
            </w:r>
            <w:r w:rsidR="00F91A0B">
              <w:rPr>
                <w:rFonts w:ascii="Times New Roman" w:hAnsi="Times New Roman" w:cs="Times New Roman"/>
                <w:b/>
                <w:sz w:val="24"/>
                <w:szCs w:val="24"/>
              </w:rPr>
              <w:t>школа</w:t>
            </w:r>
            <w:r>
              <w:rPr>
                <w:rFonts w:ascii="Times New Roman" w:hAnsi="Times New Roman" w:cs="Times New Roman"/>
                <w:b/>
                <w:sz w:val="24"/>
                <w:szCs w:val="24"/>
              </w:rPr>
              <w:t xml:space="preserve"> №543</w:t>
            </w:r>
            <w:r w:rsidR="00F91A0B">
              <w:rPr>
                <w:rFonts w:ascii="Times New Roman" w:hAnsi="Times New Roman" w:cs="Times New Roman"/>
                <w:b/>
                <w:sz w:val="24"/>
                <w:szCs w:val="24"/>
              </w:rPr>
              <w:t xml:space="preserve"> Московского района Санкт-Петербурга</w:t>
            </w:r>
          </w:p>
        </w:tc>
        <w:tc>
          <w:tcPr>
            <w:tcW w:w="2273" w:type="dxa"/>
          </w:tcPr>
          <w:p w:rsidR="009A7242" w:rsidRPr="0076726B" w:rsidRDefault="009A7242" w:rsidP="00EF7BFD">
            <w:pPr>
              <w:rPr>
                <w:rFonts w:ascii="Times New Roman" w:hAnsi="Times New Roman" w:cs="Times New Roman"/>
                <w:sz w:val="24"/>
                <w:szCs w:val="24"/>
              </w:rPr>
            </w:pPr>
            <w:r>
              <w:rPr>
                <w:rFonts w:ascii="Times New Roman" w:hAnsi="Times New Roman" w:cs="Times New Roman"/>
                <w:sz w:val="24"/>
                <w:szCs w:val="24"/>
              </w:rPr>
              <w:t xml:space="preserve">Мотивирующая обратная связь (по </w:t>
            </w:r>
            <w:proofErr w:type="spellStart"/>
            <w:r>
              <w:rPr>
                <w:rFonts w:ascii="Times New Roman" w:hAnsi="Times New Roman" w:cs="Times New Roman"/>
                <w:sz w:val="24"/>
                <w:szCs w:val="24"/>
              </w:rPr>
              <w:t>Л.С.Илюшину</w:t>
            </w:r>
            <w:proofErr w:type="spellEnd"/>
            <w:r>
              <w:rPr>
                <w:rFonts w:ascii="Times New Roman" w:hAnsi="Times New Roman" w:cs="Times New Roman"/>
                <w:sz w:val="24"/>
                <w:szCs w:val="24"/>
              </w:rPr>
              <w:t>)</w:t>
            </w:r>
          </w:p>
        </w:tc>
        <w:tc>
          <w:tcPr>
            <w:tcW w:w="5659" w:type="dxa"/>
          </w:tcPr>
          <w:p w:rsidR="009A7242" w:rsidRDefault="009A7242" w:rsidP="00EF7BFD">
            <w:pPr>
              <w:jc w:val="both"/>
              <w:rPr>
                <w:rFonts w:ascii="Times New Roman" w:hAnsi="Times New Roman" w:cs="Times New Roman"/>
                <w:sz w:val="24"/>
                <w:szCs w:val="24"/>
              </w:rPr>
            </w:pPr>
            <w:r>
              <w:rPr>
                <w:rFonts w:ascii="Times New Roman" w:hAnsi="Times New Roman" w:cs="Times New Roman"/>
                <w:sz w:val="24"/>
                <w:szCs w:val="24"/>
              </w:rPr>
              <w:t>Обратная связь как ресурс, которым пользуется не только учитель, но и сам ученик</w:t>
            </w:r>
          </w:p>
          <w:p w:rsidR="009A7242" w:rsidRPr="0076726B" w:rsidRDefault="009A7242" w:rsidP="00EF7BFD">
            <w:pPr>
              <w:jc w:val="both"/>
              <w:rPr>
                <w:rFonts w:ascii="Times New Roman" w:hAnsi="Times New Roman" w:cs="Times New Roman"/>
                <w:sz w:val="24"/>
                <w:szCs w:val="24"/>
              </w:rPr>
            </w:pPr>
            <w:r>
              <w:rPr>
                <w:rFonts w:ascii="Times New Roman" w:hAnsi="Times New Roman" w:cs="Times New Roman"/>
                <w:sz w:val="24"/>
                <w:szCs w:val="24"/>
              </w:rPr>
              <w:t>М</w:t>
            </w:r>
            <w:r w:rsidRPr="00423C56">
              <w:rPr>
                <w:rFonts w:ascii="Times New Roman" w:hAnsi="Times New Roman" w:cs="Times New Roman"/>
                <w:sz w:val="24"/>
                <w:szCs w:val="24"/>
              </w:rPr>
              <w:t>отивирует ученика к поиску ответа на три главных вопроса: к какой цели я иду, как у меня дела и куда нужно двигаться дальше?</w:t>
            </w:r>
          </w:p>
        </w:tc>
      </w:tr>
      <w:tr w:rsidR="009A7242" w:rsidTr="00EF7BFD">
        <w:tc>
          <w:tcPr>
            <w:tcW w:w="1413" w:type="dxa"/>
            <w:vMerge/>
          </w:tcPr>
          <w:p w:rsidR="009A7242" w:rsidRDefault="009A7242" w:rsidP="00EF7BFD">
            <w:pPr>
              <w:jc w:val="center"/>
              <w:rPr>
                <w:rFonts w:ascii="Times New Roman" w:hAnsi="Times New Roman" w:cs="Times New Roman"/>
                <w:b/>
                <w:sz w:val="24"/>
                <w:szCs w:val="24"/>
              </w:rPr>
            </w:pPr>
          </w:p>
        </w:tc>
        <w:tc>
          <w:tcPr>
            <w:tcW w:w="2273" w:type="dxa"/>
          </w:tcPr>
          <w:p w:rsidR="009A7242" w:rsidRDefault="009A7242" w:rsidP="00EF7BFD">
            <w:pPr>
              <w:tabs>
                <w:tab w:val="left" w:pos="945"/>
              </w:tabs>
              <w:rPr>
                <w:rFonts w:ascii="Times New Roman" w:hAnsi="Times New Roman" w:cs="Times New Roman"/>
                <w:sz w:val="24"/>
                <w:szCs w:val="24"/>
              </w:rPr>
            </w:pPr>
            <w:proofErr w:type="spellStart"/>
            <w:r w:rsidRPr="0076726B">
              <w:rPr>
                <w:rFonts w:ascii="Times New Roman" w:hAnsi="Times New Roman" w:cs="Times New Roman"/>
                <w:sz w:val="24"/>
                <w:szCs w:val="24"/>
              </w:rPr>
              <w:t>Тьюторство</w:t>
            </w:r>
            <w:proofErr w:type="spellEnd"/>
          </w:p>
          <w:p w:rsidR="009A7242" w:rsidRPr="0076726B" w:rsidRDefault="009A7242" w:rsidP="00EF7BFD">
            <w:pPr>
              <w:tabs>
                <w:tab w:val="left" w:pos="945"/>
              </w:tabs>
              <w:rPr>
                <w:rFonts w:ascii="Times New Roman" w:hAnsi="Times New Roman" w:cs="Times New Roman"/>
                <w:sz w:val="24"/>
                <w:szCs w:val="24"/>
              </w:rPr>
            </w:pPr>
          </w:p>
        </w:tc>
        <w:tc>
          <w:tcPr>
            <w:tcW w:w="5659" w:type="dxa"/>
          </w:tcPr>
          <w:p w:rsidR="009A7242" w:rsidRPr="0076726B" w:rsidRDefault="009A7242" w:rsidP="00EF7BFD">
            <w:pPr>
              <w:jc w:val="both"/>
              <w:rPr>
                <w:rFonts w:ascii="Times New Roman" w:hAnsi="Times New Roman" w:cs="Times New Roman"/>
                <w:sz w:val="24"/>
                <w:szCs w:val="24"/>
              </w:rPr>
            </w:pPr>
            <w:r>
              <w:rPr>
                <w:rFonts w:ascii="Times New Roman" w:hAnsi="Times New Roman" w:cs="Times New Roman"/>
                <w:sz w:val="24"/>
                <w:szCs w:val="24"/>
              </w:rPr>
              <w:t>Учитель-тьютор направляет  ученика</w:t>
            </w:r>
            <w:r w:rsidRPr="00423C56">
              <w:rPr>
                <w:rFonts w:ascii="Times New Roman" w:hAnsi="Times New Roman" w:cs="Times New Roman"/>
                <w:sz w:val="24"/>
                <w:szCs w:val="24"/>
              </w:rPr>
              <w:t xml:space="preserve"> в освоении </w:t>
            </w:r>
            <w:r>
              <w:rPr>
                <w:rFonts w:ascii="Times New Roman" w:hAnsi="Times New Roman" w:cs="Times New Roman"/>
                <w:sz w:val="24"/>
                <w:szCs w:val="24"/>
              </w:rPr>
              <w:t xml:space="preserve">знаний и навыков, помогает </w:t>
            </w:r>
            <w:r w:rsidRPr="00423C56">
              <w:rPr>
                <w:rFonts w:ascii="Times New Roman" w:hAnsi="Times New Roman" w:cs="Times New Roman"/>
                <w:sz w:val="24"/>
                <w:szCs w:val="24"/>
              </w:rPr>
              <w:t xml:space="preserve"> ему научиться</w:t>
            </w:r>
            <w:r>
              <w:rPr>
                <w:rFonts w:ascii="Times New Roman" w:hAnsi="Times New Roman" w:cs="Times New Roman"/>
                <w:sz w:val="24"/>
                <w:szCs w:val="24"/>
              </w:rPr>
              <w:t xml:space="preserve"> и преодолевать путь от незнания к знанию</w:t>
            </w:r>
          </w:p>
        </w:tc>
      </w:tr>
      <w:tr w:rsidR="009A7242" w:rsidTr="00EF7BFD">
        <w:tc>
          <w:tcPr>
            <w:tcW w:w="1413" w:type="dxa"/>
            <w:vMerge/>
          </w:tcPr>
          <w:p w:rsidR="009A7242" w:rsidRDefault="009A7242" w:rsidP="00EF7BFD">
            <w:pPr>
              <w:jc w:val="center"/>
              <w:rPr>
                <w:rFonts w:ascii="Times New Roman" w:hAnsi="Times New Roman" w:cs="Times New Roman"/>
                <w:b/>
                <w:sz w:val="24"/>
                <w:szCs w:val="24"/>
              </w:rPr>
            </w:pPr>
          </w:p>
        </w:tc>
        <w:tc>
          <w:tcPr>
            <w:tcW w:w="2273" w:type="dxa"/>
          </w:tcPr>
          <w:p w:rsidR="009A7242" w:rsidRPr="0076726B" w:rsidRDefault="009A7242" w:rsidP="00EF7BFD">
            <w:pPr>
              <w:rPr>
                <w:rFonts w:ascii="Times New Roman" w:hAnsi="Times New Roman" w:cs="Times New Roman"/>
                <w:sz w:val="24"/>
                <w:szCs w:val="24"/>
              </w:rPr>
            </w:pPr>
            <w:r w:rsidRPr="0076726B">
              <w:rPr>
                <w:rFonts w:ascii="Times New Roman" w:hAnsi="Times New Roman" w:cs="Times New Roman"/>
                <w:sz w:val="24"/>
                <w:szCs w:val="24"/>
              </w:rPr>
              <w:t>Наставничество ученик-ученик</w:t>
            </w:r>
          </w:p>
        </w:tc>
        <w:tc>
          <w:tcPr>
            <w:tcW w:w="5659" w:type="dxa"/>
          </w:tcPr>
          <w:p w:rsidR="009A7242" w:rsidRPr="0076726B" w:rsidRDefault="009A7242" w:rsidP="00EF7BFD">
            <w:pPr>
              <w:jc w:val="both"/>
              <w:rPr>
                <w:rFonts w:ascii="Times New Roman" w:hAnsi="Times New Roman" w:cs="Times New Roman"/>
                <w:sz w:val="24"/>
                <w:szCs w:val="24"/>
              </w:rPr>
            </w:pPr>
            <w:r>
              <w:rPr>
                <w:rFonts w:ascii="Times New Roman" w:hAnsi="Times New Roman" w:cs="Times New Roman"/>
                <w:sz w:val="24"/>
                <w:szCs w:val="24"/>
              </w:rPr>
              <w:t xml:space="preserve">Поддержка неуспевающих учащихся со стороны </w:t>
            </w:r>
            <w:proofErr w:type="spellStart"/>
            <w:r>
              <w:rPr>
                <w:rFonts w:ascii="Times New Roman" w:hAnsi="Times New Roman" w:cs="Times New Roman"/>
                <w:sz w:val="24"/>
                <w:szCs w:val="24"/>
              </w:rPr>
              <w:t>однокласников</w:t>
            </w:r>
            <w:proofErr w:type="spellEnd"/>
          </w:p>
        </w:tc>
      </w:tr>
      <w:tr w:rsidR="009A7242" w:rsidTr="00EF7BFD">
        <w:tc>
          <w:tcPr>
            <w:tcW w:w="1413" w:type="dxa"/>
            <w:vMerge/>
          </w:tcPr>
          <w:p w:rsidR="009A7242" w:rsidRDefault="009A7242" w:rsidP="00EF7BFD">
            <w:pPr>
              <w:jc w:val="center"/>
              <w:rPr>
                <w:rFonts w:ascii="Times New Roman" w:hAnsi="Times New Roman" w:cs="Times New Roman"/>
                <w:b/>
                <w:sz w:val="24"/>
                <w:szCs w:val="24"/>
              </w:rPr>
            </w:pPr>
          </w:p>
        </w:tc>
        <w:tc>
          <w:tcPr>
            <w:tcW w:w="2273" w:type="dxa"/>
          </w:tcPr>
          <w:p w:rsidR="009A7242" w:rsidRPr="0076726B" w:rsidRDefault="009A7242" w:rsidP="00EF7BFD">
            <w:pPr>
              <w:rPr>
                <w:rFonts w:ascii="Times New Roman" w:hAnsi="Times New Roman" w:cs="Times New Roman"/>
                <w:sz w:val="24"/>
                <w:szCs w:val="24"/>
              </w:rPr>
            </w:pPr>
            <w:r w:rsidRPr="0076726B">
              <w:rPr>
                <w:rFonts w:ascii="Times New Roman" w:hAnsi="Times New Roman" w:cs="Times New Roman"/>
                <w:sz w:val="24"/>
                <w:szCs w:val="24"/>
              </w:rPr>
              <w:t>Стратегии вовлечения в обучение</w:t>
            </w:r>
            <w:r>
              <w:rPr>
                <w:rFonts w:ascii="Times New Roman" w:hAnsi="Times New Roman" w:cs="Times New Roman"/>
                <w:sz w:val="24"/>
                <w:szCs w:val="24"/>
              </w:rPr>
              <w:t xml:space="preserve"> на уроках</w:t>
            </w:r>
          </w:p>
        </w:tc>
        <w:tc>
          <w:tcPr>
            <w:tcW w:w="5659" w:type="dxa"/>
          </w:tcPr>
          <w:p w:rsidR="009A7242" w:rsidRPr="0076726B" w:rsidRDefault="009A7242" w:rsidP="00EF7BFD">
            <w:pPr>
              <w:jc w:val="both"/>
              <w:rPr>
                <w:rFonts w:ascii="Times New Roman" w:hAnsi="Times New Roman" w:cs="Times New Roman"/>
                <w:sz w:val="24"/>
                <w:szCs w:val="24"/>
              </w:rPr>
            </w:pPr>
            <w:r>
              <w:rPr>
                <w:rFonts w:ascii="Times New Roman" w:hAnsi="Times New Roman" w:cs="Times New Roman"/>
                <w:sz w:val="24"/>
                <w:szCs w:val="24"/>
              </w:rPr>
              <w:t>О</w:t>
            </w:r>
            <w:r w:rsidRPr="0076726B">
              <w:rPr>
                <w:rFonts w:ascii="Times New Roman" w:hAnsi="Times New Roman" w:cs="Times New Roman"/>
                <w:sz w:val="24"/>
                <w:szCs w:val="24"/>
              </w:rPr>
              <w:t>беспечение равных возможностей для опроса</w:t>
            </w:r>
            <w:r>
              <w:rPr>
                <w:rFonts w:ascii="Times New Roman" w:hAnsi="Times New Roman" w:cs="Times New Roman"/>
                <w:sz w:val="24"/>
                <w:szCs w:val="24"/>
              </w:rPr>
              <w:t xml:space="preserve"> слабых учащихся</w:t>
            </w:r>
            <w:r w:rsidRPr="0076726B">
              <w:rPr>
                <w:rFonts w:ascii="Times New Roman" w:hAnsi="Times New Roman" w:cs="Times New Roman"/>
                <w:sz w:val="24"/>
                <w:szCs w:val="24"/>
              </w:rPr>
              <w:t xml:space="preserve">; принимающая и корректирующая обратная связь, </w:t>
            </w:r>
            <w:r>
              <w:rPr>
                <w:rFonts w:ascii="Times New Roman" w:hAnsi="Times New Roman" w:cs="Times New Roman"/>
                <w:sz w:val="24"/>
                <w:szCs w:val="24"/>
              </w:rPr>
              <w:t>обучение самоконтролю школьником своего обучения и т.д.</w:t>
            </w:r>
          </w:p>
        </w:tc>
      </w:tr>
      <w:tr w:rsidR="009A7242" w:rsidTr="00EF7BFD">
        <w:tc>
          <w:tcPr>
            <w:tcW w:w="1413" w:type="dxa"/>
            <w:vMerge/>
          </w:tcPr>
          <w:p w:rsidR="009A7242" w:rsidRDefault="009A7242" w:rsidP="00EF7BFD">
            <w:pPr>
              <w:jc w:val="center"/>
              <w:rPr>
                <w:rFonts w:ascii="Times New Roman" w:hAnsi="Times New Roman" w:cs="Times New Roman"/>
                <w:b/>
                <w:sz w:val="24"/>
                <w:szCs w:val="24"/>
              </w:rPr>
            </w:pPr>
          </w:p>
        </w:tc>
        <w:tc>
          <w:tcPr>
            <w:tcW w:w="2273" w:type="dxa"/>
          </w:tcPr>
          <w:p w:rsidR="009A7242" w:rsidRPr="0076726B" w:rsidRDefault="009A7242" w:rsidP="00EF7BFD">
            <w:pPr>
              <w:rPr>
                <w:rFonts w:ascii="Times New Roman" w:hAnsi="Times New Roman" w:cs="Times New Roman"/>
                <w:sz w:val="24"/>
                <w:szCs w:val="24"/>
              </w:rPr>
            </w:pPr>
            <w:r>
              <w:rPr>
                <w:rFonts w:ascii="Times New Roman" w:hAnsi="Times New Roman" w:cs="Times New Roman"/>
                <w:sz w:val="24"/>
                <w:szCs w:val="24"/>
              </w:rPr>
              <w:t>Использование потенциала внеурочной деятельности и дополнительного образования</w:t>
            </w:r>
          </w:p>
        </w:tc>
        <w:tc>
          <w:tcPr>
            <w:tcW w:w="5659" w:type="dxa"/>
          </w:tcPr>
          <w:p w:rsidR="009A7242" w:rsidRDefault="009A7242" w:rsidP="00EF7BFD">
            <w:pPr>
              <w:jc w:val="both"/>
              <w:rPr>
                <w:rFonts w:ascii="Times New Roman" w:hAnsi="Times New Roman" w:cs="Times New Roman"/>
                <w:sz w:val="24"/>
                <w:szCs w:val="24"/>
              </w:rPr>
            </w:pPr>
            <w:r>
              <w:rPr>
                <w:rFonts w:ascii="Times New Roman" w:hAnsi="Times New Roman" w:cs="Times New Roman"/>
                <w:sz w:val="24"/>
                <w:szCs w:val="24"/>
              </w:rPr>
              <w:t>Повышение предметной мотивации учащихся с риском академической неуспешности на основе включения в дополнительное образование и внеурочную деятельность</w:t>
            </w:r>
          </w:p>
        </w:tc>
      </w:tr>
      <w:tr w:rsidR="009A7242" w:rsidTr="00EF7BFD">
        <w:tc>
          <w:tcPr>
            <w:tcW w:w="1413" w:type="dxa"/>
            <w:vMerge w:val="restart"/>
          </w:tcPr>
          <w:p w:rsidR="009A7242" w:rsidRDefault="009A7242" w:rsidP="00EF7BFD">
            <w:pPr>
              <w:jc w:val="center"/>
              <w:rPr>
                <w:rFonts w:ascii="Times New Roman" w:hAnsi="Times New Roman" w:cs="Times New Roman"/>
                <w:b/>
                <w:sz w:val="24"/>
                <w:szCs w:val="24"/>
              </w:rPr>
            </w:pPr>
            <w:r>
              <w:rPr>
                <w:rFonts w:ascii="Times New Roman" w:hAnsi="Times New Roman" w:cs="Times New Roman"/>
                <w:b/>
                <w:sz w:val="24"/>
                <w:szCs w:val="24"/>
              </w:rPr>
              <w:lastRenderedPageBreak/>
              <w:t>ГБОУ «Морская школа»</w:t>
            </w:r>
          </w:p>
        </w:tc>
        <w:tc>
          <w:tcPr>
            <w:tcW w:w="2273" w:type="dxa"/>
          </w:tcPr>
          <w:p w:rsidR="009A7242" w:rsidRDefault="009A7242" w:rsidP="00EF7BFD">
            <w:pPr>
              <w:tabs>
                <w:tab w:val="left" w:pos="885"/>
              </w:tabs>
              <w:rPr>
                <w:rFonts w:ascii="Times New Roman" w:hAnsi="Times New Roman" w:cs="Times New Roman"/>
                <w:sz w:val="24"/>
                <w:szCs w:val="24"/>
              </w:rPr>
            </w:pPr>
            <w:r w:rsidRPr="0076726B">
              <w:rPr>
                <w:rFonts w:ascii="Times New Roman" w:hAnsi="Times New Roman" w:cs="Times New Roman"/>
                <w:sz w:val="24"/>
                <w:szCs w:val="24"/>
              </w:rPr>
              <w:t>Воспитательные стратегии педагогики успеха</w:t>
            </w:r>
            <w:r>
              <w:rPr>
                <w:rFonts w:ascii="Times New Roman" w:hAnsi="Times New Roman" w:cs="Times New Roman"/>
                <w:sz w:val="24"/>
                <w:szCs w:val="24"/>
              </w:rPr>
              <w:t xml:space="preserve"> (образовательная </w:t>
            </w:r>
          </w:p>
          <w:p w:rsidR="009A7242" w:rsidRPr="0076726B" w:rsidRDefault="009A7242" w:rsidP="00EF7BFD">
            <w:pPr>
              <w:tabs>
                <w:tab w:val="left" w:pos="885"/>
              </w:tabs>
              <w:rPr>
                <w:rFonts w:ascii="Times New Roman" w:hAnsi="Times New Roman" w:cs="Times New Roman"/>
                <w:sz w:val="24"/>
                <w:szCs w:val="24"/>
              </w:rPr>
            </w:pPr>
            <w:r>
              <w:rPr>
                <w:rFonts w:ascii="Times New Roman" w:hAnsi="Times New Roman" w:cs="Times New Roman"/>
                <w:sz w:val="24"/>
                <w:szCs w:val="24"/>
              </w:rPr>
              <w:t>со-</w:t>
            </w:r>
            <w:proofErr w:type="spellStart"/>
            <w:r>
              <w:rPr>
                <w:rFonts w:ascii="Times New Roman" w:hAnsi="Times New Roman" w:cs="Times New Roman"/>
                <w:sz w:val="24"/>
                <w:szCs w:val="24"/>
              </w:rPr>
              <w:t>бытийность</w:t>
            </w:r>
            <w:proofErr w:type="spellEnd"/>
            <w:r>
              <w:rPr>
                <w:rFonts w:ascii="Times New Roman" w:hAnsi="Times New Roman" w:cs="Times New Roman"/>
                <w:sz w:val="24"/>
                <w:szCs w:val="24"/>
              </w:rPr>
              <w:t>)</w:t>
            </w:r>
          </w:p>
        </w:tc>
        <w:tc>
          <w:tcPr>
            <w:tcW w:w="5659" w:type="dxa"/>
          </w:tcPr>
          <w:p w:rsidR="009A7242" w:rsidRPr="0076726B" w:rsidRDefault="009A7242" w:rsidP="00EF7BFD">
            <w:pPr>
              <w:jc w:val="both"/>
              <w:rPr>
                <w:rFonts w:ascii="Times New Roman" w:hAnsi="Times New Roman" w:cs="Times New Roman"/>
                <w:sz w:val="24"/>
                <w:szCs w:val="24"/>
              </w:rPr>
            </w:pPr>
            <w:r>
              <w:rPr>
                <w:rFonts w:ascii="Times New Roman" w:hAnsi="Times New Roman" w:cs="Times New Roman"/>
                <w:sz w:val="24"/>
                <w:szCs w:val="24"/>
              </w:rPr>
              <w:t>Реализация системно – ориентационного подхода педагогики успеха</w:t>
            </w:r>
            <w:r w:rsidRPr="0076726B">
              <w:rPr>
                <w:rFonts w:ascii="Times New Roman" w:hAnsi="Times New Roman" w:cs="Times New Roman"/>
                <w:sz w:val="24"/>
                <w:szCs w:val="24"/>
              </w:rPr>
              <w:t xml:space="preserve"> Е.И. Казаковой</w:t>
            </w:r>
            <w:r>
              <w:rPr>
                <w:rFonts w:ascii="Times New Roman" w:hAnsi="Times New Roman" w:cs="Times New Roman"/>
                <w:sz w:val="24"/>
                <w:szCs w:val="24"/>
              </w:rPr>
              <w:t>. Важнейшее положение</w:t>
            </w:r>
            <w:r w:rsidRPr="0076726B">
              <w:rPr>
                <w:rFonts w:ascii="Times New Roman" w:hAnsi="Times New Roman" w:cs="Times New Roman"/>
                <w:sz w:val="24"/>
                <w:szCs w:val="24"/>
              </w:rPr>
              <w:t xml:space="preserve"> системно– ориентационного подхода</w:t>
            </w:r>
            <w:r>
              <w:t xml:space="preserve"> </w:t>
            </w:r>
            <w:r>
              <w:rPr>
                <w:rFonts w:ascii="Times New Roman" w:hAnsi="Times New Roman" w:cs="Times New Roman"/>
                <w:sz w:val="24"/>
                <w:szCs w:val="24"/>
              </w:rPr>
              <w:t>заключается</w:t>
            </w:r>
            <w:r w:rsidRPr="0076726B">
              <w:rPr>
                <w:rFonts w:ascii="Times New Roman" w:hAnsi="Times New Roman" w:cs="Times New Roman"/>
                <w:sz w:val="24"/>
                <w:szCs w:val="24"/>
              </w:rPr>
              <w:t xml:space="preserve"> в том, чтобы, опираясь на интерес ребенка, создать условия для его </w:t>
            </w:r>
            <w:r>
              <w:rPr>
                <w:rFonts w:ascii="Times New Roman" w:hAnsi="Times New Roman" w:cs="Times New Roman"/>
                <w:sz w:val="24"/>
                <w:szCs w:val="24"/>
              </w:rPr>
              <w:t>самореализации, самоопределения, что в свою очередь влияет на мотивацию к обучению.</w:t>
            </w:r>
          </w:p>
        </w:tc>
      </w:tr>
      <w:tr w:rsidR="009A7242" w:rsidTr="00EF7BFD">
        <w:tc>
          <w:tcPr>
            <w:tcW w:w="1413" w:type="dxa"/>
            <w:vMerge/>
          </w:tcPr>
          <w:p w:rsidR="009A7242" w:rsidRDefault="009A7242" w:rsidP="00EF7BFD">
            <w:pPr>
              <w:jc w:val="center"/>
              <w:rPr>
                <w:rFonts w:ascii="Times New Roman" w:hAnsi="Times New Roman" w:cs="Times New Roman"/>
                <w:b/>
                <w:sz w:val="24"/>
                <w:szCs w:val="24"/>
              </w:rPr>
            </w:pPr>
          </w:p>
        </w:tc>
        <w:tc>
          <w:tcPr>
            <w:tcW w:w="2273" w:type="dxa"/>
          </w:tcPr>
          <w:p w:rsidR="009A7242" w:rsidRPr="0076726B" w:rsidRDefault="009A7242" w:rsidP="00EF7BFD">
            <w:pPr>
              <w:rPr>
                <w:rFonts w:ascii="Times New Roman" w:hAnsi="Times New Roman" w:cs="Times New Roman"/>
                <w:sz w:val="24"/>
                <w:szCs w:val="24"/>
              </w:rPr>
            </w:pPr>
            <w:r w:rsidRPr="0076726B">
              <w:rPr>
                <w:rFonts w:ascii="Times New Roman" w:hAnsi="Times New Roman" w:cs="Times New Roman"/>
                <w:sz w:val="24"/>
                <w:szCs w:val="24"/>
              </w:rPr>
              <w:t>Геймификация</w:t>
            </w:r>
          </w:p>
        </w:tc>
        <w:tc>
          <w:tcPr>
            <w:tcW w:w="5659" w:type="dxa"/>
          </w:tcPr>
          <w:p w:rsidR="009A7242" w:rsidRPr="0076726B" w:rsidRDefault="009A7242" w:rsidP="00EF7BFD">
            <w:pPr>
              <w:jc w:val="both"/>
              <w:rPr>
                <w:rFonts w:ascii="Times New Roman" w:hAnsi="Times New Roman" w:cs="Times New Roman"/>
                <w:sz w:val="24"/>
                <w:szCs w:val="24"/>
              </w:rPr>
            </w:pPr>
            <w:r>
              <w:rPr>
                <w:rFonts w:ascii="Times New Roman" w:hAnsi="Times New Roman" w:cs="Times New Roman"/>
                <w:sz w:val="24"/>
                <w:szCs w:val="24"/>
              </w:rPr>
              <w:t>Использование интерактивных, игровых заданий для повышения мотивации и включенности в обучение учащихся с риском академической неуспешности</w:t>
            </w:r>
          </w:p>
        </w:tc>
      </w:tr>
      <w:tr w:rsidR="009A7242" w:rsidTr="00EF7BFD">
        <w:tc>
          <w:tcPr>
            <w:tcW w:w="1413" w:type="dxa"/>
            <w:vMerge/>
          </w:tcPr>
          <w:p w:rsidR="009A7242" w:rsidRDefault="009A7242" w:rsidP="00EF7BFD">
            <w:pPr>
              <w:jc w:val="center"/>
              <w:rPr>
                <w:rFonts w:ascii="Times New Roman" w:hAnsi="Times New Roman" w:cs="Times New Roman"/>
                <w:b/>
                <w:sz w:val="24"/>
                <w:szCs w:val="24"/>
              </w:rPr>
            </w:pPr>
          </w:p>
        </w:tc>
        <w:tc>
          <w:tcPr>
            <w:tcW w:w="2273" w:type="dxa"/>
          </w:tcPr>
          <w:p w:rsidR="009A7242" w:rsidRPr="0076726B" w:rsidRDefault="009A7242" w:rsidP="00EF7BFD">
            <w:pPr>
              <w:rPr>
                <w:rFonts w:ascii="Times New Roman" w:hAnsi="Times New Roman" w:cs="Times New Roman"/>
                <w:sz w:val="24"/>
                <w:szCs w:val="24"/>
              </w:rPr>
            </w:pPr>
            <w:r w:rsidRPr="0076726B">
              <w:rPr>
                <w:rFonts w:ascii="Times New Roman" w:hAnsi="Times New Roman" w:cs="Times New Roman"/>
                <w:sz w:val="24"/>
                <w:szCs w:val="24"/>
              </w:rPr>
              <w:t>Проектная деятельность</w:t>
            </w:r>
          </w:p>
        </w:tc>
        <w:tc>
          <w:tcPr>
            <w:tcW w:w="5659" w:type="dxa"/>
          </w:tcPr>
          <w:p w:rsidR="009A7242" w:rsidRPr="0076726B" w:rsidRDefault="009A7242" w:rsidP="00EF7BFD">
            <w:pPr>
              <w:jc w:val="both"/>
              <w:rPr>
                <w:rFonts w:ascii="Times New Roman" w:hAnsi="Times New Roman" w:cs="Times New Roman"/>
                <w:sz w:val="24"/>
                <w:szCs w:val="24"/>
              </w:rPr>
            </w:pPr>
            <w:proofErr w:type="spellStart"/>
            <w:r>
              <w:rPr>
                <w:rFonts w:ascii="Times New Roman" w:hAnsi="Times New Roman" w:cs="Times New Roman"/>
                <w:sz w:val="24"/>
                <w:szCs w:val="24"/>
              </w:rPr>
              <w:t>К</w:t>
            </w:r>
            <w:r w:rsidRPr="0076726B">
              <w:rPr>
                <w:rFonts w:ascii="Times New Roman" w:hAnsi="Times New Roman" w:cs="Times New Roman"/>
                <w:sz w:val="24"/>
                <w:szCs w:val="24"/>
              </w:rPr>
              <w:t>оллаборативная</w:t>
            </w:r>
            <w:proofErr w:type="spellEnd"/>
            <w:r w:rsidRPr="0076726B">
              <w:rPr>
                <w:rFonts w:ascii="Times New Roman" w:hAnsi="Times New Roman" w:cs="Times New Roman"/>
                <w:sz w:val="24"/>
                <w:szCs w:val="24"/>
              </w:rPr>
              <w:t xml:space="preserve"> </w:t>
            </w:r>
            <w:r>
              <w:rPr>
                <w:rFonts w:ascii="Times New Roman" w:hAnsi="Times New Roman" w:cs="Times New Roman"/>
                <w:sz w:val="24"/>
                <w:szCs w:val="24"/>
              </w:rPr>
              <w:t xml:space="preserve">проектная </w:t>
            </w:r>
            <w:r w:rsidRPr="0076726B">
              <w:rPr>
                <w:rFonts w:ascii="Times New Roman" w:hAnsi="Times New Roman" w:cs="Times New Roman"/>
                <w:sz w:val="24"/>
                <w:szCs w:val="24"/>
              </w:rPr>
              <w:t xml:space="preserve">работа в </w:t>
            </w:r>
            <w:r>
              <w:rPr>
                <w:rFonts w:ascii="Times New Roman" w:hAnsi="Times New Roman" w:cs="Times New Roman"/>
                <w:sz w:val="24"/>
                <w:szCs w:val="24"/>
              </w:rPr>
              <w:t>офлайн и онлайн режимах</w:t>
            </w:r>
            <w:r w:rsidRPr="0076726B">
              <w:rPr>
                <w:rFonts w:ascii="Times New Roman" w:hAnsi="Times New Roman" w:cs="Times New Roman"/>
                <w:sz w:val="24"/>
                <w:szCs w:val="24"/>
              </w:rPr>
              <w:t xml:space="preserve"> в партнерстве со школьниками из 543 и Морской школы</w:t>
            </w:r>
          </w:p>
        </w:tc>
      </w:tr>
      <w:tr w:rsidR="009A7242" w:rsidTr="00EF7BFD">
        <w:tc>
          <w:tcPr>
            <w:tcW w:w="1413" w:type="dxa"/>
            <w:vMerge/>
          </w:tcPr>
          <w:p w:rsidR="009A7242" w:rsidRDefault="009A7242" w:rsidP="00EF7BFD">
            <w:pPr>
              <w:jc w:val="center"/>
              <w:rPr>
                <w:rFonts w:ascii="Times New Roman" w:hAnsi="Times New Roman" w:cs="Times New Roman"/>
                <w:b/>
                <w:sz w:val="24"/>
                <w:szCs w:val="24"/>
              </w:rPr>
            </w:pPr>
          </w:p>
        </w:tc>
        <w:tc>
          <w:tcPr>
            <w:tcW w:w="2273" w:type="dxa"/>
          </w:tcPr>
          <w:p w:rsidR="009A7242" w:rsidRPr="0076726B" w:rsidRDefault="009A7242" w:rsidP="00EF7BFD">
            <w:pPr>
              <w:rPr>
                <w:rFonts w:ascii="Times New Roman" w:hAnsi="Times New Roman" w:cs="Times New Roman"/>
                <w:sz w:val="24"/>
                <w:szCs w:val="24"/>
              </w:rPr>
            </w:pPr>
            <w:r w:rsidRPr="0076726B">
              <w:rPr>
                <w:rFonts w:ascii="Times New Roman" w:hAnsi="Times New Roman" w:cs="Times New Roman"/>
                <w:sz w:val="24"/>
                <w:szCs w:val="24"/>
              </w:rPr>
              <w:t>Стратегия смыслового чтения</w:t>
            </w:r>
          </w:p>
        </w:tc>
        <w:tc>
          <w:tcPr>
            <w:tcW w:w="5659" w:type="dxa"/>
          </w:tcPr>
          <w:p w:rsidR="009A7242" w:rsidRPr="0076726B" w:rsidRDefault="009A7242" w:rsidP="00EF7BFD">
            <w:pPr>
              <w:jc w:val="both"/>
              <w:rPr>
                <w:rFonts w:ascii="Times New Roman" w:hAnsi="Times New Roman" w:cs="Times New Roman"/>
                <w:sz w:val="24"/>
                <w:szCs w:val="24"/>
              </w:rPr>
            </w:pPr>
            <w:r>
              <w:rPr>
                <w:rFonts w:ascii="Times New Roman" w:hAnsi="Times New Roman" w:cs="Times New Roman"/>
                <w:sz w:val="24"/>
                <w:szCs w:val="24"/>
              </w:rPr>
              <w:t xml:space="preserve">Приемы смыслового чтения направлены на </w:t>
            </w:r>
            <w:r w:rsidRPr="00C8688C">
              <w:rPr>
                <w:rFonts w:ascii="Times New Roman" w:hAnsi="Times New Roman" w:cs="Times New Roman"/>
                <w:sz w:val="24"/>
                <w:szCs w:val="24"/>
              </w:rPr>
              <w:t>формирование умения</w:t>
            </w:r>
            <w:r>
              <w:rPr>
                <w:rFonts w:ascii="Times New Roman" w:hAnsi="Times New Roman" w:cs="Times New Roman"/>
                <w:sz w:val="24"/>
                <w:szCs w:val="24"/>
              </w:rPr>
              <w:t xml:space="preserve"> </w:t>
            </w:r>
            <w:r w:rsidRPr="00C8688C">
              <w:rPr>
                <w:rFonts w:ascii="Times New Roman" w:hAnsi="Times New Roman" w:cs="Times New Roman"/>
                <w:sz w:val="24"/>
                <w:szCs w:val="24"/>
              </w:rPr>
              <w:t>воспринимать текст как единое</w:t>
            </w:r>
            <w:r>
              <w:rPr>
                <w:rFonts w:ascii="Times New Roman" w:hAnsi="Times New Roman" w:cs="Times New Roman"/>
                <w:sz w:val="24"/>
                <w:szCs w:val="24"/>
              </w:rPr>
              <w:t xml:space="preserve"> </w:t>
            </w:r>
            <w:r w:rsidRPr="00C8688C">
              <w:rPr>
                <w:rFonts w:ascii="Times New Roman" w:hAnsi="Times New Roman" w:cs="Times New Roman"/>
                <w:sz w:val="24"/>
                <w:szCs w:val="24"/>
              </w:rPr>
              <w:t>смысловое целое (точно и полно</w:t>
            </w:r>
            <w:r>
              <w:rPr>
                <w:rFonts w:ascii="Times New Roman" w:hAnsi="Times New Roman" w:cs="Times New Roman"/>
                <w:sz w:val="24"/>
                <w:szCs w:val="24"/>
              </w:rPr>
              <w:t xml:space="preserve"> </w:t>
            </w:r>
            <w:r w:rsidRPr="00C8688C">
              <w:rPr>
                <w:rFonts w:ascii="Times New Roman" w:hAnsi="Times New Roman" w:cs="Times New Roman"/>
                <w:sz w:val="24"/>
                <w:szCs w:val="24"/>
              </w:rPr>
              <w:t>понять содержание текста и</w:t>
            </w:r>
            <w:r>
              <w:rPr>
                <w:rFonts w:ascii="Times New Roman" w:hAnsi="Times New Roman" w:cs="Times New Roman"/>
                <w:sz w:val="24"/>
                <w:szCs w:val="24"/>
              </w:rPr>
              <w:t xml:space="preserve"> </w:t>
            </w:r>
            <w:r w:rsidRPr="00C8688C">
              <w:rPr>
                <w:rFonts w:ascii="Times New Roman" w:hAnsi="Times New Roman" w:cs="Times New Roman"/>
                <w:sz w:val="24"/>
                <w:szCs w:val="24"/>
              </w:rPr>
              <w:t>практически осмыслить извлеченную</w:t>
            </w:r>
            <w:r>
              <w:rPr>
                <w:rFonts w:ascii="Times New Roman" w:hAnsi="Times New Roman" w:cs="Times New Roman"/>
                <w:sz w:val="24"/>
                <w:szCs w:val="24"/>
              </w:rPr>
              <w:t xml:space="preserve"> </w:t>
            </w:r>
            <w:r w:rsidRPr="00C8688C">
              <w:rPr>
                <w:rFonts w:ascii="Times New Roman" w:hAnsi="Times New Roman" w:cs="Times New Roman"/>
                <w:sz w:val="24"/>
                <w:szCs w:val="24"/>
              </w:rPr>
              <w:t>информацию)</w:t>
            </w:r>
          </w:p>
        </w:tc>
      </w:tr>
    </w:tbl>
    <w:p w:rsidR="009A7242" w:rsidRDefault="009A7242" w:rsidP="009A7242">
      <w:pPr>
        <w:spacing w:after="0" w:line="240" w:lineRule="auto"/>
        <w:jc w:val="both"/>
        <w:rPr>
          <w:rFonts w:ascii="Times New Roman" w:hAnsi="Times New Roman" w:cs="Times New Roman"/>
          <w:b/>
          <w:sz w:val="24"/>
          <w:szCs w:val="24"/>
        </w:rPr>
      </w:pPr>
    </w:p>
    <w:p w:rsidR="009A7242" w:rsidRDefault="009A7242" w:rsidP="009A7242">
      <w:pPr>
        <w:shd w:val="clear" w:color="auto" w:fill="BDD6EE" w:themeFill="accent1" w:themeFillTint="66"/>
        <w:spacing w:after="0" w:line="240" w:lineRule="auto"/>
        <w:jc w:val="both"/>
        <w:rPr>
          <w:rFonts w:ascii="Times New Roman" w:hAnsi="Times New Roman" w:cs="Times New Roman"/>
          <w:b/>
          <w:sz w:val="24"/>
          <w:szCs w:val="24"/>
        </w:rPr>
      </w:pPr>
      <w:r w:rsidRPr="00CA1CF4">
        <w:rPr>
          <w:rFonts w:ascii="Times New Roman" w:hAnsi="Times New Roman" w:cs="Times New Roman"/>
          <w:b/>
          <w:sz w:val="24"/>
          <w:szCs w:val="24"/>
        </w:rPr>
        <w:t>II</w:t>
      </w:r>
      <w:r>
        <w:rPr>
          <w:rFonts w:ascii="Times New Roman" w:hAnsi="Times New Roman" w:cs="Times New Roman"/>
          <w:b/>
          <w:sz w:val="24"/>
          <w:szCs w:val="24"/>
        </w:rPr>
        <w:t xml:space="preserve">. </w:t>
      </w:r>
      <w:r w:rsidRPr="00CA1CF4">
        <w:rPr>
          <w:rFonts w:ascii="Times New Roman" w:hAnsi="Times New Roman" w:cs="Times New Roman"/>
          <w:b/>
          <w:sz w:val="24"/>
          <w:szCs w:val="24"/>
        </w:rPr>
        <w:t>ЦЕЛИ ПРОЕКТА ОЭР.</w:t>
      </w:r>
    </w:p>
    <w:p w:rsidR="009A7242" w:rsidRPr="0070069E" w:rsidRDefault="009A7242" w:rsidP="009A7242">
      <w:pPr>
        <w:spacing w:after="0" w:line="240" w:lineRule="auto"/>
        <w:ind w:firstLine="709"/>
        <w:jc w:val="both"/>
        <w:rPr>
          <w:rFonts w:ascii="Times New Roman" w:hAnsi="Times New Roman" w:cs="Times New Roman"/>
          <w:sz w:val="24"/>
          <w:szCs w:val="24"/>
        </w:rPr>
      </w:pPr>
      <w:r w:rsidRPr="0070069E">
        <w:rPr>
          <w:rFonts w:ascii="Times New Roman" w:hAnsi="Times New Roman" w:cs="Times New Roman"/>
          <w:sz w:val="24"/>
          <w:szCs w:val="24"/>
        </w:rPr>
        <w:t>Преодоление академической неуспешности школьни</w:t>
      </w:r>
      <w:r>
        <w:rPr>
          <w:rFonts w:ascii="Times New Roman" w:hAnsi="Times New Roman" w:cs="Times New Roman"/>
          <w:sz w:val="24"/>
          <w:szCs w:val="24"/>
        </w:rPr>
        <w:t>ков за счет реализации стратегии, обеспечивающей</w:t>
      </w:r>
      <w:r w:rsidRPr="0070069E">
        <w:rPr>
          <w:rFonts w:ascii="Times New Roman" w:hAnsi="Times New Roman" w:cs="Times New Roman"/>
          <w:sz w:val="24"/>
          <w:szCs w:val="24"/>
        </w:rPr>
        <w:t xml:space="preserve"> повышение образовательной мотивации обучающихся основной и средней школы в условиях сетевого взаимодействия образовательных организаций.</w:t>
      </w:r>
    </w:p>
    <w:p w:rsidR="009A7242" w:rsidRDefault="009A7242" w:rsidP="009A7242">
      <w:pPr>
        <w:spacing w:after="0" w:line="240" w:lineRule="auto"/>
        <w:jc w:val="both"/>
        <w:rPr>
          <w:rFonts w:ascii="Times New Roman" w:hAnsi="Times New Roman" w:cs="Times New Roman"/>
          <w:b/>
          <w:sz w:val="24"/>
          <w:szCs w:val="24"/>
        </w:rPr>
      </w:pPr>
    </w:p>
    <w:p w:rsidR="009A7242" w:rsidRPr="00CA1CF4" w:rsidRDefault="009A7242" w:rsidP="009A7242">
      <w:pPr>
        <w:shd w:val="clear" w:color="auto" w:fill="BDD6EE" w:themeFill="accent1" w:themeFillTint="66"/>
        <w:spacing w:after="0" w:line="240" w:lineRule="auto"/>
        <w:jc w:val="both"/>
        <w:rPr>
          <w:rFonts w:ascii="Times New Roman" w:hAnsi="Times New Roman" w:cs="Times New Roman"/>
          <w:b/>
          <w:sz w:val="24"/>
          <w:szCs w:val="24"/>
        </w:rPr>
      </w:pPr>
      <w:r w:rsidRPr="00CA1CF4">
        <w:rPr>
          <w:rFonts w:ascii="Times New Roman" w:hAnsi="Times New Roman" w:cs="Times New Roman"/>
          <w:b/>
          <w:sz w:val="24"/>
          <w:szCs w:val="24"/>
          <w:lang w:val="en-US"/>
        </w:rPr>
        <w:t>III</w:t>
      </w:r>
      <w:r w:rsidRPr="007C3185">
        <w:rPr>
          <w:rFonts w:ascii="Times New Roman" w:hAnsi="Times New Roman" w:cs="Times New Roman"/>
          <w:b/>
          <w:sz w:val="24"/>
          <w:szCs w:val="24"/>
        </w:rPr>
        <w:t xml:space="preserve">. </w:t>
      </w:r>
      <w:r w:rsidRPr="00CA1CF4">
        <w:rPr>
          <w:rFonts w:ascii="Times New Roman" w:hAnsi="Times New Roman" w:cs="Times New Roman"/>
          <w:b/>
          <w:sz w:val="24"/>
          <w:szCs w:val="24"/>
        </w:rPr>
        <w:t>ЗАДАЧИ ПРОЕКТА ОЭР.</w:t>
      </w:r>
    </w:p>
    <w:p w:rsidR="009A7242" w:rsidRPr="00485184" w:rsidRDefault="009A7242" w:rsidP="009A7242">
      <w:pPr>
        <w:pStyle w:val="a8"/>
        <w:numPr>
          <w:ilvl w:val="0"/>
          <w:numId w:val="8"/>
        </w:numPr>
        <w:spacing w:after="0" w:line="240" w:lineRule="auto"/>
        <w:ind w:left="284"/>
        <w:jc w:val="both"/>
        <w:rPr>
          <w:rFonts w:ascii="Times New Roman" w:hAnsi="Times New Roman" w:cs="Times New Roman"/>
          <w:sz w:val="24"/>
          <w:szCs w:val="24"/>
        </w:rPr>
      </w:pPr>
      <w:r w:rsidRPr="00485184">
        <w:rPr>
          <w:rFonts w:ascii="Times New Roman" w:hAnsi="Times New Roman" w:cs="Times New Roman"/>
          <w:sz w:val="24"/>
          <w:szCs w:val="24"/>
        </w:rPr>
        <w:t>Создание соответствующей проекту локально-нормативной базы школ-партнеров, обеспечивающей реализацию проекта ОЭР.</w:t>
      </w:r>
    </w:p>
    <w:p w:rsidR="009A7242" w:rsidRPr="00485184" w:rsidRDefault="009A7242" w:rsidP="009A7242">
      <w:pPr>
        <w:pStyle w:val="a8"/>
        <w:numPr>
          <w:ilvl w:val="0"/>
          <w:numId w:val="8"/>
        </w:numPr>
        <w:spacing w:after="0" w:line="240" w:lineRule="auto"/>
        <w:ind w:left="284"/>
        <w:jc w:val="both"/>
        <w:rPr>
          <w:rFonts w:ascii="Times New Roman" w:hAnsi="Times New Roman" w:cs="Times New Roman"/>
          <w:sz w:val="24"/>
          <w:szCs w:val="24"/>
        </w:rPr>
      </w:pPr>
      <w:r w:rsidRPr="00485184">
        <w:rPr>
          <w:rFonts w:ascii="Times New Roman" w:hAnsi="Times New Roman" w:cs="Times New Roman"/>
          <w:sz w:val="24"/>
          <w:szCs w:val="24"/>
        </w:rPr>
        <w:t>Разработка и апробация модели взаимодействия сетевых партнеров «Равноправные школы-партнеры» для преодоления академической неуспешности школьников в условиях реализации стратегии наставничества «Школа-школе»</w:t>
      </w:r>
    </w:p>
    <w:p w:rsidR="009A7242" w:rsidRPr="00485184" w:rsidRDefault="009A7242" w:rsidP="009A7242">
      <w:pPr>
        <w:pStyle w:val="a8"/>
        <w:numPr>
          <w:ilvl w:val="0"/>
          <w:numId w:val="8"/>
        </w:numPr>
        <w:spacing w:after="0" w:line="240" w:lineRule="auto"/>
        <w:ind w:left="284"/>
        <w:jc w:val="both"/>
        <w:rPr>
          <w:rFonts w:ascii="Times New Roman" w:hAnsi="Times New Roman" w:cs="Times New Roman"/>
          <w:sz w:val="24"/>
          <w:szCs w:val="24"/>
        </w:rPr>
      </w:pPr>
      <w:r w:rsidRPr="00485184">
        <w:rPr>
          <w:rFonts w:ascii="Times New Roman" w:hAnsi="Times New Roman" w:cs="Times New Roman"/>
          <w:sz w:val="24"/>
          <w:szCs w:val="24"/>
        </w:rPr>
        <w:t>Апробация школами партнерами стратеги</w:t>
      </w:r>
      <w:r w:rsidR="00F91A0B">
        <w:rPr>
          <w:rFonts w:ascii="Times New Roman" w:hAnsi="Times New Roman" w:cs="Times New Roman"/>
          <w:sz w:val="24"/>
          <w:szCs w:val="24"/>
        </w:rPr>
        <w:t>и</w:t>
      </w:r>
      <w:r>
        <w:rPr>
          <w:rFonts w:ascii="Times New Roman" w:hAnsi="Times New Roman" w:cs="Times New Roman"/>
          <w:sz w:val="24"/>
          <w:szCs w:val="24"/>
        </w:rPr>
        <w:t xml:space="preserve"> (технологий/методов/приемов)</w:t>
      </w:r>
      <w:r w:rsidRPr="00485184">
        <w:rPr>
          <w:rFonts w:ascii="Times New Roman" w:hAnsi="Times New Roman" w:cs="Times New Roman"/>
          <w:sz w:val="24"/>
          <w:szCs w:val="24"/>
        </w:rPr>
        <w:t xml:space="preserve"> преодоления академической неуспешности школьников, обеспечивающие повышение образовательной мотивации обучающихся основной и средней школы</w:t>
      </w:r>
    </w:p>
    <w:p w:rsidR="009A7242" w:rsidRPr="00485184" w:rsidRDefault="009A7242" w:rsidP="009A7242">
      <w:pPr>
        <w:pStyle w:val="a8"/>
        <w:numPr>
          <w:ilvl w:val="0"/>
          <w:numId w:val="8"/>
        </w:numPr>
        <w:spacing w:after="0" w:line="240" w:lineRule="auto"/>
        <w:ind w:left="284"/>
        <w:jc w:val="both"/>
        <w:rPr>
          <w:rFonts w:ascii="Times New Roman" w:hAnsi="Times New Roman" w:cs="Times New Roman"/>
          <w:sz w:val="24"/>
          <w:szCs w:val="24"/>
        </w:rPr>
      </w:pPr>
      <w:r w:rsidRPr="00485184">
        <w:rPr>
          <w:rFonts w:ascii="Times New Roman" w:hAnsi="Times New Roman" w:cs="Times New Roman"/>
          <w:sz w:val="24"/>
          <w:szCs w:val="24"/>
        </w:rPr>
        <w:t xml:space="preserve">Определение показателей и критериев эффективности выбранных </w:t>
      </w:r>
      <w:r>
        <w:rPr>
          <w:rFonts w:ascii="Times New Roman" w:hAnsi="Times New Roman" w:cs="Times New Roman"/>
          <w:sz w:val="24"/>
          <w:szCs w:val="24"/>
        </w:rPr>
        <w:t>технологий/ методов/приемов</w:t>
      </w:r>
      <w:r w:rsidRPr="00485184">
        <w:rPr>
          <w:rFonts w:ascii="Times New Roman" w:hAnsi="Times New Roman" w:cs="Times New Roman"/>
          <w:sz w:val="24"/>
          <w:szCs w:val="24"/>
        </w:rPr>
        <w:t xml:space="preserve"> преодоления академической неуспешности школьников, обеспечивающие повышение образовательной мотивации обучающихся основной и средней школы</w:t>
      </w:r>
    </w:p>
    <w:p w:rsidR="009A7242" w:rsidRPr="00485184" w:rsidRDefault="009A7242" w:rsidP="009A7242">
      <w:pPr>
        <w:pStyle w:val="a8"/>
        <w:numPr>
          <w:ilvl w:val="0"/>
          <w:numId w:val="8"/>
        </w:numPr>
        <w:spacing w:after="0" w:line="240" w:lineRule="auto"/>
        <w:ind w:left="284"/>
        <w:jc w:val="both"/>
        <w:rPr>
          <w:rFonts w:ascii="Times New Roman" w:hAnsi="Times New Roman" w:cs="Times New Roman"/>
          <w:sz w:val="24"/>
          <w:szCs w:val="24"/>
        </w:rPr>
      </w:pPr>
      <w:r w:rsidRPr="00485184">
        <w:rPr>
          <w:rFonts w:ascii="Times New Roman" w:hAnsi="Times New Roman" w:cs="Times New Roman"/>
          <w:sz w:val="24"/>
          <w:szCs w:val="24"/>
        </w:rPr>
        <w:t>Разработка пакета диагностических материалов для отслеживания академического прогресса школьников</w:t>
      </w:r>
      <w:r>
        <w:rPr>
          <w:rFonts w:ascii="Times New Roman" w:hAnsi="Times New Roman" w:cs="Times New Roman"/>
          <w:sz w:val="24"/>
          <w:szCs w:val="24"/>
        </w:rPr>
        <w:t xml:space="preserve"> с риском академической неуспешности</w:t>
      </w:r>
    </w:p>
    <w:p w:rsidR="009A7242" w:rsidRDefault="009A7242" w:rsidP="009A7242">
      <w:pPr>
        <w:pStyle w:val="a8"/>
        <w:numPr>
          <w:ilvl w:val="0"/>
          <w:numId w:val="8"/>
        </w:numPr>
        <w:spacing w:after="0" w:line="240" w:lineRule="auto"/>
        <w:ind w:left="284"/>
        <w:jc w:val="both"/>
        <w:rPr>
          <w:rFonts w:ascii="Times New Roman" w:hAnsi="Times New Roman" w:cs="Times New Roman"/>
          <w:sz w:val="24"/>
          <w:szCs w:val="24"/>
        </w:rPr>
      </w:pPr>
      <w:r w:rsidRPr="00514153">
        <w:rPr>
          <w:rFonts w:ascii="Times New Roman" w:hAnsi="Times New Roman" w:cs="Times New Roman"/>
          <w:sz w:val="24"/>
          <w:szCs w:val="24"/>
        </w:rPr>
        <w:t>Описани</w:t>
      </w:r>
      <w:r>
        <w:rPr>
          <w:rFonts w:ascii="Times New Roman" w:hAnsi="Times New Roman" w:cs="Times New Roman"/>
          <w:sz w:val="24"/>
          <w:szCs w:val="24"/>
        </w:rPr>
        <w:t xml:space="preserve">е наиболее эффективных </w:t>
      </w:r>
      <w:r w:rsidRPr="00514153">
        <w:rPr>
          <w:rFonts w:ascii="Times New Roman" w:hAnsi="Times New Roman" w:cs="Times New Roman"/>
          <w:sz w:val="24"/>
          <w:szCs w:val="24"/>
        </w:rPr>
        <w:t>технологий/методов</w:t>
      </w:r>
      <w:r>
        <w:rPr>
          <w:rFonts w:ascii="Times New Roman" w:hAnsi="Times New Roman" w:cs="Times New Roman"/>
          <w:sz w:val="24"/>
          <w:szCs w:val="24"/>
        </w:rPr>
        <w:t>/приемов</w:t>
      </w:r>
      <w:r w:rsidRPr="00514153">
        <w:rPr>
          <w:rFonts w:ascii="Times New Roman" w:hAnsi="Times New Roman" w:cs="Times New Roman"/>
          <w:sz w:val="24"/>
          <w:szCs w:val="24"/>
        </w:rPr>
        <w:t xml:space="preserve"> (не менее 4) преодоления академической неуспешности школьников, обеспечивающих повышение образовательной мотивации обучающихся основной и средней школы.</w:t>
      </w:r>
    </w:p>
    <w:p w:rsidR="009A7242" w:rsidRDefault="009A7242" w:rsidP="009A7242">
      <w:pPr>
        <w:pStyle w:val="a8"/>
        <w:numPr>
          <w:ilvl w:val="0"/>
          <w:numId w:val="8"/>
        </w:numPr>
        <w:spacing w:after="0" w:line="240" w:lineRule="auto"/>
        <w:ind w:left="284"/>
        <w:jc w:val="both"/>
        <w:rPr>
          <w:rFonts w:ascii="Times New Roman" w:hAnsi="Times New Roman" w:cs="Times New Roman"/>
          <w:sz w:val="24"/>
          <w:szCs w:val="24"/>
        </w:rPr>
      </w:pPr>
      <w:r w:rsidRPr="00514153">
        <w:rPr>
          <w:rFonts w:ascii="Times New Roman" w:hAnsi="Times New Roman" w:cs="Times New Roman"/>
          <w:sz w:val="24"/>
          <w:szCs w:val="24"/>
        </w:rPr>
        <w:t>Организация межшкольного методического сопровождения учителей по использованию на практике эффективных стратегий преодоления академической неуспешности школьников</w:t>
      </w:r>
    </w:p>
    <w:p w:rsidR="009A7242" w:rsidRDefault="009A7242" w:rsidP="009A7242">
      <w:pPr>
        <w:pStyle w:val="a8"/>
        <w:numPr>
          <w:ilvl w:val="0"/>
          <w:numId w:val="8"/>
        </w:numPr>
        <w:spacing w:after="0" w:line="240" w:lineRule="auto"/>
        <w:ind w:left="284"/>
        <w:jc w:val="both"/>
        <w:rPr>
          <w:rFonts w:ascii="Times New Roman" w:hAnsi="Times New Roman" w:cs="Times New Roman"/>
          <w:sz w:val="24"/>
          <w:szCs w:val="24"/>
        </w:rPr>
      </w:pPr>
      <w:r w:rsidRPr="00485184">
        <w:rPr>
          <w:rFonts w:ascii="Times New Roman" w:hAnsi="Times New Roman" w:cs="Times New Roman"/>
          <w:sz w:val="24"/>
          <w:szCs w:val="24"/>
        </w:rPr>
        <w:lastRenderedPageBreak/>
        <w:t xml:space="preserve">Создание методики (критериев и показателей) оценки влияния </w:t>
      </w:r>
      <w:r w:rsidRPr="00772B27">
        <w:rPr>
          <w:rFonts w:ascii="Times New Roman" w:hAnsi="Times New Roman" w:cs="Times New Roman"/>
          <w:sz w:val="24"/>
          <w:szCs w:val="24"/>
        </w:rPr>
        <w:t xml:space="preserve">технологий/методов/приемов </w:t>
      </w:r>
      <w:r w:rsidRPr="00485184">
        <w:rPr>
          <w:rFonts w:ascii="Times New Roman" w:hAnsi="Times New Roman" w:cs="Times New Roman"/>
          <w:sz w:val="24"/>
          <w:szCs w:val="24"/>
        </w:rPr>
        <w:t>преодоления академической неуспешности школьников на образовательную мотивацию обучающихся основной и средней школы.</w:t>
      </w:r>
    </w:p>
    <w:p w:rsidR="009A7242" w:rsidRDefault="009A7242" w:rsidP="009A7242">
      <w:pPr>
        <w:pStyle w:val="a8"/>
        <w:numPr>
          <w:ilvl w:val="0"/>
          <w:numId w:val="8"/>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Описание стратегии преодоления академической неуспешности школьников согласно модели, представленной на рис.1</w:t>
      </w:r>
    </w:p>
    <w:p w:rsidR="009A7242" w:rsidRPr="00485184" w:rsidRDefault="009A7242" w:rsidP="009A7242">
      <w:pPr>
        <w:pStyle w:val="a8"/>
        <w:numPr>
          <w:ilvl w:val="0"/>
          <w:numId w:val="8"/>
        </w:numPr>
        <w:spacing w:after="0" w:line="240" w:lineRule="auto"/>
        <w:ind w:left="284"/>
        <w:jc w:val="both"/>
        <w:rPr>
          <w:rFonts w:ascii="Times New Roman" w:hAnsi="Times New Roman" w:cs="Times New Roman"/>
          <w:sz w:val="24"/>
          <w:szCs w:val="24"/>
        </w:rPr>
      </w:pPr>
      <w:r w:rsidRPr="00485184">
        <w:rPr>
          <w:rFonts w:ascii="Times New Roman" w:hAnsi="Times New Roman" w:cs="Times New Roman"/>
          <w:sz w:val="24"/>
          <w:szCs w:val="24"/>
        </w:rPr>
        <w:t>Создание методических рекомендаций для педагогов и администрации образовательного у</w:t>
      </w:r>
      <w:r>
        <w:rPr>
          <w:rFonts w:ascii="Times New Roman" w:hAnsi="Times New Roman" w:cs="Times New Roman"/>
          <w:sz w:val="24"/>
          <w:szCs w:val="24"/>
        </w:rPr>
        <w:t>чреждения по внедрению стратегии</w:t>
      </w:r>
      <w:r w:rsidRPr="00485184">
        <w:rPr>
          <w:rFonts w:ascii="Times New Roman" w:hAnsi="Times New Roman" w:cs="Times New Roman"/>
          <w:sz w:val="24"/>
          <w:szCs w:val="24"/>
        </w:rPr>
        <w:t xml:space="preserve"> преодоления академической неуспешности школьников.</w:t>
      </w:r>
    </w:p>
    <w:p w:rsidR="009A7242" w:rsidRPr="00485184" w:rsidRDefault="009A7242" w:rsidP="009A7242">
      <w:pPr>
        <w:pStyle w:val="a8"/>
        <w:numPr>
          <w:ilvl w:val="0"/>
          <w:numId w:val="8"/>
        </w:numPr>
        <w:spacing w:after="0" w:line="240" w:lineRule="auto"/>
        <w:ind w:left="284"/>
        <w:jc w:val="both"/>
        <w:rPr>
          <w:rFonts w:ascii="Times New Roman" w:hAnsi="Times New Roman" w:cs="Times New Roman"/>
          <w:sz w:val="24"/>
          <w:szCs w:val="24"/>
        </w:rPr>
      </w:pPr>
      <w:r w:rsidRPr="00485184">
        <w:rPr>
          <w:rFonts w:ascii="Times New Roman" w:hAnsi="Times New Roman" w:cs="Times New Roman"/>
          <w:sz w:val="24"/>
          <w:szCs w:val="24"/>
        </w:rPr>
        <w:t>Разработка программы распространения внедренной стратегии в практику работы образовательных организаций Санкт-Петербурга в условиях реализации стратегии наставничества «Школа-школе»</w:t>
      </w:r>
    </w:p>
    <w:p w:rsidR="009A7242" w:rsidRDefault="009A7242" w:rsidP="009A7242">
      <w:pPr>
        <w:rPr>
          <w:rFonts w:ascii="Times New Roman" w:hAnsi="Times New Roman" w:cs="Times New Roman"/>
          <w:sz w:val="24"/>
          <w:szCs w:val="24"/>
        </w:rPr>
      </w:pPr>
    </w:p>
    <w:p w:rsidR="009A7242" w:rsidRPr="00CA1CF4" w:rsidRDefault="009A7242" w:rsidP="009A7242">
      <w:pPr>
        <w:shd w:val="clear" w:color="auto" w:fill="BDD6EE" w:themeFill="accent1" w:themeFillTint="66"/>
        <w:spacing w:after="0" w:line="240" w:lineRule="auto"/>
        <w:jc w:val="both"/>
        <w:rPr>
          <w:rFonts w:ascii="Times New Roman" w:hAnsi="Times New Roman" w:cs="Times New Roman"/>
          <w:b/>
          <w:sz w:val="24"/>
          <w:szCs w:val="24"/>
        </w:rPr>
      </w:pPr>
      <w:r w:rsidRPr="00CA1CF4">
        <w:rPr>
          <w:rFonts w:ascii="Times New Roman" w:hAnsi="Times New Roman" w:cs="Times New Roman"/>
          <w:b/>
          <w:sz w:val="24"/>
          <w:szCs w:val="24"/>
        </w:rPr>
        <w:t>IV.</w:t>
      </w:r>
      <w:r w:rsidRPr="00CA1CF4">
        <w:rPr>
          <w:rFonts w:ascii="Times New Roman" w:hAnsi="Times New Roman" w:cs="Times New Roman"/>
          <w:b/>
          <w:sz w:val="24"/>
          <w:szCs w:val="24"/>
        </w:rPr>
        <w:tab/>
        <w:t>ЗНАЧИМОСТЬ ПРОЕКТА ОЭР ДЛЯ РАЗВИТИЯ СИСТЕМЫ ОБРАЗОВАНИЯ САНКТ-ПЕТЕРБУРГА</w:t>
      </w:r>
    </w:p>
    <w:p w:rsidR="009A7242" w:rsidRDefault="009A7242" w:rsidP="009A7242">
      <w:pPr>
        <w:spacing w:after="0" w:line="240" w:lineRule="auto"/>
        <w:ind w:firstLine="709"/>
        <w:jc w:val="both"/>
        <w:rPr>
          <w:rFonts w:ascii="Times New Roman" w:hAnsi="Times New Roman" w:cs="Times New Roman"/>
          <w:sz w:val="24"/>
          <w:szCs w:val="24"/>
        </w:rPr>
      </w:pPr>
      <w:r w:rsidRPr="00D30FBC">
        <w:rPr>
          <w:rFonts w:ascii="Times New Roman" w:hAnsi="Times New Roman" w:cs="Times New Roman"/>
          <w:sz w:val="24"/>
          <w:szCs w:val="24"/>
        </w:rPr>
        <w:t>Обеспечение равного доступа к качественному обще</w:t>
      </w:r>
      <w:r>
        <w:rPr>
          <w:rFonts w:ascii="Times New Roman" w:hAnsi="Times New Roman" w:cs="Times New Roman"/>
          <w:sz w:val="24"/>
          <w:szCs w:val="24"/>
        </w:rPr>
        <w:t xml:space="preserve">му образованию для всех детей - </w:t>
      </w:r>
      <w:r w:rsidRPr="00D30FBC">
        <w:rPr>
          <w:rFonts w:ascii="Times New Roman" w:hAnsi="Times New Roman" w:cs="Times New Roman"/>
          <w:sz w:val="24"/>
          <w:szCs w:val="24"/>
        </w:rPr>
        <w:t xml:space="preserve">одна из ключевых </w:t>
      </w:r>
      <w:r>
        <w:rPr>
          <w:rFonts w:ascii="Times New Roman" w:hAnsi="Times New Roman" w:cs="Times New Roman"/>
          <w:sz w:val="24"/>
          <w:szCs w:val="24"/>
        </w:rPr>
        <w:t>задач</w:t>
      </w:r>
      <w:r w:rsidRPr="00D30FBC">
        <w:rPr>
          <w:rFonts w:ascii="Times New Roman" w:hAnsi="Times New Roman" w:cs="Times New Roman"/>
          <w:sz w:val="24"/>
          <w:szCs w:val="24"/>
        </w:rPr>
        <w:t xml:space="preserve"> как в целом для современного российского образования, так и для системы образования </w:t>
      </w:r>
      <w:r>
        <w:rPr>
          <w:rFonts w:ascii="Times New Roman" w:hAnsi="Times New Roman" w:cs="Times New Roman"/>
          <w:sz w:val="24"/>
          <w:szCs w:val="24"/>
        </w:rPr>
        <w:t>Санкт-Петербурга</w:t>
      </w:r>
      <w:r w:rsidRPr="00D30FBC">
        <w:rPr>
          <w:rFonts w:ascii="Times New Roman" w:hAnsi="Times New Roman" w:cs="Times New Roman"/>
          <w:sz w:val="24"/>
          <w:szCs w:val="24"/>
        </w:rPr>
        <w:t xml:space="preserve">. В конечном итоге эффективность работы школы определяется, в первую очередь, её способностью повышать жизненные шансы каждого ученика независимо от индивидуальных стартовых возможностей. </w:t>
      </w:r>
    </w:p>
    <w:p w:rsidR="009A7242" w:rsidRDefault="009A7242" w:rsidP="009A7242">
      <w:pPr>
        <w:spacing w:after="0" w:line="240" w:lineRule="auto"/>
        <w:ind w:firstLine="709"/>
        <w:jc w:val="both"/>
        <w:rPr>
          <w:rFonts w:ascii="Times New Roman" w:hAnsi="Times New Roman" w:cs="Times New Roman"/>
          <w:sz w:val="24"/>
          <w:szCs w:val="24"/>
        </w:rPr>
      </w:pPr>
      <w:r w:rsidRPr="00D30FBC">
        <w:rPr>
          <w:rFonts w:ascii="Times New Roman" w:hAnsi="Times New Roman" w:cs="Times New Roman"/>
          <w:sz w:val="24"/>
          <w:szCs w:val="24"/>
        </w:rPr>
        <w:t xml:space="preserve">Качество образования является стратегическим приоритетом и одним из важнейших </w:t>
      </w:r>
      <w:r>
        <w:rPr>
          <w:rFonts w:ascii="Times New Roman" w:hAnsi="Times New Roman" w:cs="Times New Roman"/>
          <w:sz w:val="24"/>
          <w:szCs w:val="24"/>
        </w:rPr>
        <w:t>направлений</w:t>
      </w:r>
      <w:r w:rsidRPr="00D30FBC">
        <w:rPr>
          <w:rFonts w:ascii="Times New Roman" w:hAnsi="Times New Roman" w:cs="Times New Roman"/>
          <w:sz w:val="24"/>
          <w:szCs w:val="24"/>
        </w:rPr>
        <w:t xml:space="preserve"> </w:t>
      </w:r>
      <w:r>
        <w:rPr>
          <w:rFonts w:ascii="Times New Roman" w:hAnsi="Times New Roman" w:cs="Times New Roman"/>
          <w:sz w:val="24"/>
          <w:szCs w:val="24"/>
        </w:rPr>
        <w:t xml:space="preserve">государственной политики </w:t>
      </w:r>
      <w:r w:rsidRPr="00D30FBC">
        <w:rPr>
          <w:rFonts w:ascii="Times New Roman" w:hAnsi="Times New Roman" w:cs="Times New Roman"/>
          <w:sz w:val="24"/>
          <w:szCs w:val="24"/>
        </w:rPr>
        <w:t>Российской Федерации. Признанием его значимости стало вы</w:t>
      </w:r>
      <w:r>
        <w:rPr>
          <w:rFonts w:ascii="Times New Roman" w:hAnsi="Times New Roman" w:cs="Times New Roman"/>
          <w:sz w:val="24"/>
          <w:szCs w:val="24"/>
        </w:rPr>
        <w:t>движение задачи вхождения к 2030</w:t>
      </w:r>
      <w:r w:rsidRPr="00D30FBC">
        <w:rPr>
          <w:rFonts w:ascii="Times New Roman" w:hAnsi="Times New Roman" w:cs="Times New Roman"/>
          <w:sz w:val="24"/>
          <w:szCs w:val="24"/>
        </w:rPr>
        <w:t xml:space="preserve"> году Российской Федерации в число 10 ведущих стран мира по качеству общего образования (Указ Президента РФ от 7 мая 2018</w:t>
      </w:r>
      <w:r>
        <w:rPr>
          <w:rFonts w:ascii="Times New Roman" w:hAnsi="Times New Roman" w:cs="Times New Roman"/>
          <w:sz w:val="24"/>
          <w:szCs w:val="24"/>
        </w:rPr>
        <w:t xml:space="preserve"> </w:t>
      </w:r>
      <w:r w:rsidRPr="00D30FBC">
        <w:rPr>
          <w:rFonts w:ascii="Times New Roman" w:hAnsi="Times New Roman" w:cs="Times New Roman"/>
          <w:sz w:val="24"/>
          <w:szCs w:val="24"/>
        </w:rPr>
        <w:t>№ 204</w:t>
      </w:r>
      <w:r>
        <w:rPr>
          <w:rFonts w:ascii="Times New Roman" w:hAnsi="Times New Roman" w:cs="Times New Roman"/>
          <w:sz w:val="24"/>
          <w:szCs w:val="24"/>
        </w:rPr>
        <w:t xml:space="preserve"> </w:t>
      </w:r>
      <w:r w:rsidRPr="00D30FBC">
        <w:rPr>
          <w:rFonts w:ascii="Times New Roman" w:hAnsi="Times New Roman" w:cs="Times New Roman"/>
          <w:sz w:val="24"/>
          <w:szCs w:val="24"/>
        </w:rPr>
        <w:t xml:space="preserve"> </w:t>
      </w:r>
      <w:r w:rsidRPr="009B7737">
        <w:t xml:space="preserve"> </w:t>
      </w:r>
      <w:r>
        <w:rPr>
          <w:rFonts w:ascii="Times New Roman" w:hAnsi="Times New Roman" w:cs="Times New Roman"/>
          <w:sz w:val="24"/>
          <w:szCs w:val="24"/>
        </w:rPr>
        <w:t xml:space="preserve">и от 21.07.2020 № 474 </w:t>
      </w:r>
      <w:r w:rsidRPr="00D30FBC">
        <w:rPr>
          <w:rFonts w:ascii="Times New Roman" w:hAnsi="Times New Roman" w:cs="Times New Roman"/>
          <w:sz w:val="24"/>
          <w:szCs w:val="24"/>
        </w:rPr>
        <w:t xml:space="preserve">«О национальных целях и стратегических задачах развития Российской </w:t>
      </w:r>
      <w:r>
        <w:rPr>
          <w:rFonts w:ascii="Times New Roman" w:hAnsi="Times New Roman" w:cs="Times New Roman"/>
          <w:sz w:val="24"/>
          <w:szCs w:val="24"/>
        </w:rPr>
        <w:t>Федерации</w:t>
      </w:r>
      <w:r w:rsidRPr="00D30FBC">
        <w:rPr>
          <w:rFonts w:ascii="Times New Roman" w:hAnsi="Times New Roman" w:cs="Times New Roman"/>
          <w:sz w:val="24"/>
          <w:szCs w:val="24"/>
        </w:rPr>
        <w:t xml:space="preserve">»). Проблематика качества образования, внедрения современных подходов и механизмов его обеспечения определяет содержание федеральных проектов </w:t>
      </w:r>
      <w:r>
        <w:rPr>
          <w:rFonts w:ascii="Times New Roman" w:hAnsi="Times New Roman" w:cs="Times New Roman"/>
          <w:sz w:val="24"/>
          <w:szCs w:val="24"/>
        </w:rPr>
        <w:t>н</w:t>
      </w:r>
      <w:r w:rsidRPr="00D30FBC">
        <w:rPr>
          <w:rFonts w:ascii="Times New Roman" w:hAnsi="Times New Roman" w:cs="Times New Roman"/>
          <w:sz w:val="24"/>
          <w:szCs w:val="24"/>
        </w:rPr>
        <w:t>ационального проекта «Образование».</w:t>
      </w:r>
    </w:p>
    <w:p w:rsidR="009A7242" w:rsidRPr="00070CDE" w:rsidRDefault="009A7242" w:rsidP="009A7242">
      <w:pPr>
        <w:spacing w:after="0" w:line="240" w:lineRule="auto"/>
        <w:ind w:firstLine="709"/>
        <w:jc w:val="both"/>
        <w:rPr>
          <w:rFonts w:ascii="Times New Roman" w:hAnsi="Times New Roman" w:cs="Times New Roman"/>
          <w:b/>
          <w:sz w:val="24"/>
          <w:szCs w:val="24"/>
        </w:rPr>
      </w:pPr>
      <w:r w:rsidRPr="00070CDE">
        <w:rPr>
          <w:rFonts w:ascii="Times New Roman" w:hAnsi="Times New Roman" w:cs="Times New Roman"/>
          <w:b/>
          <w:sz w:val="24"/>
          <w:szCs w:val="24"/>
        </w:rPr>
        <w:t>Нормативная база реализации проекта ОЭР</w:t>
      </w:r>
    </w:p>
    <w:p w:rsidR="009A7242" w:rsidRPr="00070CDE" w:rsidRDefault="009A7242" w:rsidP="009A7242">
      <w:pPr>
        <w:numPr>
          <w:ilvl w:val="0"/>
          <w:numId w:val="21"/>
        </w:numPr>
        <w:spacing w:after="0" w:line="240" w:lineRule="auto"/>
        <w:ind w:left="567"/>
        <w:contextualSpacing/>
        <w:jc w:val="both"/>
        <w:rPr>
          <w:rFonts w:ascii="Times New Roman" w:eastAsia="Times New Roman" w:hAnsi="Times New Roman" w:cs="Times New Roman"/>
          <w:sz w:val="24"/>
          <w:szCs w:val="24"/>
          <w:lang w:eastAsia="ru-RU"/>
        </w:rPr>
      </w:pPr>
      <w:r w:rsidRPr="00070CDE">
        <w:rPr>
          <w:rFonts w:ascii="Times New Roman" w:eastAsia="Times New Roman" w:hAnsi="Times New Roman" w:cs="Times New Roman"/>
          <w:sz w:val="24"/>
          <w:szCs w:val="24"/>
          <w:lang w:eastAsia="ru-RU"/>
        </w:rPr>
        <w:t>Федеральный закон Российской Федерации от 29.12.2012 N 273-ФЗ "Об образовании в Российской Федерации</w:t>
      </w:r>
    </w:p>
    <w:p w:rsidR="009A7242" w:rsidRPr="00070CDE" w:rsidRDefault="009A7242" w:rsidP="009A7242">
      <w:pPr>
        <w:numPr>
          <w:ilvl w:val="0"/>
          <w:numId w:val="21"/>
        </w:numPr>
        <w:spacing w:after="0" w:line="240" w:lineRule="auto"/>
        <w:ind w:left="567"/>
        <w:contextualSpacing/>
        <w:jc w:val="both"/>
        <w:rPr>
          <w:rFonts w:ascii="Times New Roman" w:eastAsia="Times New Roman" w:hAnsi="Times New Roman" w:cs="Times New Roman"/>
          <w:sz w:val="24"/>
          <w:szCs w:val="24"/>
          <w:lang w:eastAsia="ru-RU"/>
        </w:rPr>
      </w:pPr>
      <w:r w:rsidRPr="00070CDE">
        <w:rPr>
          <w:rFonts w:ascii="Times New Roman" w:eastAsia="Times New Roman" w:hAnsi="Times New Roman" w:cs="Times New Roman"/>
          <w:sz w:val="24"/>
          <w:szCs w:val="24"/>
          <w:lang w:eastAsia="ru-RU"/>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9A7242" w:rsidRPr="00070CDE" w:rsidRDefault="009A7242" w:rsidP="009A7242">
      <w:pPr>
        <w:numPr>
          <w:ilvl w:val="0"/>
          <w:numId w:val="21"/>
        </w:numPr>
        <w:spacing w:after="0" w:line="240" w:lineRule="auto"/>
        <w:ind w:left="567"/>
        <w:contextualSpacing/>
        <w:jc w:val="both"/>
        <w:rPr>
          <w:rFonts w:ascii="Times New Roman" w:eastAsia="Times New Roman" w:hAnsi="Times New Roman" w:cs="Times New Roman"/>
          <w:sz w:val="24"/>
          <w:szCs w:val="24"/>
          <w:lang w:eastAsia="ru-RU"/>
        </w:rPr>
      </w:pPr>
      <w:r w:rsidRPr="00070CDE">
        <w:rPr>
          <w:rFonts w:ascii="Times New Roman" w:hAnsi="Times New Roman" w:cs="Times New Roman"/>
          <w:sz w:val="24"/>
          <w:szCs w:val="24"/>
        </w:rPr>
        <w:t>Указ Президента Российской Федерации от 07.05.2018 № 204 в части решения задач и достижения стратегических целей по направлению «Образование»;</w:t>
      </w:r>
    </w:p>
    <w:p w:rsidR="009A7242" w:rsidRPr="00070CDE" w:rsidRDefault="009A7242" w:rsidP="009A7242">
      <w:pPr>
        <w:numPr>
          <w:ilvl w:val="0"/>
          <w:numId w:val="21"/>
        </w:numPr>
        <w:spacing w:after="0" w:line="240" w:lineRule="auto"/>
        <w:ind w:left="567"/>
        <w:contextualSpacing/>
        <w:jc w:val="both"/>
        <w:rPr>
          <w:rFonts w:ascii="Times New Roman" w:eastAsia="Times New Roman" w:hAnsi="Times New Roman" w:cs="Times New Roman"/>
          <w:sz w:val="24"/>
          <w:szCs w:val="24"/>
          <w:lang w:eastAsia="ru-RU"/>
        </w:rPr>
      </w:pPr>
      <w:r w:rsidRPr="00070CDE">
        <w:rPr>
          <w:rFonts w:ascii="Times New Roman" w:eastAsia="Times New Roman" w:hAnsi="Times New Roman" w:cs="Times New Roman"/>
          <w:sz w:val="24"/>
          <w:szCs w:val="24"/>
          <w:lang w:eastAsia="ru-RU"/>
        </w:rPr>
        <w:t>Указ Президента Российской Федерации от 21 июля 2020 г. N 474 "О национальных целях развития Российской Федерации на период до 2030 года"</w:t>
      </w:r>
    </w:p>
    <w:p w:rsidR="009A7242" w:rsidRPr="00070CDE" w:rsidRDefault="009A7242" w:rsidP="009A7242">
      <w:pPr>
        <w:numPr>
          <w:ilvl w:val="0"/>
          <w:numId w:val="21"/>
        </w:numPr>
        <w:spacing w:after="0" w:line="240" w:lineRule="auto"/>
        <w:ind w:left="567"/>
        <w:contextualSpacing/>
        <w:jc w:val="both"/>
        <w:rPr>
          <w:rFonts w:ascii="Times New Roman" w:eastAsia="Times New Roman" w:hAnsi="Times New Roman" w:cs="Times New Roman"/>
          <w:sz w:val="24"/>
          <w:szCs w:val="24"/>
          <w:lang w:eastAsia="ru-RU"/>
        </w:rPr>
      </w:pPr>
      <w:r w:rsidRPr="00070CDE">
        <w:rPr>
          <w:rFonts w:ascii="Times New Roman" w:eastAsia="Times New Roman" w:hAnsi="Times New Roman" w:cs="Times New Roman"/>
          <w:sz w:val="24"/>
          <w:szCs w:val="24"/>
          <w:lang w:eastAsia="ru-RU"/>
        </w:rPr>
        <w:t>Национальный проект «Образование», утвержден президиумом Совета при президенте РФ (протокол от 03.09.2018 №10)</w:t>
      </w:r>
    </w:p>
    <w:p w:rsidR="009A7242" w:rsidRPr="00070CDE" w:rsidRDefault="009A7242" w:rsidP="009A7242">
      <w:pPr>
        <w:numPr>
          <w:ilvl w:val="0"/>
          <w:numId w:val="21"/>
        </w:numPr>
        <w:spacing w:after="0" w:line="240" w:lineRule="auto"/>
        <w:ind w:left="567"/>
        <w:contextualSpacing/>
        <w:jc w:val="both"/>
        <w:rPr>
          <w:rFonts w:ascii="Times New Roman" w:eastAsia="Times New Roman" w:hAnsi="Times New Roman" w:cs="Times New Roman"/>
          <w:sz w:val="24"/>
          <w:szCs w:val="24"/>
          <w:lang w:eastAsia="ru-RU"/>
        </w:rPr>
      </w:pPr>
      <w:r w:rsidRPr="00070CDE">
        <w:rPr>
          <w:rFonts w:ascii="Times New Roman" w:eastAsia="Times New Roman" w:hAnsi="Times New Roman" w:cs="Times New Roman"/>
          <w:sz w:val="24"/>
          <w:szCs w:val="24"/>
          <w:lang w:eastAsia="ru-RU"/>
        </w:rPr>
        <w:t>Стратегия развития воспитания в Российской Федерации на период до 2025 г., утвержденная распоряжением Правительства РФ от 29.05.2015 № 996-р</w:t>
      </w:r>
    </w:p>
    <w:p w:rsidR="009A7242" w:rsidRPr="00070CDE" w:rsidRDefault="009A7242" w:rsidP="009A7242">
      <w:pPr>
        <w:numPr>
          <w:ilvl w:val="0"/>
          <w:numId w:val="21"/>
        </w:numPr>
        <w:spacing w:after="0" w:line="240" w:lineRule="auto"/>
        <w:ind w:left="567"/>
        <w:contextualSpacing/>
        <w:jc w:val="both"/>
        <w:rPr>
          <w:rFonts w:ascii="Times New Roman" w:hAnsi="Times New Roman" w:cs="Times New Roman"/>
          <w:sz w:val="24"/>
          <w:szCs w:val="24"/>
        </w:rPr>
      </w:pPr>
      <w:r w:rsidRPr="00070CDE">
        <w:rPr>
          <w:rFonts w:ascii="Times New Roman" w:hAnsi="Times New Roman" w:cs="Times New Roman"/>
          <w:sz w:val="24"/>
          <w:szCs w:val="24"/>
        </w:rPr>
        <w:t>Стратегия развития воспитания в Российской Федерации на период до 2025 г., утвержденная распоряжением Правительства РФ от 29.05.2015 № 996-р;</w:t>
      </w:r>
    </w:p>
    <w:p w:rsidR="009A7242" w:rsidRPr="00070CDE" w:rsidRDefault="009A7242" w:rsidP="009A7242">
      <w:pPr>
        <w:numPr>
          <w:ilvl w:val="0"/>
          <w:numId w:val="21"/>
        </w:numPr>
        <w:spacing w:after="0" w:line="240" w:lineRule="auto"/>
        <w:ind w:left="567"/>
        <w:contextualSpacing/>
        <w:jc w:val="both"/>
        <w:rPr>
          <w:rFonts w:ascii="Times New Roman" w:hAnsi="Times New Roman" w:cs="Times New Roman"/>
          <w:sz w:val="24"/>
          <w:szCs w:val="24"/>
        </w:rPr>
      </w:pPr>
      <w:r w:rsidRPr="00070CDE">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утвержденный приказом </w:t>
      </w:r>
      <w:proofErr w:type="spellStart"/>
      <w:r w:rsidRPr="00070CDE">
        <w:rPr>
          <w:rFonts w:ascii="Times New Roman" w:hAnsi="Times New Roman" w:cs="Times New Roman"/>
          <w:sz w:val="24"/>
          <w:szCs w:val="24"/>
        </w:rPr>
        <w:t>Минпросвещения</w:t>
      </w:r>
      <w:proofErr w:type="spellEnd"/>
      <w:r w:rsidRPr="00070CDE">
        <w:rPr>
          <w:rFonts w:ascii="Times New Roman" w:hAnsi="Times New Roman" w:cs="Times New Roman"/>
          <w:sz w:val="24"/>
          <w:szCs w:val="24"/>
        </w:rPr>
        <w:t xml:space="preserve"> России от 31.05.2021 № 287;</w:t>
      </w:r>
    </w:p>
    <w:p w:rsidR="009A7242" w:rsidRPr="00070CDE" w:rsidRDefault="009A7242" w:rsidP="009A7242">
      <w:pPr>
        <w:numPr>
          <w:ilvl w:val="0"/>
          <w:numId w:val="21"/>
        </w:numPr>
        <w:spacing w:after="0" w:line="240" w:lineRule="auto"/>
        <w:ind w:left="567"/>
        <w:contextualSpacing/>
        <w:jc w:val="both"/>
        <w:rPr>
          <w:rFonts w:ascii="Times New Roman" w:hAnsi="Times New Roman" w:cs="Times New Roman"/>
          <w:sz w:val="24"/>
          <w:szCs w:val="24"/>
        </w:rPr>
      </w:pPr>
      <w:r w:rsidRPr="00070CDE">
        <w:rPr>
          <w:rFonts w:ascii="Times New Roman" w:hAnsi="Times New Roman" w:cs="Times New Roman"/>
          <w:sz w:val="24"/>
          <w:szCs w:val="24"/>
        </w:rPr>
        <w:t>Федеральный государственный образовательный стандарт среднего (полного) общего образования, утвержденный приказом Минобрнауки России от 17.05.2012 № 413;</w:t>
      </w:r>
    </w:p>
    <w:p w:rsidR="009A7242" w:rsidRDefault="009A7242" w:rsidP="009A72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Еще о</w:t>
      </w:r>
      <w:r w:rsidRPr="00B25CE2">
        <w:rPr>
          <w:rFonts w:ascii="Times New Roman" w:hAnsi="Times New Roman" w:cs="Times New Roman"/>
          <w:sz w:val="24"/>
          <w:szCs w:val="24"/>
        </w:rPr>
        <w:t>дной из важнейших задач государственной политики в сфере образования всегда была организация всестороннего партнерства, в том числе развитие сетевого взаимодействия школ по актуальным вопросам образования.</w:t>
      </w:r>
      <w:r>
        <w:rPr>
          <w:rFonts w:ascii="Times New Roman" w:hAnsi="Times New Roman" w:cs="Times New Roman"/>
          <w:sz w:val="24"/>
          <w:szCs w:val="24"/>
        </w:rPr>
        <w:t xml:space="preserve"> </w:t>
      </w:r>
      <w:r w:rsidRPr="00B25CE2">
        <w:rPr>
          <w:rFonts w:ascii="Times New Roman" w:hAnsi="Times New Roman" w:cs="Times New Roman"/>
          <w:sz w:val="24"/>
          <w:szCs w:val="24"/>
        </w:rPr>
        <w:t xml:space="preserve">В настоящее время </w:t>
      </w:r>
      <w:r>
        <w:rPr>
          <w:rFonts w:ascii="Times New Roman" w:hAnsi="Times New Roman" w:cs="Times New Roman"/>
          <w:sz w:val="24"/>
          <w:szCs w:val="24"/>
        </w:rPr>
        <w:lastRenderedPageBreak/>
        <w:t>взаимодействие школ в рамках сетевого партнерства</w:t>
      </w:r>
      <w:r w:rsidRPr="00B25CE2">
        <w:rPr>
          <w:rFonts w:ascii="Times New Roman" w:hAnsi="Times New Roman" w:cs="Times New Roman"/>
          <w:sz w:val="24"/>
          <w:szCs w:val="24"/>
        </w:rPr>
        <w:t xml:space="preserve"> позволит ответить на новые вызовы современного образования.</w:t>
      </w:r>
    </w:p>
    <w:p w:rsidR="009A7242" w:rsidRDefault="009A7242" w:rsidP="009A72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проект ОЭР по теме «Стратегия</w:t>
      </w:r>
      <w:r w:rsidRPr="009B7737">
        <w:rPr>
          <w:rFonts w:ascii="Times New Roman" w:hAnsi="Times New Roman" w:cs="Times New Roman"/>
          <w:sz w:val="24"/>
          <w:szCs w:val="24"/>
        </w:rPr>
        <w:t xml:space="preserve"> преодоления академической неуспеш</w:t>
      </w:r>
      <w:r>
        <w:rPr>
          <w:rFonts w:ascii="Times New Roman" w:hAnsi="Times New Roman" w:cs="Times New Roman"/>
          <w:sz w:val="24"/>
          <w:szCs w:val="24"/>
        </w:rPr>
        <w:t>ности школьников, обеспечивающая</w:t>
      </w:r>
      <w:r w:rsidRPr="009B7737">
        <w:rPr>
          <w:rFonts w:ascii="Times New Roman" w:hAnsi="Times New Roman" w:cs="Times New Roman"/>
          <w:sz w:val="24"/>
          <w:szCs w:val="24"/>
        </w:rPr>
        <w:t xml:space="preserve"> повышение образовательной мотивации обучающихся основной и средней школы в условиях реализации стратегии наставничества «Школа-школе»</w:t>
      </w:r>
      <w:r>
        <w:rPr>
          <w:rFonts w:ascii="Times New Roman" w:hAnsi="Times New Roman" w:cs="Times New Roman"/>
          <w:sz w:val="24"/>
          <w:szCs w:val="24"/>
        </w:rPr>
        <w:t xml:space="preserve"> отвечает национальным целям и стратегическим задачам государственной политики. </w:t>
      </w:r>
    </w:p>
    <w:p w:rsidR="009A7242" w:rsidRDefault="009A7242" w:rsidP="009A72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Проект является значимым для развития системы образования Санкт-Петербурга и системы образования Московского района, т.к. строиться на достигнутых результатах реализации проекта ОЭР </w:t>
      </w:r>
      <w:r w:rsidRPr="00E713FF">
        <w:rPr>
          <w:rFonts w:ascii="Times New Roman" w:hAnsi="Times New Roman" w:cs="Times New Roman"/>
          <w:sz w:val="24"/>
          <w:szCs w:val="24"/>
        </w:rPr>
        <w:t xml:space="preserve">«Вариативная модель оценки качества образования в системе образования района на основе интеграции </w:t>
      </w:r>
      <w:r>
        <w:rPr>
          <w:rFonts w:ascii="Times New Roman" w:hAnsi="Times New Roman" w:cs="Times New Roman"/>
          <w:sz w:val="24"/>
          <w:szCs w:val="24"/>
        </w:rPr>
        <w:t>результатов оценочных процедур» успешно завершенным в декабре 2021 года на базе ИМЦ Московского района.</w:t>
      </w:r>
    </w:p>
    <w:p w:rsidR="009A7242" w:rsidRDefault="009A7242" w:rsidP="009A7242">
      <w:pPr>
        <w:spacing w:after="0" w:line="240" w:lineRule="auto"/>
        <w:ind w:firstLine="709"/>
        <w:jc w:val="both"/>
        <w:rPr>
          <w:rFonts w:ascii="Times New Roman" w:hAnsi="Times New Roman" w:cs="Times New Roman"/>
          <w:sz w:val="24"/>
          <w:szCs w:val="24"/>
        </w:rPr>
      </w:pPr>
    </w:p>
    <w:p w:rsidR="009A7242" w:rsidRDefault="009A7242" w:rsidP="009A7242">
      <w:pPr>
        <w:shd w:val="clear" w:color="auto" w:fill="BDD6EE" w:themeFill="accent1" w:themeFillTint="66"/>
        <w:spacing w:after="0" w:line="240" w:lineRule="auto"/>
        <w:jc w:val="both"/>
        <w:rPr>
          <w:rFonts w:ascii="Times New Roman" w:hAnsi="Times New Roman" w:cs="Times New Roman"/>
          <w:b/>
          <w:sz w:val="24"/>
          <w:szCs w:val="24"/>
        </w:rPr>
      </w:pPr>
      <w:r w:rsidRPr="00CA1CF4">
        <w:rPr>
          <w:rFonts w:ascii="Times New Roman" w:hAnsi="Times New Roman" w:cs="Times New Roman"/>
          <w:b/>
          <w:sz w:val="24"/>
          <w:szCs w:val="24"/>
        </w:rPr>
        <w:t>V.</w:t>
      </w:r>
      <w:r w:rsidRPr="00CA1CF4">
        <w:rPr>
          <w:rFonts w:ascii="Times New Roman" w:hAnsi="Times New Roman" w:cs="Times New Roman"/>
          <w:b/>
          <w:sz w:val="24"/>
          <w:szCs w:val="24"/>
        </w:rPr>
        <w:tab/>
        <w:t>ОБОСНОВАНИЕ ИННОВАЦИОННОСТИ ПРОЕКТА (ВКЛЮЧАЯ АНАЛОГОВЫЙ АНАЛИЗ), ОТРАЖАЮЩЕЕ НОВИЗНУ ПРОЕКТНОЙ ИДЕИ.</w:t>
      </w:r>
    </w:p>
    <w:p w:rsidR="009A7242" w:rsidRDefault="009A7242" w:rsidP="009A72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Инновационность проекта заключается в реализации модели сетевого взаимодействия «Равноправные школы-партнеры» для решения проблемы преодоления академической неуспешности школьников. </w:t>
      </w:r>
    </w:p>
    <w:p w:rsidR="009A7242" w:rsidRDefault="009A7242" w:rsidP="009A72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рисунке 1 представлена модель реализации стратегии преодоления академической неуспешности школьников в условиях сетевого взаимодействия.</w:t>
      </w:r>
    </w:p>
    <w:p w:rsidR="009A7242" w:rsidRPr="00AF0584" w:rsidRDefault="009A7242" w:rsidP="009A7242">
      <w:pPr>
        <w:rPr>
          <w:rFonts w:ascii="Times New Roman" w:hAnsi="Times New Roman" w:cs="Times New Roman"/>
          <w:i/>
          <w:sz w:val="24"/>
          <w:szCs w:val="24"/>
        </w:rPr>
      </w:pPr>
      <w:r w:rsidRPr="00AF0584">
        <w:rPr>
          <w:i/>
          <w:noProof/>
          <w:lang w:eastAsia="ru-RU"/>
        </w:rPr>
        <mc:AlternateContent>
          <mc:Choice Requires="wpg">
            <w:drawing>
              <wp:anchor distT="0" distB="0" distL="114300" distR="114300" simplePos="0" relativeHeight="251659264" behindDoc="0" locked="0" layoutInCell="1" allowOverlap="1" wp14:anchorId="1928E5E6" wp14:editId="51086F49">
                <wp:simplePos x="0" y="0"/>
                <wp:positionH relativeFrom="column">
                  <wp:posOffset>-203835</wp:posOffset>
                </wp:positionH>
                <wp:positionV relativeFrom="paragraph">
                  <wp:posOffset>272415</wp:posOffset>
                </wp:positionV>
                <wp:extent cx="2478405" cy="2050415"/>
                <wp:effectExtent l="57150" t="57150" r="55245" b="45085"/>
                <wp:wrapNone/>
                <wp:docPr id="6" name="Группа 6"/>
                <wp:cNvGraphicFramePr/>
                <a:graphic xmlns:a="http://schemas.openxmlformats.org/drawingml/2006/main">
                  <a:graphicData uri="http://schemas.microsoft.com/office/word/2010/wordprocessingGroup">
                    <wpg:wgp>
                      <wpg:cNvGrpSpPr/>
                      <wpg:grpSpPr>
                        <a:xfrm>
                          <a:off x="0" y="0"/>
                          <a:ext cx="2478405" cy="2050415"/>
                          <a:chOff x="0" y="0"/>
                          <a:chExt cx="2345634" cy="2162755"/>
                        </a:xfrm>
                      </wpg:grpSpPr>
                      <wps:wsp>
                        <wps:cNvPr id="2" name="Прямоугольник 2"/>
                        <wps:cNvSpPr/>
                        <wps:spPr>
                          <a:xfrm>
                            <a:off x="0" y="0"/>
                            <a:ext cx="2345634" cy="216275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threePt" dir="t"/>
                          </a:scene3d>
                          <a:sp3d>
                            <a:bevelT w="165100" prst="coolSlan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с двумя скругленными соседними углами 5"/>
                        <wps:cNvSpPr/>
                        <wps:spPr>
                          <a:xfrm>
                            <a:off x="135172" y="111319"/>
                            <a:ext cx="2083242" cy="524786"/>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a:scene3d>
                            <a:camera prst="orthographicFront"/>
                            <a:lightRig rig="threePt" dir="t"/>
                          </a:scene3d>
                          <a:sp3d>
                            <a:bevelT/>
                          </a:sp3d>
                        </wps:spPr>
                        <wps:txbx>
                          <w:txbxContent>
                            <w:p w:rsidR="00EF7BFD" w:rsidRDefault="00EF7BFD" w:rsidP="009A7242">
                              <w:pPr>
                                <w:jc w:val="center"/>
                              </w:pPr>
                              <w:r>
                                <w:t>Мониторинг и оценка прогресса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928E5E6" id="Группа 6" o:spid="_x0000_s1026" style="position:absolute;margin-left:-16.05pt;margin-top:21.45pt;width:195.15pt;height:161.45pt;z-index:251659264;mso-width-relative:margin;mso-height-relative:margin" coordsize="23456,2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n9cgQAAHoOAAAOAAAAZHJzL2Uyb0RvYy54bWzsV91u2zYUvh+wdyB0v9iSJTsx4hSBMwcD&#10;sjZoMuSapiiJAEVqJP2TXa3Y5Qb0Yg+wVyjWFSiaNnsF+Y12SEq2l7rr2q0dNixBFPHwHPKc75Df&#10;Zx/eW5YczanSTIpREO51A0QFkSkT+Sj46nLy2X6AtMEixVwKOgquqQ7uHX36yeGiGtJIFpKnVCFY&#10;ROjhohoFhTHVsNPRpKAl1nuyogImM6lKbGCo8k6q8AJWL3kn6nb7nYVUaaUkoVqD9cRPBkdu/Syj&#10;xDzIMk0N4qMAcjPuqdxzap+do0M8zBWuCkaaNPB7ZFFiJmDT9VIn2GA0U+y1pUpGlNQyM3tElh2Z&#10;ZYxQVwNUE3bvVHOq5KxyteTDRV6tYQJo7+D03suS+/NzhVg6CvoBEriEFtU/rr5dfVf/Cr9PUN8i&#10;tKjyITiequqiOleNIfcjW/QyU6X9D+WgpcP2eo0tXRpEwBjFg/24mwSIwFzUTbpxmHj0SQEtei2O&#10;FJ+3kb046ffiJjLsR4PERXbajTs2v3U6iwpOkt6Apf8aWBcFrqjrgbYYNGBFa7B+ArAe1y/rW4Ds&#10;aX1b36x+qF/Vz+sXKPLQubA1bnqoAcI/DdrbSsfDSmlzSmWJ7MsoUHDi3UHE8zNtoFWAUuvSnM90&#10;wjhHSporZgpXHlxcF5NriHFeGlUSgOs6s1b5dMwVmmO4RHE8iMaxs/NZ+aVMvTkMu/DjG6qx2dih&#10;063dMGG8d3/QGCG7ZnWXaa63d7eR75DB1k6/z6C3I4NBa/zDDFxRf0cKBztS2LerW8R2pACmdTM4&#10;EwhbOk1iCIAQpAnmFK5sGw385ZpqweMCLeAy9xLwIxgYNePYwGtZQYAWeYAwz4GqiVG+uZKzdfCu&#10;TjcJbrvZA3WCdeGbqe2U73zJDLA5Z+Uo2Pe5+mgubGrU8bE/ltB3QgXtpXaCAO8o3JxgqUwhG0ae&#10;KCmMX5qzvDAPWY4UAyhMoSg9h7pSBmTuXCyKmyV15Zee0jnllxaSsJ8A4EGzC5GSX3DsV7ehzh+Y&#10;pL2g9m0q02u48HBVLNZIV2TCoPQzrM05VqATYATtMw/gkXEJm8jmLUCFVN/sslt/YCSYDdACdAea&#10;8vUMKxog/oWAK3cQxjEsa9wgTgYRDNT2zHR7RszKsYRbGbrs3Kv1N7x9zZQsr0Aij+2uMIUFgb19&#10;+5vB2Hg9BJEl9PjYuYE4VdiciYuKtORgm365vMKqaiA0QO33ZcuPeHiHcbyvba+QxzMjM+boaIMr&#10;HPyGq63CfATSBvFpFO7NpL16hOpf6p+BzF+uHqPVo/qFE8On9U39DHj91ep74PrnduIW/p6BryV7&#10;Z7L8f1M/cQMnULYokIy3c3/YS8IBSAooYxiGvfDAH/m1dHb3e1EM81Y6EyukTpXh1LbC2zJ8KwJy&#10;JtLoAm7Vww8tB5PJ2FKSY55/Rg7elMFHlIN3TuHfKAdNkf8FOWhq2EX5ZjldwvSGpf5nf3e5Pyj7&#10;uw/w8AXHfwb0X8bsN6jtsVOLzVfGo98AAAD//wMAUEsDBBQABgAIAAAAIQDiPPn24QAAAAoBAAAP&#10;AAAAZHJzL2Rvd25yZXYueG1sTI9NS8NAEIbvgv9hGcFbu/kwJcZsSinqqQi2gnjbJtMkNDsbstsk&#10;/feOJ3ubYR7eed58PZtOjDi41pKCcBmAQCpt1VKt4OvwtkhBOK+p0p0lVHBFB+vi/i7XWWUn+sRx&#10;72vBIeQyraDxvs+kdGWDRrul7ZH4drKD0Z7XoZbVoCcON52MgmAljW6JPzS6x22D5Xl/MQreJz1t&#10;4vB13J1P2+vPIfn43oWo1OPDvHkB4XH2/zD86bM6FOx0tBeqnOgULOIoZFTBU/QMgoE4SSMQRx5W&#10;SQqyyOVtheIXAAD//wMAUEsBAi0AFAAGAAgAAAAhALaDOJL+AAAA4QEAABMAAAAAAAAAAAAAAAAA&#10;AAAAAFtDb250ZW50X1R5cGVzXS54bWxQSwECLQAUAAYACAAAACEAOP0h/9YAAACUAQAACwAAAAAA&#10;AAAAAAAAAAAvAQAAX3JlbHMvLnJlbHNQSwECLQAUAAYACAAAACEAEtn5/XIEAAB6DgAADgAAAAAA&#10;AAAAAAAAAAAuAgAAZHJzL2Uyb0RvYy54bWxQSwECLQAUAAYACAAAACEA4jz59uEAAAAKAQAADwAA&#10;AAAAAAAAAAAAAADMBgAAZHJzL2Rvd25yZXYueG1sUEsFBgAAAAAEAAQA8wAAANoHAAAAAA==&#10;">
                <v:rect id="Прямоугольник 2" o:spid="_x0000_s1027" style="position:absolute;width:23456;height:21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Ce/wgAAANoAAAAPAAAAZHJzL2Rvd25yZXYueG1sRI/BasMw&#10;EETvhf6D2EBujZwc4uJaDiGlEMiltUOgt8XaWCbWyliq7fx9VCj0OMzMGybfzbYTIw2+daxgvUpA&#10;ENdOt9woOFcfL68gfEDW2DkmBXfysCuen3LMtJv4i8YyNCJC2GeowITQZ1L62pBFv3I9cfSubrAY&#10;ohwaqQecItx2cpMkW2mx5bhgsKeDofpW/lgFJ5e+h+TSpLrq0vXn9F0aOpRKLRfz/g1EoDn8h//a&#10;R61gA79X4g2QxQMAAP//AwBQSwECLQAUAAYACAAAACEA2+H2y+4AAACFAQAAEwAAAAAAAAAAAAAA&#10;AAAAAAAAW0NvbnRlbnRfVHlwZXNdLnhtbFBLAQItABQABgAIAAAAIQBa9CxbvwAAABUBAAALAAAA&#10;AAAAAAAAAAAAAB8BAABfcmVscy8ucmVsc1BLAQItABQABgAIAAAAIQBHXCe/wgAAANoAAAAPAAAA&#10;AAAAAAAAAAAAAAcCAABkcnMvZG93bnJldi54bWxQSwUGAAAAAAMAAwC3AAAA9gIAAAAA&#10;" fillcolor="#a8b7df" strokecolor="#4472c4" strokeweight=".5pt">
                  <v:fill color2="#879ed7" rotate="t" colors="0 #a8b7df;.5 #9aabd9;1 #879ed7" focus="100%" type="gradient">
                    <o:fill v:ext="view" type="gradientUnscaled"/>
                  </v:fill>
                </v:rect>
                <v:shape id="Прямоугольник с двумя скругленными соседними углами 5" o:spid="_x0000_s1028" style="position:absolute;left:1351;top:1113;width:20833;height:5248;visibility:visible;mso-wrap-style:square;v-text-anchor:middle" coordsize="2083242,5247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J6hxAAAANoAAAAPAAAAZHJzL2Rvd25yZXYueG1sRI9Ba8JA&#10;FITvQv/D8gq96aaCYlNXKRZpUEGa9tDeHtnXJDX7NuyuJv57VxA8DjPzDTNf9qYRJ3K+tqzgeZSA&#10;IC6srrlU8P21Hs5A+ICssbFMCs7kYbl4GMwx1bbjTzrloRQRwj5FBVUIbSqlLyoy6Ee2JY7en3UG&#10;Q5SulNphF+GmkeMkmUqDNceFCltaVVQc8qNRMP3f4yr7PXT+Y7eZvGTv7qfVW6WeHvu3VxCB+nAP&#10;39qZVjCB65V4A+TiAgAA//8DAFBLAQItABQABgAIAAAAIQDb4fbL7gAAAIUBAAATAAAAAAAAAAAA&#10;AAAAAAAAAABbQ29udGVudF9UeXBlc10ueG1sUEsBAi0AFAAGAAgAAAAhAFr0LFu/AAAAFQEAAAsA&#10;AAAAAAAAAAAAAAAAHwEAAF9yZWxzLy5yZWxzUEsBAi0AFAAGAAgAAAAhAAjQnqHEAAAA2gAAAA8A&#10;AAAAAAAAAAAAAAAABwIAAGRycy9kb3ducmV2LnhtbFBLBQYAAAAAAwADALcAAAD4AgAAAAA=&#10;" adj="-11796480,,5400" path="m87466,l1995776,v48306,,87466,39160,87466,87466l2083242,524786r,l,524786r,l,87466c,39160,39160,,87466,xe" fillcolor="#ffdd9c" strokecolor="#ffc000" strokeweight=".5pt">
                  <v:fill color2="#ffd479" rotate="t" colors="0 #ffdd9c;.5 #ffd78e;1 #ffd479" focus="100%" type="gradient">
                    <o:fill v:ext="view" type="gradientUnscaled"/>
                  </v:fill>
                  <v:stroke joinstyle="miter"/>
                  <v:formulas/>
                  <v:path arrowok="t" o:connecttype="custom" o:connectlocs="87466,0;1995776,0;2083242,87466;2083242,524786;2083242,524786;0,524786;0,524786;0,87466;87466,0" o:connectangles="0,0,0,0,0,0,0,0,0" textboxrect="0,0,2083242,524786"/>
                  <v:textbox>
                    <w:txbxContent>
                      <w:p w:rsidR="00EF7BFD" w:rsidRDefault="00EF7BFD" w:rsidP="009A7242">
                        <w:pPr>
                          <w:jc w:val="center"/>
                        </w:pPr>
                        <w:r>
                          <w:t>Мониторинг и оценка прогресса</w:t>
                        </w:r>
                      </w:p>
                    </w:txbxContent>
                  </v:textbox>
                </v:shape>
              </v:group>
            </w:pict>
          </mc:Fallback>
        </mc:AlternateContent>
      </w:r>
      <w:r w:rsidRPr="00AF0584">
        <w:rPr>
          <w:i/>
          <w:noProof/>
          <w:lang w:eastAsia="ru-RU"/>
        </w:rPr>
        <mc:AlternateContent>
          <mc:Choice Requires="wps">
            <w:drawing>
              <wp:anchor distT="0" distB="0" distL="114300" distR="114300" simplePos="0" relativeHeight="251669504" behindDoc="0" locked="0" layoutInCell="1" allowOverlap="1" wp14:anchorId="4BA22F57" wp14:editId="27FF050F">
                <wp:simplePos x="0" y="0"/>
                <wp:positionH relativeFrom="column">
                  <wp:posOffset>3577894</wp:posOffset>
                </wp:positionH>
                <wp:positionV relativeFrom="paragraph">
                  <wp:posOffset>1818005</wp:posOffset>
                </wp:positionV>
                <wp:extent cx="2084400" cy="525600"/>
                <wp:effectExtent l="57150" t="57150" r="49530" b="46355"/>
                <wp:wrapNone/>
                <wp:docPr id="27" name="Прямоугольник с двумя скругленными соседними углами 27"/>
                <wp:cNvGraphicFramePr/>
                <a:graphic xmlns:a="http://schemas.openxmlformats.org/drawingml/2006/main">
                  <a:graphicData uri="http://schemas.microsoft.com/office/word/2010/wordprocessingShape">
                    <wps:wsp>
                      <wps:cNvSpPr/>
                      <wps:spPr>
                        <a:xfrm>
                          <a:off x="0" y="0"/>
                          <a:ext cx="2084400" cy="525600"/>
                        </a:xfrm>
                        <a:prstGeom prst="round2Same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a:scene3d>
                          <a:camera prst="orthographicFront"/>
                          <a:lightRig rig="threePt" dir="t"/>
                        </a:scene3d>
                        <a:sp3d>
                          <a:bevelT/>
                        </a:sp3d>
                      </wps:spPr>
                      <wps:txbx>
                        <w:txbxContent>
                          <w:p w:rsidR="00EF7BFD" w:rsidRDefault="00EF7BFD" w:rsidP="009A7242">
                            <w:pPr>
                              <w:jc w:val="center"/>
                            </w:pPr>
                            <w:r>
                              <w:t>Цели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A22F57" id="Прямоугольник с двумя скругленными соседними углами 27" o:spid="_x0000_s1029" style="position:absolute;margin-left:281.7pt;margin-top:143.15pt;width:164.15pt;height:4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4400,525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tmtjQMAAI0HAAAOAAAAZHJzL2Uyb0RvYy54bWysVd1u5DQUvkfiHazc02SmnU531HRVdShC&#10;KrvVtqjXHsdJLDl2sD0/5QrEJUj7CLwCAlZa7U+fIfNGfLYzP5QKCbSVmrHPn8853/Hn0+erRpIF&#10;N1ZolSeDgywhXDFdCFXlybe3l1+cJMQ6qgoqteJ5cs9t8vzs889Ol+2ED3WtZcENQRBlJ8s2T2rn&#10;2kmaWlbzhtoD3XIFZalNQx22pkoLQ5eI3sh0mGXH6VKbojWacWshnUZlchbilyVn7mVZWu6IzBPk&#10;5sLXhO/Mf9OzUzqpDG1rwfo06P/IoqFC4dBtqCl1lMyN+EeoRjCjrS7dAdNNqstSMB5qQDWD7FE1&#10;NzVteagFzbHttk3204VlLxbXhogiT4bjhCjaAKPu1/UP69fdh+5h/VP3R/fQvV//0n3s3nbvyPpH&#10;0v3Z/Q75h/Vr7Lp3MPVG77s3MPm4/hlub73iAf9vYOv9giha/RY2OAuNX7Z2gvNv2mvT7yyWvour&#10;0jT+F/0hqwDW/RYsvnKEQTjMTo6OMmDKoBsNR8dYI0y6826NdV9x3RC/yBOj56oY3qDEVxiLgBZd&#10;XFkXnTbGPYjFpZCSGO3uhKsDDpjuiLCFT7CypNWAIgtia6rZhTRkQTFpX07H08NoLufNN7qI4sEg&#10;w1+cOUvdTp6NtnInlIvWx+NeiJL66KG8yu6f7j3/QwZ7J/09g8MnMhhvhP+aQSjqU6Tw7IkUTnz0&#10;HtfHTUBW1QYMKRShnnNGmAnvQiyjkmOuN9645AFU3zypyDJPjg9HfnwoaKeU1GHZtHCwqkoIlRX4&#10;jDkTwdVSbJ2fQjrOkN038wM1pbaOYAZVRL4RDpQnRZMnJzHX6C2VT40H0opjCdwZV/yw8AqGwTW0&#10;n2VtXK172ro0WrkYWoqqdq9ERYxAK1xtOL9GXYUA4wUTD+QupG1j6BlfcHnb1xBkqb+b8Tb6lVvN&#10;VoEkBv4cL5np4h7EgQviO0xsyy4FCr6i1l1TAwqFEM+Ce4lPKTW6rftVQmptvn9K7u3BbNAmZAlK&#10;BhTfzanhCZFfK1y0ZwNceHB42ByNxkNszL5mtq9R8+ZC4y4OQnZh6e2d3CxLo5s7vB7n/lSoqGI4&#10;O4Leby5cfCrw/jB+fh7MwNstdVfqpmUbSvBQ367uqGl7eBxI6oXe0DedPOKZaOtBVfp87nQpAgnt&#10;+op77jfg/Hjj4/vkH5X9fbDavaJnfwEAAP//AwBQSwMEFAAGAAgAAAAhADn69tfhAAAACwEAAA8A&#10;AABkcnMvZG93bnJldi54bWxMj8FOwzAMQO9I/ENkJG4s7QpZV5pOaAIktgOiG3DNGtMWGqdq0q38&#10;PeEER8tPz8/5ajIdO+LgWksS4lkEDKmyuqVawn73cJUCc16RVp0llPCNDlbF+VmuMm1P9ILH0tcs&#10;SMhlSkLjfZ9x7qoGjXIz2yOF3YcdjPJhHGquB3UKctPxeRQJblRL4UKjelw3WH2Vo5Ewf/7cjo9v&#10;m/ttKdz6adfS+/RKUl5eTHe3wDxO/g+G3/yQDkVoOtiRtGOdhBuRXAc0yFKRAAtEuowXwA4SErGM&#10;gRc5//9D8QMAAP//AwBQSwECLQAUAAYACAAAACEAtoM4kv4AAADhAQAAEwAAAAAAAAAAAAAAAAAA&#10;AAAAW0NvbnRlbnRfVHlwZXNdLnhtbFBLAQItABQABgAIAAAAIQA4/SH/1gAAAJQBAAALAAAAAAAA&#10;AAAAAAAAAC8BAABfcmVscy8ucmVsc1BLAQItABQABgAIAAAAIQB3ftmtjQMAAI0HAAAOAAAAAAAA&#10;AAAAAAAAAC4CAABkcnMvZTJvRG9jLnhtbFBLAQItABQABgAIAAAAIQA5+vbX4QAAAAsBAAAPAAAA&#10;AAAAAAAAAAAAAOcFAABkcnMvZG93bnJldi54bWxQSwUGAAAAAAQABADzAAAA9QYAAAAA&#10;" adj="-11796480,,5400" path="m87602,l1996798,v48381,,87602,39221,87602,87602l2084400,525600r,l,525600r,l,87602c,39221,39221,,87602,xe" fillcolor="#f7bda4" strokecolor="#ed7d31" strokeweight=".5pt">
                <v:fill color2="#f8a581" rotate="t" colors="0 #f7bda4;.5 #f5b195;1 #f8a581" focus="100%" type="gradient">
                  <o:fill v:ext="view" type="gradientUnscaled"/>
                </v:fill>
                <v:stroke joinstyle="miter"/>
                <v:formulas/>
                <v:path arrowok="t" o:connecttype="custom" o:connectlocs="87602,0;1996798,0;2084400,87602;2084400,525600;2084400,525600;0,525600;0,525600;0,87602;87602,0" o:connectangles="0,0,0,0,0,0,0,0,0" textboxrect="0,0,2084400,525600"/>
                <v:textbox>
                  <w:txbxContent>
                    <w:p w:rsidR="00EF7BFD" w:rsidRDefault="00EF7BFD" w:rsidP="009A7242">
                      <w:pPr>
                        <w:jc w:val="center"/>
                      </w:pPr>
                      <w:r>
                        <w:t>Цели</w:t>
                      </w:r>
                    </w:p>
                  </w:txbxContent>
                </v:textbox>
              </v:shape>
            </w:pict>
          </mc:Fallback>
        </mc:AlternateContent>
      </w:r>
      <w:r w:rsidRPr="00AF0584">
        <w:rPr>
          <w:i/>
          <w:noProof/>
          <w:lang w:eastAsia="ru-RU"/>
        </w:rPr>
        <mc:AlternateContent>
          <mc:Choice Requires="wps">
            <w:drawing>
              <wp:anchor distT="0" distB="0" distL="114300" distR="114300" simplePos="0" relativeHeight="251663360" behindDoc="0" locked="0" layoutInCell="1" allowOverlap="1" wp14:anchorId="7D71CBDD" wp14:editId="11A6DF10">
                <wp:simplePos x="0" y="0"/>
                <wp:positionH relativeFrom="column">
                  <wp:posOffset>2354828</wp:posOffset>
                </wp:positionH>
                <wp:positionV relativeFrom="paragraph">
                  <wp:posOffset>1172320</wp:posOffset>
                </wp:positionV>
                <wp:extent cx="1001865" cy="206734"/>
                <wp:effectExtent l="19050" t="19050" r="27305" b="41275"/>
                <wp:wrapNone/>
                <wp:docPr id="19" name="Двойная стрелка влево/вправо 19"/>
                <wp:cNvGraphicFramePr/>
                <a:graphic xmlns:a="http://schemas.openxmlformats.org/drawingml/2006/main">
                  <a:graphicData uri="http://schemas.microsoft.com/office/word/2010/wordprocessingShape">
                    <wps:wsp>
                      <wps:cNvSpPr/>
                      <wps:spPr>
                        <a:xfrm>
                          <a:off x="0" y="0"/>
                          <a:ext cx="1001865" cy="206734"/>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4D588E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19" o:spid="_x0000_s1026" type="#_x0000_t69" style="position:absolute;margin-left:185.4pt;margin-top:92.3pt;width:78.9pt;height:16.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zYZuwIAAEoFAAAOAAAAZHJzL2Uyb0RvYy54bWysVM1uEzEQviPxDpbvdDchadNVN1XaqAip&#10;aita1LPj9WYt+Q/byaacgBfgwoNUSBygAl5h80aMvZv+0RMiB2dm588z3zfe219JgZbMOq5Vjntb&#10;KUZMUV1wNc/x24ujFyOMnCeqIEIrluMr5vD++PmzvdpkrK8rLQpmESRRLqtNjivvTZYkjlZMErel&#10;DVNgLLWVxINq50lhSQ3ZpUj6abqd1NoWxmrKnIOv09aIxzF/WTLqT8vSMY9EjuFuPp42nrNwJuM9&#10;ks0tMRWn3TXIP9xCEq6g6G2qKfEELSz/K5Xk1GqnS79FtUx0WXLKYg/QTS991M15RQyLvcBwnLkd&#10;k/t/aenJ8swiXgB2uxgpIgGj5kvztfnVfG9+Ntfrz2j9cf1p/aH51tw0P5prBLYbUMAjgeM3WK6D&#10;giAehlkbl0HOc3NmO82BGCazKq0M/9AzWkUArm4BYCuPKHzspWlvtD3EiIKtn27vvByEpMldtLHO&#10;v2JaoiDkWLDSv+Hzyk+s1XVEgCyPnW+DNs6hrNOCF0dciKjY+exQWLQkQIvhwe7BdNjVeeAmFKrh&#10;Uv2dFKhDCdCzFMSDKA0MzKk5RkTMgffU21j7QbR7okgsXpGCdaVT+G0qt+6x2wd5QhdT4qo2JJpC&#10;CMkk97A7gsscj0KiTSahgpVF9nezCLC0QARpposrQN3qdh2coUccihwT58+IBf5Du7DT/hSOUmiY&#10;ge4kjCpt3z/1PfgDLcGKUQ37BPN5tyCWYSReKyDsbm8wCAsYlcFwpw+KvW+Z3beohTzUgE0PXg9D&#10;oxj8vdiIpdXyElZ/EqqCiSgKtVskOuXQt3sOjwdlk0l0g6UzxB+rc0ND8jCnMN6L1SWxpuOUBzae&#10;6M3ukewRoVrfEKn0ZOF1ySPb7uYKCAYFFjZi2T0u4UW4r0evuydw/AcAAP//AwBQSwMEFAAGAAgA&#10;AAAhAJZbraTgAAAACwEAAA8AAABkcnMvZG93bnJldi54bWxMj81OwzAQhO9IvIO1SFwQtRtCE0Kc&#10;CipVSHDqzwM48RJHxHZku214e5YT3GY1o5lv6/VsR3bGEAfvJCwXAhi6zuvB9RKOh+19CSwm5bQa&#10;vUMJ3xhh3Vxf1arS/uJ2eN6nnlGJi5WSYFKaKs5jZ9CquPATOvI+fbAq0Rl6roO6ULkdeSbEils1&#10;OFowasKNwe5rf7IS9F3+2m4+8qedmX357rfFm8Ag5e3N/PIMLOGc/sLwi0/o0BBT609ORzZKeCgE&#10;oScyynwFjBKPWUmilZAtiwx4U/P/PzQ/AAAA//8DAFBLAQItABQABgAIAAAAIQC2gziS/gAAAOEB&#10;AAATAAAAAAAAAAAAAAAAAAAAAABbQ29udGVudF9UeXBlc10ueG1sUEsBAi0AFAAGAAgAAAAhADj9&#10;If/WAAAAlAEAAAsAAAAAAAAAAAAAAAAALwEAAF9yZWxzLy5yZWxzUEsBAi0AFAAGAAgAAAAhAHv3&#10;Nhm7AgAASgUAAA4AAAAAAAAAAAAAAAAALgIAAGRycy9lMm9Eb2MueG1sUEsBAi0AFAAGAAgAAAAh&#10;AJZbraTgAAAACwEAAA8AAAAAAAAAAAAAAAAAFQUAAGRycy9kb3ducmV2LnhtbFBLBQYAAAAABAAE&#10;APMAAAAiBgAAAAA=&#10;" adj="2229" fillcolor="#5b9bd5" strokecolor="#41719c" strokeweight="1pt"/>
            </w:pict>
          </mc:Fallback>
        </mc:AlternateContent>
      </w:r>
      <w:r w:rsidRPr="00AF0584">
        <w:rPr>
          <w:i/>
          <w:noProof/>
          <w:lang w:eastAsia="ru-RU"/>
        </w:rPr>
        <mc:AlternateContent>
          <mc:Choice Requires="wpg">
            <w:drawing>
              <wp:anchor distT="0" distB="0" distL="114300" distR="114300" simplePos="0" relativeHeight="251660288" behindDoc="0" locked="0" layoutInCell="1" allowOverlap="1" wp14:anchorId="49C8335E" wp14:editId="20676CB9">
                <wp:simplePos x="0" y="0"/>
                <wp:positionH relativeFrom="column">
                  <wp:posOffset>3440734</wp:posOffset>
                </wp:positionH>
                <wp:positionV relativeFrom="paragraph">
                  <wp:posOffset>269240</wp:posOffset>
                </wp:positionV>
                <wp:extent cx="2345634" cy="2162755"/>
                <wp:effectExtent l="57150" t="57150" r="55245" b="47625"/>
                <wp:wrapNone/>
                <wp:docPr id="10" name="Группа 10"/>
                <wp:cNvGraphicFramePr/>
                <a:graphic xmlns:a="http://schemas.openxmlformats.org/drawingml/2006/main">
                  <a:graphicData uri="http://schemas.microsoft.com/office/word/2010/wordprocessingGroup">
                    <wpg:wgp>
                      <wpg:cNvGrpSpPr/>
                      <wpg:grpSpPr>
                        <a:xfrm>
                          <a:off x="0" y="0"/>
                          <a:ext cx="2345634" cy="2162755"/>
                          <a:chOff x="0" y="0"/>
                          <a:chExt cx="2345634" cy="2162755"/>
                        </a:xfrm>
                      </wpg:grpSpPr>
                      <wps:wsp>
                        <wps:cNvPr id="11" name="Прямоугольник 11"/>
                        <wps:cNvSpPr/>
                        <wps:spPr>
                          <a:xfrm>
                            <a:off x="0" y="0"/>
                            <a:ext cx="2345634" cy="216275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threePt" dir="t"/>
                          </a:scene3d>
                          <a:sp3d>
                            <a:bevelT w="165100" prst="coolSlant"/>
                          </a:sp3d>
                        </wps:spPr>
                        <wps:txbx>
                          <w:txbxContent>
                            <w:p w:rsidR="00EF7BFD" w:rsidRDefault="00EF7BFD" w:rsidP="009A7242">
                              <w:pPr>
                                <w:jc w:val="center"/>
                              </w:pPr>
                            </w:p>
                            <w:p w:rsidR="00EF7BFD" w:rsidRDefault="00EF7BFD" w:rsidP="009A7242">
                              <w:pPr>
                                <w:pStyle w:val="a8"/>
                                <w:ind w:left="426"/>
                              </w:pPr>
                              <w:r>
                                <w:t xml:space="preserve">диагностика </w:t>
                              </w:r>
                              <w:proofErr w:type="gramStart"/>
                              <w:r>
                                <w:t>проблем  академической</w:t>
                              </w:r>
                              <w:proofErr w:type="gramEnd"/>
                              <w:r>
                                <w:t xml:space="preserve"> неуспешности</w:t>
                              </w:r>
                            </w:p>
                            <w:p w:rsidR="00EF7BFD" w:rsidRDefault="00EF7BFD" w:rsidP="009A7242">
                              <w:pPr>
                                <w:pStyle w:val="a8"/>
                                <w:numPr>
                                  <w:ilvl w:val="0"/>
                                  <w:numId w:val="18"/>
                                </w:numPr>
                                <w:ind w:left="426" w:hanging="284"/>
                              </w:pPr>
                              <w:r>
                                <w:t>внутренний мониторинг</w:t>
                              </w:r>
                            </w:p>
                            <w:p w:rsidR="00EF7BFD" w:rsidRDefault="00EF7BFD" w:rsidP="009A7242">
                              <w:pPr>
                                <w:pStyle w:val="a8"/>
                                <w:numPr>
                                  <w:ilvl w:val="0"/>
                                  <w:numId w:val="18"/>
                                </w:numPr>
                                <w:ind w:left="426" w:hanging="284"/>
                              </w:pPr>
                              <w:r>
                                <w:t>внешний мониторинг</w:t>
                              </w:r>
                            </w:p>
                            <w:p w:rsidR="00EF7BFD" w:rsidRDefault="00EF7BFD" w:rsidP="009A72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с двумя скругленными соседними углами 12"/>
                        <wps:cNvSpPr/>
                        <wps:spPr>
                          <a:xfrm>
                            <a:off x="135172" y="111319"/>
                            <a:ext cx="2083242" cy="524786"/>
                          </a:xfrm>
                          <a:prstGeom prst="round2Same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a:scene3d>
                            <a:camera prst="orthographicFront"/>
                            <a:lightRig rig="threePt" dir="t"/>
                          </a:scene3d>
                          <a:sp3d>
                            <a:bevelT/>
                          </a:sp3d>
                        </wps:spPr>
                        <wps:txbx>
                          <w:txbxContent>
                            <w:p w:rsidR="00EF7BFD" w:rsidRPr="004D28D9" w:rsidRDefault="00EF7BFD" w:rsidP="009A7242">
                              <w:pPr>
                                <w:jc w:val="center"/>
                              </w:pPr>
                              <w:r>
                                <w:t>Стратегический анализ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9C8335E" id="Группа 10" o:spid="_x0000_s1030" style="position:absolute;margin-left:270.9pt;margin-top:21.2pt;width:184.7pt;height:170.3pt;z-index:251660288" coordsize="23456,2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4rZgQAAJkOAAAOAAAAZHJzL2Uyb0RvYy54bWzsV8tu3DYU3RfoPxDa1zPSvOyBx4Fhx0YB&#10;NzFiF15zKOoBUKJKcjyTrhp02QJZ9AP6C0HTAEGcuL+g+aMekpLsOm7SJE2KFrVhWby89/LyXPKc&#10;me07q0KQc650LstZEG70A8JLJuO8TGfB16cHX2wGRBtaxlTIks+Ch1wHd3Y+/2x7WU15JDMpYq4I&#10;kpR6uqxmQWZMNe31NMt4QfWGrHiJyUSqghoMVdqLFV0ieyF6Ub8/7i2liislGdca1n0/Gey4/EnC&#10;mbmfJJobImYBajPuqdxzbp+9nW06TRWtspw1ZdD3qKKgeYlFu1T71FCyUPlrqYqcKallYjaYLHoy&#10;SXLG3R6wm7B/YzeHSi4qt5d0ukyrDiZAewOn907L7p0fK5LH6B3gKWmBHtU/rb9bf1//ht8nBGZg&#10;tKzSKVwPVXVSHavGkPqR3fYqUYX9jw2RlUP3YYcuXxnCYIwGw9F4MAwIw1wUjqPJaOTxZxma9Foc&#10;y+6+JbLXLtyz9XXlLCucJX0Fl/4wuE4yWnHXBW0xaOEKO7h+BlyP65f1JUB7Wl/WF+sf61f18/oF&#10;CUMPngvskNNTDRA/FLZu83RaKW0OuSyIfZkFCqfeHUZ6fqQNmgXX1qU5o/FBLgRR0pzlJnMbxAFw&#10;MalGjPPSpJKAru/MWqXzPaHIOcVFGg4n0d7Q2cWi+ErG3hyGffz4lmpqruz9UWc3eWm893jSGFFd&#10;k91Vmurrq9vId6jg2kp/rGBwSwWT1vjGCtym/o4Stm4pYdNmt4jdUgJMXTNEXhJqKXU0RABCiGZU&#10;cFzbNhoc5ppqwRMlWc6C8WAEP0bBqomgBq9FhQBdpgGhIgVdM6N8c6XIu+DbOt0UeN3NHqh9qjPf&#10;TG2nfOeL3IDRRV7Mgk1fq48WpS2NO072xxJ9Z7zkg9hOMFCPos0JlspksmHlAyVL41OLPM3Mgzwl&#10;KgcUJlOcH2NfcQ5Cdy4WxauUuvKp5/yci1MLSTgeAfCgWYVJKU4E9dltqPMHl7QX1L6Z1Xzl+DGy&#10;NVjLXMYPQQK4PBZ9oit2kAOMI6rNMVVQDxihiOY+HomQWFY2bwHJpPr2Nrv1B0thNiBLqBHa9M2C&#10;Kh4Q8WWJS7gVDodIa9xgOJpEGKjrM/PrM+Wi2JO4p6AoVOderb8R7WuiZHEG4dy1q2KKlgxr+wPR&#10;DPaMV0lIL+O7u84NklVRc1SeVKylC3sMTldnVFUNqAZ0f0+2nEmnNzjI+9qGl3J3YWSSO4K6whVX&#10;wQ7A3x7tj0/k0V8g8vUjUv9a/wKCf7l+TNaP6hdOIp/WF/UzcP2r9Q/g/+d24hJ/z+BrBcCZrCZc&#10;1E/cIOwOEYTk7XoQDkbhBOVBL8MwHIRb/hp0gtrfHERDzFtBHUXDyebYOuAkt3Lcsn4rDHJRxtEJ&#10;btqDjy0Rd/cn+wOvKP+QRPxZBZ9QIt65hH+jRDSb/C9IRLOHN8rA4H8Z+NQy4D7d4/uP/3jov6vZ&#10;L1jXx042rr5R7vwOAAD//wMAUEsDBBQABgAIAAAAIQCXGS9t4QAAAAoBAAAPAAAAZHJzL2Rvd25y&#10;ZXYueG1sTI9BS8NAFITvgv9heYI3u9kklRqzKaWopyLYCuLtNXlNQrNvQ3abpP/e9aTHYYaZb/L1&#10;bDox0uBayxrUIgJBXNqq5VrD5+H1YQXCeeQKO8uk4UoO1sXtTY5ZZSf+oHHvaxFK2GWoofG+z6R0&#10;ZUMG3cL2xME72cGgD3KoZTXgFMpNJ+MoepQGWw4LDfa0bag87y9Gw9uE0yZRL+PufNpevw/L96+d&#10;Iq3v7+bNMwhPs/8Lwy9+QIciMB3thSsnOg3LVAV0ryGNUxAh8KRUDOKoIVklEcgil/8vFD8AAAD/&#10;/wMAUEsBAi0AFAAGAAgAAAAhALaDOJL+AAAA4QEAABMAAAAAAAAAAAAAAAAAAAAAAFtDb250ZW50&#10;X1R5cGVzXS54bWxQSwECLQAUAAYACAAAACEAOP0h/9YAAACUAQAACwAAAAAAAAAAAAAAAAAvAQAA&#10;X3JlbHMvLnJlbHNQSwECLQAUAAYACAAAACEA7BZuK2YEAACZDgAADgAAAAAAAAAAAAAAAAAuAgAA&#10;ZHJzL2Uyb0RvYy54bWxQSwECLQAUAAYACAAAACEAlxkvbeEAAAAKAQAADwAAAAAAAAAAAAAAAADA&#10;BgAAZHJzL2Rvd25yZXYueG1sUEsFBgAAAAAEAAQA8wAAAM4HAAAAAA==&#10;">
                <v:rect id="Прямоугольник 11" o:spid="_x0000_s1031" style="position:absolute;width:23456;height:21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1NMwAAAANsAAAAPAAAAZHJzL2Rvd25yZXYueG1sRE9Ni8Iw&#10;EL0v+B/CCHtb0+5hK9UoogiCl7WK4G1oxqbYTEqTtfXfmwXB2zze58yXg23EnTpfO1aQThIQxKXT&#10;NVcKTsft1xSED8gaG8ek4EEelovRxxxz7Xo+0L0IlYgh7HNUYEJocyl9aciin7iWOHJX11kMEXaV&#10;1B32Mdw28jtJfqTFmmODwZbWhspb8WcV7F22Ccm5yvSxydLf/lIYWhdKfY6H1QxEoCG8xS/3Tsf5&#10;Kfz/Eg+QiycAAAD//wMAUEsBAi0AFAAGAAgAAAAhANvh9svuAAAAhQEAABMAAAAAAAAAAAAAAAAA&#10;AAAAAFtDb250ZW50X1R5cGVzXS54bWxQSwECLQAUAAYACAAAACEAWvQsW78AAAAVAQAACwAAAAAA&#10;AAAAAAAAAAAfAQAAX3JlbHMvLnJlbHNQSwECLQAUAAYACAAAACEAfUtTTMAAAADbAAAADwAAAAAA&#10;AAAAAAAAAAAHAgAAZHJzL2Rvd25yZXYueG1sUEsFBgAAAAADAAMAtwAAAPQCAAAAAA==&#10;" fillcolor="#a8b7df" strokecolor="#4472c4" strokeweight=".5pt">
                  <v:fill color2="#879ed7" rotate="t" colors="0 #a8b7df;.5 #9aabd9;1 #879ed7" focus="100%" type="gradient">
                    <o:fill v:ext="view" type="gradientUnscaled"/>
                  </v:fill>
                  <v:textbox>
                    <w:txbxContent>
                      <w:p w:rsidR="00EF7BFD" w:rsidRDefault="00EF7BFD" w:rsidP="009A7242">
                        <w:pPr>
                          <w:jc w:val="center"/>
                        </w:pPr>
                      </w:p>
                      <w:p w:rsidR="00EF7BFD" w:rsidRDefault="00EF7BFD" w:rsidP="009A7242">
                        <w:pPr>
                          <w:pStyle w:val="a8"/>
                          <w:ind w:left="426"/>
                        </w:pPr>
                        <w:r>
                          <w:t xml:space="preserve">диагностика </w:t>
                        </w:r>
                        <w:proofErr w:type="gramStart"/>
                        <w:r>
                          <w:t>проблем  академической</w:t>
                        </w:r>
                        <w:proofErr w:type="gramEnd"/>
                        <w:r>
                          <w:t xml:space="preserve"> неуспешности</w:t>
                        </w:r>
                      </w:p>
                      <w:p w:rsidR="00EF7BFD" w:rsidRDefault="00EF7BFD" w:rsidP="009A7242">
                        <w:pPr>
                          <w:pStyle w:val="a8"/>
                          <w:numPr>
                            <w:ilvl w:val="0"/>
                            <w:numId w:val="18"/>
                          </w:numPr>
                          <w:ind w:left="426" w:hanging="284"/>
                        </w:pPr>
                        <w:r>
                          <w:t>внутренний мониторинг</w:t>
                        </w:r>
                      </w:p>
                      <w:p w:rsidR="00EF7BFD" w:rsidRDefault="00EF7BFD" w:rsidP="009A7242">
                        <w:pPr>
                          <w:pStyle w:val="a8"/>
                          <w:numPr>
                            <w:ilvl w:val="0"/>
                            <w:numId w:val="18"/>
                          </w:numPr>
                          <w:ind w:left="426" w:hanging="284"/>
                        </w:pPr>
                        <w:r>
                          <w:t>внешний мониторинг</w:t>
                        </w:r>
                      </w:p>
                      <w:p w:rsidR="00EF7BFD" w:rsidRDefault="00EF7BFD" w:rsidP="009A7242">
                        <w:pPr>
                          <w:jc w:val="center"/>
                        </w:pPr>
                      </w:p>
                    </w:txbxContent>
                  </v:textbox>
                </v:rect>
                <v:shape id="Прямоугольник с двумя скругленными соседними углами 12" o:spid="_x0000_s1032" style="position:absolute;left:1351;top:1113;width:20833;height:5248;visibility:visible;mso-wrap-style:square;v-text-anchor:middle" coordsize="2083242,5247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uYvQAAANsAAAAPAAAAZHJzL2Rvd25yZXYueG1sRE9NawIx&#10;EL0X/A9hBG81q4fSrkYRUZDeuup92IzJ4mayJtFd/70pFHqbx/uc5XpwrXhQiI1nBbNpAYK49rph&#10;o+B03L9/gogJWWPrmRQ8KcJ6NXpbYql9zz/0qJIROYRjiQpsSl0pZawtOYxT3xFn7uKDw5RhMFIH&#10;7HO4a+W8KD6kw4Zzg8WOtpbqa3V3CrA69/Z+20kb8GDM/vLd8NdNqcl42CxAJBrSv/jPfdB5/hx+&#10;f8kHyNULAAD//wMAUEsBAi0AFAAGAAgAAAAhANvh9svuAAAAhQEAABMAAAAAAAAAAAAAAAAAAAAA&#10;AFtDb250ZW50X1R5cGVzXS54bWxQSwECLQAUAAYACAAAACEAWvQsW78AAAAVAQAACwAAAAAAAAAA&#10;AAAAAAAfAQAAX3JlbHMvLnJlbHNQSwECLQAUAAYACAAAACEA/fpbmL0AAADbAAAADwAAAAAAAAAA&#10;AAAAAAAHAgAAZHJzL2Rvd25yZXYueG1sUEsFBgAAAAADAAMAtwAAAPECAAAAAA==&#10;" adj="-11796480,,5400" path="m87466,l1995776,v48306,,87466,39160,87466,87466l2083242,524786r,l,524786r,l,87466c,39160,39160,,87466,xe" fillcolor="#f7bda4" strokecolor="#ed7d31" strokeweight=".5pt">
                  <v:fill color2="#f8a581" rotate="t" colors="0 #f7bda4;.5 #f5b195;1 #f8a581" focus="100%" type="gradient">
                    <o:fill v:ext="view" type="gradientUnscaled"/>
                  </v:fill>
                  <v:stroke joinstyle="miter"/>
                  <v:formulas/>
                  <v:path arrowok="t" o:connecttype="custom" o:connectlocs="87466,0;1995776,0;2083242,87466;2083242,524786;2083242,524786;0,524786;0,524786;0,87466;87466,0" o:connectangles="0,0,0,0,0,0,0,0,0" textboxrect="0,0,2083242,524786"/>
                  <v:textbox>
                    <w:txbxContent>
                      <w:p w:rsidR="00EF7BFD" w:rsidRPr="004D28D9" w:rsidRDefault="00EF7BFD" w:rsidP="009A7242">
                        <w:pPr>
                          <w:jc w:val="center"/>
                        </w:pPr>
                        <w:r>
                          <w:t>Стратегический анализ</w:t>
                        </w:r>
                      </w:p>
                    </w:txbxContent>
                  </v:textbox>
                </v:shape>
              </v:group>
            </w:pict>
          </mc:Fallback>
        </mc:AlternateContent>
      </w:r>
    </w:p>
    <w:p w:rsidR="009A7242" w:rsidRDefault="009A7242" w:rsidP="009A7242">
      <w:pPr>
        <w:rPr>
          <w:rFonts w:ascii="Times New Roman" w:hAnsi="Times New Roman" w:cs="Times New Roman"/>
          <w:sz w:val="24"/>
          <w:szCs w:val="24"/>
        </w:rPr>
      </w:pPr>
    </w:p>
    <w:p w:rsidR="009A7242" w:rsidRDefault="009A7242" w:rsidP="009A7242">
      <w:pPr>
        <w:rPr>
          <w:rFonts w:ascii="Times New Roman" w:hAnsi="Times New Roman" w:cs="Times New Roman"/>
          <w:sz w:val="24"/>
          <w:szCs w:val="24"/>
        </w:rPr>
      </w:pPr>
      <w:r>
        <w:rPr>
          <w:noProof/>
          <w:lang w:eastAsia="ru-RU"/>
        </w:rPr>
        <mc:AlternateContent>
          <mc:Choice Requires="wps">
            <w:drawing>
              <wp:anchor distT="0" distB="0" distL="114300" distR="114300" simplePos="0" relativeHeight="251670528" behindDoc="0" locked="0" layoutInCell="1" allowOverlap="1" wp14:anchorId="3AC2CB4D" wp14:editId="5DFE177F">
                <wp:simplePos x="0" y="0"/>
                <wp:positionH relativeFrom="margin">
                  <wp:posOffset>-194310</wp:posOffset>
                </wp:positionH>
                <wp:positionV relativeFrom="paragraph">
                  <wp:posOffset>212725</wp:posOffset>
                </wp:positionV>
                <wp:extent cx="2411730" cy="1466850"/>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2411730" cy="1466850"/>
                        </a:xfrm>
                        <a:prstGeom prst="rect">
                          <a:avLst/>
                        </a:prstGeom>
                        <a:noFill/>
                        <a:ln w="6350">
                          <a:noFill/>
                        </a:ln>
                      </wps:spPr>
                      <wps:txbx>
                        <w:txbxContent>
                          <w:p w:rsidR="00EF7BFD" w:rsidRPr="005B2C26" w:rsidRDefault="00EF7BFD" w:rsidP="009A7242">
                            <w:pPr>
                              <w:pStyle w:val="a8"/>
                              <w:numPr>
                                <w:ilvl w:val="0"/>
                                <w:numId w:val="20"/>
                              </w:numPr>
                              <w:spacing w:after="0" w:line="240" w:lineRule="auto"/>
                              <w:ind w:left="142" w:hanging="141"/>
                            </w:pPr>
                            <w:r w:rsidRPr="005B2C26">
                              <w:t xml:space="preserve">оценка уровня </w:t>
                            </w:r>
                            <w:proofErr w:type="gramStart"/>
                            <w:r w:rsidRPr="005B2C26">
                              <w:t>достижений  учащимися</w:t>
                            </w:r>
                            <w:proofErr w:type="gramEnd"/>
                            <w:r w:rsidRPr="005B2C26">
                              <w:t xml:space="preserve"> предметных результатов </w:t>
                            </w:r>
                          </w:p>
                          <w:p w:rsidR="00EF7BFD" w:rsidRPr="005B2C26" w:rsidRDefault="00EF7BFD" w:rsidP="009A7242">
                            <w:pPr>
                              <w:pStyle w:val="a8"/>
                              <w:numPr>
                                <w:ilvl w:val="0"/>
                                <w:numId w:val="20"/>
                              </w:numPr>
                              <w:spacing w:after="0" w:line="240" w:lineRule="auto"/>
                              <w:ind w:left="142" w:hanging="141"/>
                            </w:pPr>
                            <w:r w:rsidRPr="005B2C26">
                              <w:t xml:space="preserve">оценка уровня достижений учащимися функциональной грамотности </w:t>
                            </w:r>
                          </w:p>
                          <w:p w:rsidR="00EF7BFD" w:rsidRPr="005B2C26" w:rsidRDefault="00EF7BFD" w:rsidP="009A7242">
                            <w:pPr>
                              <w:pStyle w:val="a8"/>
                              <w:numPr>
                                <w:ilvl w:val="0"/>
                                <w:numId w:val="20"/>
                              </w:numPr>
                              <w:spacing w:after="0" w:line="240" w:lineRule="auto"/>
                              <w:ind w:left="142" w:hanging="141"/>
                            </w:pPr>
                            <w:r w:rsidRPr="005B2C26">
                              <w:rPr>
                                <w:sz w:val="20"/>
                                <w:szCs w:val="20"/>
                              </w:rPr>
                              <w:t>оценка профессионально-педагогических достижений</w:t>
                            </w:r>
                            <w:r w:rsidRPr="005B2C26">
                              <w:t xml:space="preserve"> </w:t>
                            </w:r>
                            <w:r w:rsidRPr="005B2C26">
                              <w:rPr>
                                <w:sz w:val="20"/>
                                <w:szCs w:val="20"/>
                              </w:rPr>
                              <w:t>педагогов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AC2CB4D" id="_x0000_t202" coordsize="21600,21600" o:spt="202" path="m,l,21600r21600,l21600,xe">
                <v:stroke joinstyle="miter"/>
                <v:path gradientshapeok="t" o:connecttype="rect"/>
              </v:shapetype>
              <v:shape id="Надпись 8" o:spid="_x0000_s1033" type="#_x0000_t202" style="position:absolute;margin-left:-15.3pt;margin-top:16.75pt;width:189.9pt;height:11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2/SQIAAF8EAAAOAAAAZHJzL2Uyb0RvYy54bWysVL1u2zAQ3gv0HQjutSxHcVzBcuAmcFHA&#10;SAI4RWaaoiwBIo8laUvu1r2vkHfo0KFbX8F5ox4p23HTTkUX6nh3vJ/vu9P4spU12QhjK1AZjXt9&#10;SoTikFdqldGP97M3I0qsYypnNSiR0a2w9HLy+tW40akYQAl1LgzBIMqmjc5o6ZxOo8jyUkhme6CF&#10;QmMBRjKHV7OKcsMajC7raNDvD6MGTK4NcGEtaq87I52E+EUhuLstCiscqTOKtblwmnAu/RlNxixd&#10;GabLiu/LYP9QhWSVwqTHUNfMMbI21R+hZMUNWChcj4OMoCgqLkIP2E3cf9HNomRahF4QHKuPMNn/&#10;F5bfbO4MqfKMIlGKSaRo97j7tvu++7n78fTl6SsZeYwabVN0XWh0du07aJHrg96i0rfeFkb6LzZF&#10;0I5ob48Ii9YRjspBEscXZ2jiaIuT4XB0HjiInp9rY917AZJ4IaMGKQzIss3cOiwFXQ8uPpuCWVXX&#10;gcZakSajwzMM+ZsFX9QKH/omumK95NplGxpPDo0sId9ifwa6KbGazyqsYc6su2MGxwLrxlF3t3gU&#10;NWAu2EuUlGA+/03v/ZEttFLS4Jhl1H5aMyMoqT8o5PFtnCR+LsMlOb8Y4MWcWpanFrWWV4CTHONS&#10;aR5E7+/qg1gYkA+4EVOfFU1MccydUXcQr1w3/LhRXEynwQknUTM3VwvNfWiPnUf4vn1gRu9pcMjg&#10;DRwGkqUv2Oh8O9SnawdFFajyOHeo7uHHKQ4M7jfOr8npPXg9/xcmvwAAAP//AwBQSwMEFAAGAAgA&#10;AAAhAFtRtS/jAAAACgEAAA8AAABkcnMvZG93bnJldi54bWxMj8FOwzAQRO9I/IO1SNxah6SJShqn&#10;qiJVSAgOLb1wc+JtEtVeh9htA1+POZXjap5m3hbryWh2wdH1lgQ8zSNgSI1VPbUCDh/b2RKY85KU&#10;1JZQwDc6WJf3d4XMlb3SDi9737JQQi6XAjrvh5xz13RopJvbASlkRzsa6cM5tlyN8hrKjeZxFGXc&#10;yJ7CQicHrDpsTvuzEfBabd/lro7N8kdXL2/HzfB1+EyFeHyYNitgHid/g+FPP6hDGZxqeyblmBYw&#10;S6IsoAKSJAUWgGTxHAOrBcTZIgVeFvz/C+UvAAAA//8DAFBLAQItABQABgAIAAAAIQC2gziS/gAA&#10;AOEBAAATAAAAAAAAAAAAAAAAAAAAAABbQ29udGVudF9UeXBlc10ueG1sUEsBAi0AFAAGAAgAAAAh&#10;ADj9If/WAAAAlAEAAAsAAAAAAAAAAAAAAAAALwEAAF9yZWxzLy5yZWxzUEsBAi0AFAAGAAgAAAAh&#10;AMhDDb9JAgAAXwQAAA4AAAAAAAAAAAAAAAAALgIAAGRycy9lMm9Eb2MueG1sUEsBAi0AFAAGAAgA&#10;AAAhAFtRtS/jAAAACgEAAA8AAAAAAAAAAAAAAAAAowQAAGRycy9kb3ducmV2LnhtbFBLBQYAAAAA&#10;BAAEAPMAAACzBQAAAAA=&#10;" filled="f" stroked="f" strokeweight=".5pt">
                <v:textbox>
                  <w:txbxContent>
                    <w:p w:rsidR="00EF7BFD" w:rsidRPr="005B2C26" w:rsidRDefault="00EF7BFD" w:rsidP="009A7242">
                      <w:pPr>
                        <w:pStyle w:val="a8"/>
                        <w:numPr>
                          <w:ilvl w:val="0"/>
                          <w:numId w:val="20"/>
                        </w:numPr>
                        <w:spacing w:after="0" w:line="240" w:lineRule="auto"/>
                        <w:ind w:left="142" w:hanging="141"/>
                      </w:pPr>
                      <w:r w:rsidRPr="005B2C26">
                        <w:t xml:space="preserve">оценка уровня </w:t>
                      </w:r>
                      <w:proofErr w:type="gramStart"/>
                      <w:r w:rsidRPr="005B2C26">
                        <w:t>достижений  учащимися</w:t>
                      </w:r>
                      <w:proofErr w:type="gramEnd"/>
                      <w:r w:rsidRPr="005B2C26">
                        <w:t xml:space="preserve"> предметных результатов </w:t>
                      </w:r>
                    </w:p>
                    <w:p w:rsidR="00EF7BFD" w:rsidRPr="005B2C26" w:rsidRDefault="00EF7BFD" w:rsidP="009A7242">
                      <w:pPr>
                        <w:pStyle w:val="a8"/>
                        <w:numPr>
                          <w:ilvl w:val="0"/>
                          <w:numId w:val="20"/>
                        </w:numPr>
                        <w:spacing w:after="0" w:line="240" w:lineRule="auto"/>
                        <w:ind w:left="142" w:hanging="141"/>
                      </w:pPr>
                      <w:r w:rsidRPr="005B2C26">
                        <w:t xml:space="preserve">оценка уровня достижений учащимися функциональной грамотности </w:t>
                      </w:r>
                    </w:p>
                    <w:p w:rsidR="00EF7BFD" w:rsidRPr="005B2C26" w:rsidRDefault="00EF7BFD" w:rsidP="009A7242">
                      <w:pPr>
                        <w:pStyle w:val="a8"/>
                        <w:numPr>
                          <w:ilvl w:val="0"/>
                          <w:numId w:val="20"/>
                        </w:numPr>
                        <w:spacing w:after="0" w:line="240" w:lineRule="auto"/>
                        <w:ind w:left="142" w:hanging="141"/>
                      </w:pPr>
                      <w:r w:rsidRPr="005B2C26">
                        <w:rPr>
                          <w:sz w:val="20"/>
                          <w:szCs w:val="20"/>
                        </w:rPr>
                        <w:t>оценка профессионально-педагогических достижений</w:t>
                      </w:r>
                      <w:r w:rsidRPr="005B2C26">
                        <w:t xml:space="preserve"> </w:t>
                      </w:r>
                      <w:r w:rsidRPr="005B2C26">
                        <w:rPr>
                          <w:sz w:val="20"/>
                          <w:szCs w:val="20"/>
                        </w:rPr>
                        <w:t>педагогов</w:t>
                      </w:r>
                    </w:p>
                  </w:txbxContent>
                </v:textbox>
                <w10:wrap anchorx="margin"/>
              </v:shape>
            </w:pict>
          </mc:Fallback>
        </mc:AlternateContent>
      </w:r>
    </w:p>
    <w:p w:rsidR="009A7242" w:rsidRDefault="009A7242" w:rsidP="009A7242">
      <w:pPr>
        <w:jc w:val="center"/>
        <w:rPr>
          <w:rFonts w:ascii="Times New Roman" w:hAnsi="Times New Roman" w:cs="Times New Roman"/>
          <w:sz w:val="24"/>
          <w:szCs w:val="24"/>
        </w:rPr>
      </w:pPr>
    </w:p>
    <w:p w:rsidR="009A7242" w:rsidRDefault="009A7242" w:rsidP="009A7242">
      <w:pPr>
        <w:jc w:val="center"/>
        <w:rPr>
          <w:rFonts w:ascii="Times New Roman" w:hAnsi="Times New Roman" w:cs="Times New Roman"/>
          <w:sz w:val="24"/>
          <w:szCs w:val="24"/>
        </w:rPr>
      </w:pPr>
    </w:p>
    <w:p w:rsidR="009A7242" w:rsidRDefault="009A7242" w:rsidP="009A7242">
      <w:pPr>
        <w:jc w:val="center"/>
        <w:rPr>
          <w:rFonts w:ascii="Times New Roman" w:hAnsi="Times New Roman" w:cs="Times New Roman"/>
          <w:sz w:val="24"/>
          <w:szCs w:val="24"/>
        </w:rPr>
      </w:pPr>
    </w:p>
    <w:p w:rsidR="009A7242" w:rsidRDefault="009A7242" w:rsidP="009A7242">
      <w:pPr>
        <w:jc w:val="center"/>
        <w:rPr>
          <w:rFonts w:ascii="Times New Roman" w:hAnsi="Times New Roman" w:cs="Times New Roman"/>
          <w:sz w:val="24"/>
          <w:szCs w:val="24"/>
        </w:rPr>
      </w:pPr>
    </w:p>
    <w:p w:rsidR="009A7242" w:rsidRDefault="009A7242" w:rsidP="009A7242">
      <w:pPr>
        <w:jc w:val="center"/>
        <w:rPr>
          <w:rFonts w:ascii="Times New Roman" w:hAnsi="Times New Roman" w:cs="Times New Roman"/>
          <w:sz w:val="24"/>
          <w:szCs w:val="24"/>
        </w:rPr>
      </w:pPr>
    </w:p>
    <w:p w:rsidR="009A7242" w:rsidRDefault="009A7242" w:rsidP="009A7242">
      <w:pPr>
        <w:jc w:val="center"/>
        <w:rPr>
          <w:rFonts w:ascii="Times New Roman" w:hAnsi="Times New Roman" w:cs="Times New Roman"/>
          <w:sz w:val="24"/>
          <w:szCs w:val="24"/>
        </w:rPr>
      </w:pPr>
      <w:r w:rsidRPr="00AF0584">
        <w:rPr>
          <w:i/>
          <w:noProof/>
          <w:lang w:eastAsia="ru-RU"/>
        </w:rPr>
        <mc:AlternateContent>
          <mc:Choice Requires="wps">
            <w:drawing>
              <wp:anchor distT="0" distB="0" distL="114300" distR="114300" simplePos="0" relativeHeight="251666432" behindDoc="0" locked="0" layoutInCell="1" allowOverlap="1" wp14:anchorId="77D84AC2" wp14:editId="3FB8FCB2">
                <wp:simplePos x="0" y="0"/>
                <wp:positionH relativeFrom="column">
                  <wp:posOffset>2312838</wp:posOffset>
                </wp:positionH>
                <wp:positionV relativeFrom="paragraph">
                  <wp:posOffset>251582</wp:posOffset>
                </wp:positionV>
                <wp:extent cx="1001865" cy="214326"/>
                <wp:effectExtent l="0" t="247650" r="0" b="243205"/>
                <wp:wrapNone/>
                <wp:docPr id="23" name="Двойная стрелка влево/вправо 23"/>
                <wp:cNvGraphicFramePr/>
                <a:graphic xmlns:a="http://schemas.openxmlformats.org/drawingml/2006/main">
                  <a:graphicData uri="http://schemas.microsoft.com/office/word/2010/wordprocessingShape">
                    <wps:wsp>
                      <wps:cNvSpPr/>
                      <wps:spPr>
                        <a:xfrm rot="19225788">
                          <a:off x="0" y="0"/>
                          <a:ext cx="1001865" cy="214326"/>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8C83E1" id="Двойная стрелка влево/вправо 23" o:spid="_x0000_s1026" type="#_x0000_t69" style="position:absolute;margin-left:182.1pt;margin-top:19.8pt;width:78.9pt;height:16.9pt;rotation:-2593273fd;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oAyAIAAFkFAAAOAAAAZHJzL2Uyb0RvYy54bWysVM1u1DAQviPxDpbvND/dbbdRs9W2qyKk&#10;qq1oUc9ex9lYcmxjezdbTsALcOFBKiQOUAGvkH0jxk62f3BC5GDNZGa+8Xwz4/2DVS3QkhnLlcxx&#10;shVjxCRVBZfzHL+5PH4xwsg6IgsilGQ5vmYWH4yfP9tvdMZSVSlRMIMARNqs0TmunNNZFFlasZrY&#10;LaWZBGOpTE0cqGYeFYY0gF6LKI3jnahRptBGUWYt/J12RjwO+GXJqDsrS8scEjmGu7lwmnDO/BmN&#10;90k2N0RXnPbXIP9wi5pwCUnvoKbEEbQw/A+omlOjrCrdFlV1pMqSUxZqgGqS+Ek1FxXRLNQC5Fh9&#10;R5P9f7D0dHluEC9ynG5jJEkNPWo/t1/an+239kd7s/6E1h/WH9fv26/tbfu9vUFguwUFPCI4foHl&#10;xisI4oHMRtsMMC/0uek1C6JnZlWaGhkFHUj20nS4OxoFwoACtAr9uL7rB1s5ROFnEsfJaGeIEQVb&#10;mgy20x2fI+rAPKg21r1kqkZeyLFgpXvN55WbGKOagE+WJ9Z1QRtnH2iV4MUxFyIoZj47EgYtCUzJ&#10;8HDvcDrs8zxyExI1cKl0N4ZJogSmtRTEgVhr4M/KOUZEzGENqDMh96No+5ckIXlFCtanjuHbZO7c&#10;Q7WPcHwVU2KrLiSYfAjJau5glQSvczzyQBskIb2VhWXoufBd6vripZkqrmEIQm+gMqvpMYckJ8S6&#10;c2JgHeAnrLg7g6MUCjhQvYRRpcy7v/33/jClYMWogfUCft4uiGEYiVcS5ncvGQz8PgZlMNxNQTEP&#10;LbOHFrmojxT0Jgm3C6L3d2IjlkbVV/ASTHxWMBFJIXfXiV45ct3aw1tC2WQS3GAHNXEn8kJTD+55&#10;8vRerq6I0f1MOZjGU7VZRZI9GajO10dKNVk4VfIwbfe8Qge9Avsbetm/Nf6BeKgHr/sXcfwbAAD/&#10;/wMAUEsDBBQABgAIAAAAIQAOiih82wAAAAkBAAAPAAAAZHJzL2Rvd25yZXYueG1sTI/BTsMwDIbv&#10;SLxDZCRuLKUr3ShNpwkJcYWBOKdNaKsldknSrbw95gQ3W/70+/vr3eKdONkQR0IFt6sMhMWOzIi9&#10;gve3p5stiJg0Gu0IrYJvG2HXXF7UujJ0xld7OqRecAjGSisYUpoqKWM3WK/jiiaLfPuk4HXiNfTS&#10;BH3mcO9knmWl9HpE/jDoyT4OtjseZq/gObZ7JHLHsn8JLn0FmuNHodT11bJ/AJHskv5g+NVndWjY&#10;qaUZTRROwbosckZ5uC9BMHCX51yuVbBZFyCbWv5v0PwAAAD//wMAUEsBAi0AFAAGAAgAAAAhALaD&#10;OJL+AAAA4QEAABMAAAAAAAAAAAAAAAAAAAAAAFtDb250ZW50X1R5cGVzXS54bWxQSwECLQAUAAYA&#10;CAAAACEAOP0h/9YAAACUAQAACwAAAAAAAAAAAAAAAAAvAQAAX3JlbHMvLnJlbHNQSwECLQAUAAYA&#10;CAAAACEA/A46AMgCAABZBQAADgAAAAAAAAAAAAAAAAAuAgAAZHJzL2Uyb0RvYy54bWxQSwECLQAU&#10;AAYACAAAACEADooofNsAAAAJAQAADwAAAAAAAAAAAAAAAAAiBQAAZHJzL2Rvd25yZXYueG1sUEsF&#10;BgAAAAAEAAQA8wAAACoGAAAAAA==&#10;" adj="2310" fillcolor="#5b9bd5" strokecolor="#41719c" strokeweight="1pt"/>
            </w:pict>
          </mc:Fallback>
        </mc:AlternateContent>
      </w:r>
      <w:r w:rsidRPr="00AF0584">
        <w:rPr>
          <w:i/>
          <w:noProof/>
          <w:lang w:eastAsia="ru-RU"/>
        </w:rPr>
        <mc:AlternateContent>
          <mc:Choice Requires="wps">
            <w:drawing>
              <wp:anchor distT="0" distB="0" distL="114300" distR="114300" simplePos="0" relativeHeight="251667456" behindDoc="0" locked="0" layoutInCell="1" allowOverlap="1" wp14:anchorId="36C31B32" wp14:editId="75F72188">
                <wp:simplePos x="0" y="0"/>
                <wp:positionH relativeFrom="margin">
                  <wp:posOffset>2250732</wp:posOffset>
                </wp:positionH>
                <wp:positionV relativeFrom="paragraph">
                  <wp:posOffset>227982</wp:posOffset>
                </wp:positionV>
                <wp:extent cx="1001865" cy="206734"/>
                <wp:effectExtent l="264160" t="0" r="272415" b="0"/>
                <wp:wrapNone/>
                <wp:docPr id="24" name="Двойная стрелка влево/вправо 24"/>
                <wp:cNvGraphicFramePr/>
                <a:graphic xmlns:a="http://schemas.openxmlformats.org/drawingml/2006/main">
                  <a:graphicData uri="http://schemas.microsoft.com/office/word/2010/wordprocessingShape">
                    <wps:wsp>
                      <wps:cNvSpPr/>
                      <wps:spPr>
                        <a:xfrm rot="2712400">
                          <a:off x="0" y="0"/>
                          <a:ext cx="1001865" cy="206734"/>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C7C295" id="Двойная стрелка влево/вправо 24" o:spid="_x0000_s1026" type="#_x0000_t69" style="position:absolute;margin-left:177.2pt;margin-top:17.95pt;width:78.9pt;height:16.3pt;rotation:2962664fd;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03fxwIAAFgFAAAOAAAAZHJzL2Uyb0RvYy54bWysVM1uEzEQviPxDpbvdDdL0rRRN1XaqAip&#10;aita1LPj9WYt+Q/byaacgBfgwoNUSBygAl5h80aMvZv+ckLswfLszHwz882M9/ZXUqAls45rlePe&#10;VooRU1QXXM1z/Pbi6MUORs4TVRChFcvxFXN4f/z82V5tRizTlRYFswhAlBvVJseV92aUJI5WTBK3&#10;pQ1ToCy1lcSDaOdJYUkN6FIkWZpuJ7W2hbGaMufg77RV4nHEL0tG/WlZOuaRyDHk5uNp4zkLZzLe&#10;I6O5JabitEuD/EMWknAFQW+hpsQTtLD8CZTk1GqnS79FtUx0WXLKYg1QTS99VM15RQyLtQA5ztzS&#10;5P4fLD1ZnlnEixxnfYwUkdCj5kvztfnVfG9+Ntfrz2j9cf1p/aH51tw0P5prBLobEMAigeM3aK6D&#10;gMAfyKyNGwHmuTmzneTgGphZlVYiq6ED2bCX9dM08gUMoFVsx9VtO9jKIwo/e2na29keYERBl6Xb&#10;w5cxRNJiBUxjnX/FtEThkmPBSv+Gzys/sVbXEZ8sj52HTMBpYxwcnRa8OOJCRMHOZ4fCoiWBIRkc&#10;7B5MB6EUcHlgJhSqIalsCKkjSmBYS0E8XKUB+pyaY0TEHLaAehtjP/B2fwkSg1ekYF3oFL5N5Nb8&#10;aRahiilxVesSQwQXMpLcwyYJLnO8E4A2SEIFLYu70HERmtS2JdxmuriCGYitgcqcoUccghwT58+I&#10;hW2An7Dh/hSOUmjgQHc3jCpt3//tf7CHIQUtRjVsF/DzbkEsw0i8VjC+u71+P6xjFPqDYQaCva+Z&#10;3deohTzU0JtezC5eg70Xm2tptbyEh2ASooKKKAqx2050wqFvtx6eEsomk2gGK2iIP1bnhgbwwFOg&#10;92J1SazpZsrDNJ7ozSaS0aOBam2Dp9KThdclj9N2xyt0MAiwvrGX3VMT3of7crS6exDHfwAAAP//&#10;AwBQSwMEFAAGAAgAAAAhAFWeTajiAAAACwEAAA8AAABkcnMvZG93bnJldi54bWxMj0FuwjAQRfeV&#10;egdrKnUHjiEKbYiDUCWkql1UhB7AxEOSEtupbSBw+k5X7XI0T/+/X6xG07Mz+tA5K0FME2Boa6c7&#10;20j43G0mT8BCVFar3lmUcMUAq/L+rlC5dhe7xXMVG0YhNuRKQhvjkHMe6haNClM3oKXfwXmjIp2+&#10;4dqrC4Wbns+SJONGdZYaWjXgS4v1sToZCZkx4+1ts77Nv16PO//xfsVvUUn5+DCul8AijvEPhl99&#10;UoeSnPbuZHVgvYRULGhLlDCZZQtgRKTpcwZsT+hcCOBlwf9vKH8AAAD//wMAUEsBAi0AFAAGAAgA&#10;AAAhALaDOJL+AAAA4QEAABMAAAAAAAAAAAAAAAAAAAAAAFtDb250ZW50X1R5cGVzXS54bWxQSwEC&#10;LQAUAAYACAAAACEAOP0h/9YAAACUAQAACwAAAAAAAAAAAAAAAAAvAQAAX3JlbHMvLnJlbHNQSwEC&#10;LQAUAAYACAAAACEAYRdN38cCAABYBQAADgAAAAAAAAAAAAAAAAAuAgAAZHJzL2Uyb0RvYy54bWxQ&#10;SwECLQAUAAYACAAAACEAVZ5NqOIAAAALAQAADwAAAAAAAAAAAAAAAAAhBQAAZHJzL2Rvd25yZXYu&#10;eG1sUEsFBgAAAAAEAAQA8wAAADAGAAAAAA==&#10;" adj="2229" fillcolor="#5b9bd5" strokecolor="#41719c" strokeweight="1pt">
                <w10:wrap anchorx="margin"/>
              </v:shape>
            </w:pict>
          </mc:Fallback>
        </mc:AlternateContent>
      </w:r>
      <w:r w:rsidRPr="00AF0584">
        <w:rPr>
          <w:i/>
          <w:noProof/>
          <w:lang w:eastAsia="ru-RU"/>
        </w:rPr>
        <mc:AlternateContent>
          <mc:Choice Requires="wps">
            <w:drawing>
              <wp:anchor distT="0" distB="0" distL="114300" distR="114300" simplePos="0" relativeHeight="251664384" behindDoc="0" locked="0" layoutInCell="1" allowOverlap="1" wp14:anchorId="24CE4C7A" wp14:editId="1958B7B8">
                <wp:simplePos x="0" y="0"/>
                <wp:positionH relativeFrom="column">
                  <wp:posOffset>772111</wp:posOffset>
                </wp:positionH>
                <wp:positionV relativeFrom="paragraph">
                  <wp:posOffset>249311</wp:posOffset>
                </wp:positionV>
                <wp:extent cx="603982" cy="216633"/>
                <wp:effectExtent l="0" t="15875" r="46990" b="46990"/>
                <wp:wrapNone/>
                <wp:docPr id="21" name="Двойная стрелка влево/вправо 21"/>
                <wp:cNvGraphicFramePr/>
                <a:graphic xmlns:a="http://schemas.openxmlformats.org/drawingml/2006/main">
                  <a:graphicData uri="http://schemas.microsoft.com/office/word/2010/wordprocessingShape">
                    <wps:wsp>
                      <wps:cNvSpPr/>
                      <wps:spPr>
                        <a:xfrm rot="5400000">
                          <a:off x="0" y="0"/>
                          <a:ext cx="603982" cy="216633"/>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2D0BFE" id="Двойная стрелка влево/вправо 21" o:spid="_x0000_s1026" type="#_x0000_t69" style="position:absolute;margin-left:60.8pt;margin-top:19.65pt;width:47.55pt;height:17.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zxgIAAFcFAAAOAAAAZHJzL2Uyb0RvYy54bWysVM1u2zAMvg/YOwi6r07SJG2NOkXaoMOA&#10;oi3WDj0rsmwL0N8kJU53WvcCu+xBigE7bMW2V3DeaJTs/q6nYT4IpEl9JD+S2t1bSYGWzDquVYb7&#10;Gz2MmKI656rM8Lvzw1fbGDlPVE6EVizDl8zhvcnLF7u1SdlAV1rkzCIAUS6tTYYr702aJI5WTBK3&#10;oQ1TYCy0lcSDasskt6QGdCmSQa83Tmptc2M1Zc7B31lrxJOIXxSM+pOicMwjkWHIzcfTxnMezmSy&#10;S9LSElNx2qVB/iELSbiCoHdQM+IJWlj+F5Tk1GqnC79BtUx0UXDKYg1QTb/3pJqzihgWawFynLmj&#10;yf0/WHq8PLWI5xke9DFSREKPmi/N1+ZX87352VyvP6P11frT+mPzrblpfjTXCGw3oIBHAsdvsFwH&#10;BcF9ILM2LgXMM3NqO82BGJhZFVYiq6EDo2EvfJEvYACtYjsu79rBVh5R+Dnube5sDzCiYBr0x+PN&#10;zRAhaaECpLHOv2ZaoiBkWLDCv+Vl5afW6jrCk+WR8+2lW+dw0WnB80MuRFRsOT8QFi0JzMhof2d/&#10;NuriPHITCtUw4YMtyBxRArNaCOJBlAbYc6rEiIgSloB6G2M/uu2eCRKDVyRnXehISpts5x6rfYQT&#10;qpgRV7VXoikkS1LJPSyS4DLD2y29LZJQwcriKnRchB61XQnSXOeXMAKxM1CZM/SQQ5Aj4vwpsbAM&#10;8BMW3J/AUQgNHOhOwqjS9sNz/4M/zChYMaphuYCf9wtiGUbijYLp3ekPh2EbozIcbQ1AsQ8t84cW&#10;tZAHGnoDAwrZRTH4e3ErFlbLC3gHpiEqmIiiELvtRKcc+Hbp4SWhbDqNbrCBhvgjdWZoAA88BXrP&#10;VxfEmm6mPAzjsb5dRJI+GajWN9xUerrwuuBx2u55hQ4GBbY39rJ7acLz8FCPXvfv4eQPAAAA//8D&#10;AFBLAwQUAAYACAAAACEA7je5nd0AAAAJAQAADwAAAGRycy9kb3ducmV2LnhtbEyPQU+DQBCF7yb+&#10;h82YeLNLIVZAlqbWeNQoeuhxy45AYGcbdgv4752e9DYv7+XN94rtYgcx4eg7RwrWqwgEUu1MR42C&#10;r8+XuxSED5qMHhyhgh/0sC2vrwqdGzfTB05VaASXkM+1gjaEUy6lr1u02q/cCYm9bzdaHViOjTSj&#10;nrncDjKOoo20uiP+0OoT7lus++psFeym2STvh+c+q5JD1pun/evDW6fU7c2yewQRcAl/YbjgMzqU&#10;zHR0ZzJeDKzv4zVHFaS84OKnmxjEkY8oyUCWhfy/oPwFAAD//wMAUEsBAi0AFAAGAAgAAAAhALaD&#10;OJL+AAAA4QEAABMAAAAAAAAAAAAAAAAAAAAAAFtDb250ZW50X1R5cGVzXS54bWxQSwECLQAUAAYA&#10;CAAAACEAOP0h/9YAAACUAQAACwAAAAAAAAAAAAAAAAAvAQAAX3JlbHMvLnJlbHNQSwECLQAUAAYA&#10;CAAAACEAvlzxM8YCAABXBQAADgAAAAAAAAAAAAAAAAAuAgAAZHJzL2Uyb0RvYy54bWxQSwECLQAU&#10;AAYACAAAACEA7je5nd0AAAAJAQAADwAAAAAAAAAAAAAAAAAgBQAAZHJzL2Rvd25yZXYueG1sUEsF&#10;BgAAAAAEAAQA8wAAACoGAAAAAA==&#10;" adj="3874" fillcolor="#5b9bd5" strokecolor="#41719c" strokeweight="1pt"/>
            </w:pict>
          </mc:Fallback>
        </mc:AlternateContent>
      </w:r>
      <w:r w:rsidRPr="00AF0584">
        <w:rPr>
          <w:i/>
          <w:noProof/>
          <w:lang w:eastAsia="ru-RU"/>
        </w:rPr>
        <mc:AlternateContent>
          <mc:Choice Requires="wps">
            <w:drawing>
              <wp:anchor distT="0" distB="0" distL="114300" distR="114300" simplePos="0" relativeHeight="251668480" behindDoc="0" locked="0" layoutInCell="1" allowOverlap="1" wp14:anchorId="7B8CC7AF" wp14:editId="62D58D77">
                <wp:simplePos x="0" y="0"/>
                <wp:positionH relativeFrom="column">
                  <wp:posOffset>4309428</wp:posOffset>
                </wp:positionH>
                <wp:positionV relativeFrom="paragraph">
                  <wp:posOffset>236416</wp:posOffset>
                </wp:positionV>
                <wp:extent cx="561562" cy="206375"/>
                <wp:effectExtent l="6032" t="13018" r="35243" b="35242"/>
                <wp:wrapNone/>
                <wp:docPr id="25" name="Двойная стрелка влево/вправо 25"/>
                <wp:cNvGraphicFramePr/>
                <a:graphic xmlns:a="http://schemas.openxmlformats.org/drawingml/2006/main">
                  <a:graphicData uri="http://schemas.microsoft.com/office/word/2010/wordprocessingShape">
                    <wps:wsp>
                      <wps:cNvSpPr/>
                      <wps:spPr>
                        <a:xfrm rot="5400000">
                          <a:off x="0" y="0"/>
                          <a:ext cx="561562" cy="206375"/>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94C42E" id="Двойная стрелка влево/вправо 25" o:spid="_x0000_s1026" type="#_x0000_t69" style="position:absolute;margin-left:339.35pt;margin-top:18.6pt;width:44.2pt;height:16.25pt;rotation:9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1XwwIAAFcFAAAOAAAAZHJzL2Uyb0RvYy54bWysVM1uEzEQviPxDpbvdJMlSduomyptVIRU&#10;tRUt6tnxenct+Q/byaacgBfgwoNUSBygAl5h80aMvZv+0RNiD9bMzsw3429mvLe/kgItmXVcqwz3&#10;t3oYMUV1zlWZ4bcXRy92MHKeqJwIrViGr5jD+5Pnz/ZqM2aprrTImUUAoty4NhmuvDfjJHG0YpK4&#10;LW2YAmOhrSQeVFsmuSU1oEuRpL3eKKm1zY3VlDkHf2etEU8iflEw6k+LwjGPRIahNh9PG895OJPJ&#10;HhmXlpiK064M8g9VSMIVJL2FmhFP0MLyv6Akp1Y7XfgtqmWii4JTFu8At+n3Ht3mvCKGxbsAOc7c&#10;0uT+Hyw9WZ5ZxPMMp0OMFJHQo+ZL87X51XxvfjbX689o/XH9af2h+dbcND+aawS2G1DAI4HjN1iu&#10;g4IgHsisjRsD5rk5s53mQAzMrAorkdXQgeGgF77IFzCAVrEdV7ftYCuPKPwcjvrDUYoRBVPaG73c&#10;jhmSFipAGuv8K6YlCkKGBSv8G15WfmqtriM8WR47D4VA0MY5BDoteH7EhYiKLeeHwqIlgRkZHuwe&#10;zDZ5HrgJhWqY8HQbKkeUwKwWgngQpQH2nCoxIqKEJaDextwPot0TSWLyiuSsSx1JaYvt3GPhD3DC&#10;LWbEVW1INLUzLLmHRRJcZninpbdFEiqkYXEVOi5Cj9quBGmu8ysYgdgZuJkz9IhDkmPi/BmxsAzw&#10;Exbcn8JRCA0c6E7CqNL2/VP/gz/MKFgxqmG5gJ93C2IZRuK1gund7Q8GYRujMhhup6DY+5b5fYta&#10;yEMNvenH6qIY/L3YiIXV8hLegWnICiaiKORuO9Eph75denhJKJtOoxtsoCH+WJ0bGsADT4Hei9Ul&#10;saabKQ/DeKI3i0jGjwaq9Q2RSk8XXhc8Ttsdr9DBoMD2xl52L014Hu7r0evuPZz8AQAA//8DAFBL&#10;AwQUAAYACAAAACEARP0yT94AAAAIAQAADwAAAGRycy9kb3ducmV2LnhtbEyPzW7CMBCE75X6DtZW&#10;6q04NFIMaRyE+idxaRXaBzDx4gTsdRQbSN++7qkcRzOa+aZaTc6yM46h9yRhPsuAIbVe92QkfH+9&#10;PSyAhahIK+sJJfxggFV9e1OpUvsLNXjeRsNSCYVSSehiHErOQ9uhU2HmB6Tk7f3oVExyNFyP6pLK&#10;neWPWVZwp3pKC50a8LnD9rg9OQn6PT+Kz9eNpY/NoY2Ll8aYdSPl/d20fgIWcYr/YfjDT+hQJ6ad&#10;P5EOzEoQWVGkqIRlDiz5Il/Oge2SFgJ4XfHrA/UvAAAA//8DAFBLAQItABQABgAIAAAAIQC2gziS&#10;/gAAAOEBAAATAAAAAAAAAAAAAAAAAAAAAABbQ29udGVudF9UeXBlc10ueG1sUEsBAi0AFAAGAAgA&#10;AAAhADj9If/WAAAAlAEAAAsAAAAAAAAAAAAAAAAALwEAAF9yZWxzLy5yZWxzUEsBAi0AFAAGAAgA&#10;AAAhAJpNzVfDAgAAVwUAAA4AAAAAAAAAAAAAAAAALgIAAGRycy9lMm9Eb2MueG1sUEsBAi0AFAAG&#10;AAgAAAAhAET9Mk/eAAAACAEAAA8AAAAAAAAAAAAAAAAAHQUAAGRycy9kb3ducmV2LnhtbFBLBQYA&#10;AAAABAAEAPMAAAAoBgAAAAA=&#10;" adj="3969" fillcolor="#5b9bd5" strokecolor="#41719c" strokeweight="1pt"/>
            </w:pict>
          </mc:Fallback>
        </mc:AlternateContent>
      </w:r>
    </w:p>
    <w:p w:rsidR="009A7242" w:rsidRDefault="009A7242" w:rsidP="009A7242">
      <w:pPr>
        <w:jc w:val="center"/>
        <w:rPr>
          <w:rFonts w:ascii="Times New Roman" w:hAnsi="Times New Roman" w:cs="Times New Roman"/>
          <w:sz w:val="24"/>
          <w:szCs w:val="24"/>
        </w:rPr>
      </w:pPr>
    </w:p>
    <w:p w:rsidR="009A7242" w:rsidRDefault="009A7242" w:rsidP="009A7242">
      <w:pPr>
        <w:jc w:val="center"/>
        <w:rPr>
          <w:rFonts w:ascii="Times New Roman" w:hAnsi="Times New Roman" w:cs="Times New Roman"/>
          <w:sz w:val="24"/>
          <w:szCs w:val="24"/>
        </w:rPr>
      </w:pPr>
      <w:r w:rsidRPr="00AF0584">
        <w:rPr>
          <w:i/>
          <w:noProof/>
          <w:lang w:eastAsia="ru-RU"/>
        </w:rPr>
        <mc:AlternateContent>
          <mc:Choice Requires="wpg">
            <w:drawing>
              <wp:anchor distT="0" distB="0" distL="114300" distR="114300" simplePos="0" relativeHeight="251661312" behindDoc="0" locked="0" layoutInCell="1" allowOverlap="1" wp14:anchorId="35A1090A" wp14:editId="7DE4934E">
                <wp:simplePos x="0" y="0"/>
                <wp:positionH relativeFrom="column">
                  <wp:posOffset>-128905</wp:posOffset>
                </wp:positionH>
                <wp:positionV relativeFrom="paragraph">
                  <wp:posOffset>65258</wp:posOffset>
                </wp:positionV>
                <wp:extent cx="2406650" cy="2117725"/>
                <wp:effectExtent l="57150" t="57150" r="50800" b="53975"/>
                <wp:wrapNone/>
                <wp:docPr id="13" name="Группа 13"/>
                <wp:cNvGraphicFramePr/>
                <a:graphic xmlns:a="http://schemas.openxmlformats.org/drawingml/2006/main">
                  <a:graphicData uri="http://schemas.microsoft.com/office/word/2010/wordprocessingGroup">
                    <wpg:wgp>
                      <wpg:cNvGrpSpPr/>
                      <wpg:grpSpPr>
                        <a:xfrm>
                          <a:off x="0" y="0"/>
                          <a:ext cx="2406650" cy="2117725"/>
                          <a:chOff x="0" y="0"/>
                          <a:chExt cx="2588707" cy="2164715"/>
                        </a:xfrm>
                      </wpg:grpSpPr>
                      <wps:wsp>
                        <wps:cNvPr id="14" name="Прямоугольник 14"/>
                        <wps:cNvSpPr/>
                        <wps:spPr>
                          <a:xfrm>
                            <a:off x="0" y="0"/>
                            <a:ext cx="2588707" cy="216471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threePt" dir="t"/>
                          </a:scene3d>
                          <a:sp3d>
                            <a:bevelT w="165100" prst="coolSlant"/>
                          </a:sp3d>
                        </wps:spPr>
                        <wps:txbx>
                          <w:txbxContent>
                            <w:p w:rsidR="00EF7BFD" w:rsidRDefault="00EF7BFD" w:rsidP="009A7242">
                              <w:pPr>
                                <w:jc w:val="center"/>
                              </w:pPr>
                            </w:p>
                            <w:p w:rsidR="00EF7BFD" w:rsidRDefault="00EF7BFD" w:rsidP="009A7242">
                              <w:pPr>
                                <w:pStyle w:val="a8"/>
                                <w:numPr>
                                  <w:ilvl w:val="0"/>
                                  <w:numId w:val="16"/>
                                </w:numPr>
                                <w:jc w:val="center"/>
                              </w:pPr>
                            </w:p>
                            <w:p w:rsidR="00EF7BFD" w:rsidRDefault="00EF7BFD" w:rsidP="009A7242">
                              <w:pPr>
                                <w:pStyle w:val="a8"/>
                                <w:numPr>
                                  <w:ilvl w:val="0"/>
                                  <w:numId w:val="16"/>
                                </w:numPr>
                              </w:pPr>
                            </w:p>
                            <w:p w:rsidR="00EF7BFD" w:rsidRDefault="00EF7BFD" w:rsidP="009A7242">
                              <w:pPr>
                                <w:pStyle w:val="a8"/>
                                <w:numPr>
                                  <w:ilvl w:val="0"/>
                                  <w:numId w:val="16"/>
                                </w:numPr>
                                <w:ind w:left="426"/>
                              </w:pPr>
                              <w:r w:rsidRPr="00B04314">
                                <w:t>межшкол</w:t>
                              </w:r>
                              <w:r>
                                <w:t>ь</w:t>
                              </w:r>
                              <w:r w:rsidRPr="00B04314">
                                <w:t>ные профессиональные обучающиеся сообщества</w:t>
                              </w:r>
                            </w:p>
                            <w:p w:rsidR="00EF7BFD" w:rsidRPr="00B04314" w:rsidRDefault="00EF7BFD" w:rsidP="009A7242">
                              <w:pPr>
                                <w:pStyle w:val="a8"/>
                                <w:numPr>
                                  <w:ilvl w:val="0"/>
                                  <w:numId w:val="16"/>
                                </w:numPr>
                                <w:ind w:left="426"/>
                              </w:pPr>
                              <w:r w:rsidRPr="00B04314">
                                <w:t>обмен опытом лучших практик</w:t>
                              </w:r>
                            </w:p>
                            <w:p w:rsidR="00EF7BFD" w:rsidRPr="00B04314" w:rsidRDefault="00EF7BFD" w:rsidP="009A7242">
                              <w:pPr>
                                <w:pStyle w:val="a8"/>
                                <w:numPr>
                                  <w:ilvl w:val="0"/>
                                  <w:numId w:val="16"/>
                                </w:numPr>
                                <w:ind w:left="426"/>
                              </w:pPr>
                              <w:r w:rsidRPr="00B04314">
                                <w:t>межшкольные творческие группы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с двумя скругленными соседними углами 15"/>
                        <wps:cNvSpPr/>
                        <wps:spPr>
                          <a:xfrm>
                            <a:off x="135162" y="111319"/>
                            <a:ext cx="2309905" cy="524786"/>
                          </a:xfrm>
                          <a:prstGeom prst="round2Same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a:scene3d>
                            <a:camera prst="orthographicFront"/>
                            <a:lightRig rig="threePt" dir="t"/>
                          </a:scene3d>
                          <a:sp3d>
                            <a:bevelT/>
                          </a:sp3d>
                        </wps:spPr>
                        <wps:txbx>
                          <w:txbxContent>
                            <w:p w:rsidR="00EF7BFD" w:rsidRDefault="00EF7BFD" w:rsidP="009A7242">
                              <w:pPr>
                                <w:spacing w:after="0"/>
                                <w:jc w:val="center"/>
                              </w:pPr>
                              <w:r>
                                <w:t>Реализация стратегии</w:t>
                              </w:r>
                            </w:p>
                            <w:p w:rsidR="00EF7BFD" w:rsidRDefault="00EF7BFD" w:rsidP="009A7242">
                              <w:pPr>
                                <w:spacing w:after="0"/>
                                <w:jc w:val="center"/>
                              </w:pPr>
                              <w:r>
                                <w:t>(сетевая)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5A1090A" id="Группа 13" o:spid="_x0000_s1034" style="position:absolute;left:0;text-align:left;margin-left:-10.15pt;margin-top:5.15pt;width:189.5pt;height:166.75pt;z-index:251661312;mso-width-relative:margin;mso-height-relative:margin" coordsize="25887,2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xdgQAAJkOAAAOAAAAZHJzL2Uyb0RvYy54bWzsV91u2zYUvh+wdyB0v1iyZcsx4hRGsgQD&#10;sjZoMuSapiiJAEVqJB07u2qxyw3oxR6gr1C0K1A0bfYK8hvtkJRsL/X6t7XDhiWIIh7yHB5+h+f7&#10;7L07i5KjS6o0k2IcRDthgKggMmUiHwffnR99NQyQNlikmEtBx8EV1cGd/S+/2JtXI9qVheQpVQiC&#10;CD2aV+OgMKYadTqaFLTEekdWVMBkJlWJDQxV3kkVnkP0kne6YTjozKVKKyUJ1Rqsh34y2Hfxs4wS&#10;cy/LNDWIjwPIzbincs+pfXb29/AoV7gqGGnSwB+RRYmZgE1XoQ6xwWim2BuhSkaU1DIzO0SWHZll&#10;jFB3BjhNFN46zbGSs8qdJR/N82oFE0B7C6ePDkvuXp4qxFKoXS9AApdQo/qX5YPlj/Vv8PsEgRkw&#10;mlf5CJYeq+qsOlWNIfcje+xFpkr7Hw6EFg7dqxW6dGEQAWM3DgeDPhSBwFw3ipKk2/f4kwKK9IYf&#10;Kb5uPfvDYRImrecgTiLn2Wk37tj8VunMK7hLeg2X/mtwnRW4oq4K2mLQwhWv4HoMcD2qX9U3ANqz&#10;+qa+Xv5cv65f1C9RFHvwnOMKOT3SAOJ7w/auw+NRpbQ5prJE9mUcKLj17jLiyxNtoFiAU7ukuaPp&#10;EeMcKWkumCncAeECOJ9cg49bpVElAbrQmbXKpwdcoUsMjRTHSfcgdnY+K7+VqTdHUQg/vqQam7U9&#10;7K/shgnjVw+SxgjZNdFdprne3N16fkAGGzv9MYPelgyS1vjWDNyh/o4UdrekMLTRLWJbUgDTqhic&#10;CYQtpfZjcAAXpAnmFNq29QYOc0W14HGB5uNg0HPNhoFVM44NdE9ZgYMWeYAwz4GuiVG+uJKzlfO2&#10;SjcJbi6zF+oQ68IXU9spX/mSGWB0zspxMPS5em8ubGrUcbK/llB3QgXtpXaCAPUo3NxgqUwhG1Y+&#10;UlIYH5qzvDD3WY4UAyhMoSg9hXOlDAjdLbEorkPqyoee0kvKzy0k0aAPgAfNLkRKfsaxj25d3Xrg&#10;krZB7ZtZTBeOHx3jWMtUpldAAtA8Fn2kK3LEAIwTrM0pVqAeYARFNPfgkXEJ28rmLUCFVD9ss9v1&#10;wFIwG6A5qBGU6fsZVjRA/BsBTbgbxTGENW4Q95MuDNTmzHRzRszKAwl9Grns3Ktdb3j7milZXoBw&#10;TuyuMIUFgb39hWgGB8arJEgvoZOJWwaSVWFzIs4q0tKFvQbniwusqgZUA3R/V7aciUe3OMivtQUX&#10;cjIzMmOOoNa4QivYAfC3VZ3PQeT99yDy5UNU/1o/BYJ/tXyElg/rl04in9XX9XPg+tfLn4D/X9iJ&#10;G/h7DmutADiT1YTr+okbeNmyxwIhebceRL1+NOgGCPQyiqJetOvbYCWovXB3N4T0raD2u3EyHDRU&#10;0spxy/qtMMiZSLtn0Gn3P7VEJOHkME7+SYn4sww+o0R8cAr/RoloDvlfkIjmDG+VAddia7r6XwZc&#10;j39SGXCf7uH7j/946L+r2S9Ym2MnG+tvlPu/AwAA//8DAFBLAwQUAAYACAAAACEAcZhA8uAAAAAK&#10;AQAADwAAAGRycy9kb3ducmV2LnhtbEyPQUvDQBCF74L/YRnBW7tJYzXEbEop6qkIbQXxts1Ok9Ds&#10;bMhuk/TfOz3paWZ4jzffy1eTbcWAvW8cKYjnEQik0pmGKgVfh/dZCsIHTUa3jlDBFT2sivu7XGfG&#10;jbTDYR8qwSHkM62gDqHLpPRljVb7ueuQWDu53urAZ19J0+uRw20rF1H0LK1uiD/UusNNjeV5f7EK&#10;PkY9rpP4bdieT5vrz2H5+b2NUanHh2n9CiLgFP7McMNndCiY6eguZLxoFcwWUcJWFm6TDckyfQFx&#10;5OUpSUEWufxfofgFAAD//wMAUEsBAi0AFAAGAAgAAAAhALaDOJL+AAAA4QEAABMAAAAAAAAAAAAA&#10;AAAAAAAAAFtDb250ZW50X1R5cGVzXS54bWxQSwECLQAUAAYACAAAACEAOP0h/9YAAACUAQAACwAA&#10;AAAAAAAAAAAAAAAvAQAAX3JlbHMvLnJlbHNQSwECLQAUAAYACAAAACEA5d/j8XYEAACZDgAADgAA&#10;AAAAAAAAAAAAAAAuAgAAZHJzL2Uyb0RvYy54bWxQSwECLQAUAAYACAAAACEAcZhA8uAAAAAKAQAA&#10;DwAAAAAAAAAAAAAAAADQBgAAZHJzL2Rvd25yZXYueG1sUEsFBgAAAAAEAAQA8wAAAN0HAAAAAA==&#10;">
                <v:rect id="Прямоугольник 14" o:spid="_x0000_s1035" style="position:absolute;width:25887;height:21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PDUwAAAANsAAAAPAAAAZHJzL2Rvd25yZXYueG1sRE9Ni8Iw&#10;EL0L/ocwgjdNFbFLNYooC4IXty6Ct6EZm2IzKU3W1n9vFhb2No/3Oettb2vxpNZXjhXMpgkI4sLp&#10;iksF35fPyQcIH5A11o5JwYs8bDfDwRoz7Tr+omceShFD2GeowITQZFL6wpBFP3UNceTurrUYImxL&#10;qVvsYrit5TxJltJixbHBYEN7Q8Uj/7EKTi49hORapvpSp7Nzd8sN7XOlxqN+twIRqA//4j/3Ucf5&#10;C/j9JR4gN28AAAD//wMAUEsBAi0AFAAGAAgAAAAhANvh9svuAAAAhQEAABMAAAAAAAAAAAAAAAAA&#10;AAAAAFtDb250ZW50X1R5cGVzXS54bWxQSwECLQAUAAYACAAAACEAWvQsW78AAAAVAQAACwAAAAAA&#10;AAAAAAAAAAAfAQAAX3JlbHMvLnJlbHNQSwECLQAUAAYACAAAACEAbTzw1MAAAADbAAAADwAAAAAA&#10;AAAAAAAAAAAHAgAAZHJzL2Rvd25yZXYueG1sUEsFBgAAAAADAAMAtwAAAPQCAAAAAA==&#10;" fillcolor="#a8b7df" strokecolor="#4472c4" strokeweight=".5pt">
                  <v:fill color2="#879ed7" rotate="t" colors="0 #a8b7df;.5 #9aabd9;1 #879ed7" focus="100%" type="gradient">
                    <o:fill v:ext="view" type="gradientUnscaled"/>
                  </v:fill>
                  <v:textbox>
                    <w:txbxContent>
                      <w:p w:rsidR="00EF7BFD" w:rsidRDefault="00EF7BFD" w:rsidP="009A7242">
                        <w:pPr>
                          <w:jc w:val="center"/>
                        </w:pPr>
                      </w:p>
                      <w:p w:rsidR="00EF7BFD" w:rsidRDefault="00EF7BFD" w:rsidP="009A7242">
                        <w:pPr>
                          <w:pStyle w:val="a8"/>
                          <w:numPr>
                            <w:ilvl w:val="0"/>
                            <w:numId w:val="16"/>
                          </w:numPr>
                          <w:jc w:val="center"/>
                        </w:pPr>
                      </w:p>
                      <w:p w:rsidR="00EF7BFD" w:rsidRDefault="00EF7BFD" w:rsidP="009A7242">
                        <w:pPr>
                          <w:pStyle w:val="a8"/>
                          <w:numPr>
                            <w:ilvl w:val="0"/>
                            <w:numId w:val="16"/>
                          </w:numPr>
                        </w:pPr>
                      </w:p>
                      <w:p w:rsidR="00EF7BFD" w:rsidRDefault="00EF7BFD" w:rsidP="009A7242">
                        <w:pPr>
                          <w:pStyle w:val="a8"/>
                          <w:numPr>
                            <w:ilvl w:val="0"/>
                            <w:numId w:val="16"/>
                          </w:numPr>
                          <w:ind w:left="426"/>
                        </w:pPr>
                        <w:r w:rsidRPr="00B04314">
                          <w:t>межшкол</w:t>
                        </w:r>
                        <w:r>
                          <w:t>ь</w:t>
                        </w:r>
                        <w:r w:rsidRPr="00B04314">
                          <w:t>ные профессиональные обучающиеся сообщества</w:t>
                        </w:r>
                      </w:p>
                      <w:p w:rsidR="00EF7BFD" w:rsidRPr="00B04314" w:rsidRDefault="00EF7BFD" w:rsidP="009A7242">
                        <w:pPr>
                          <w:pStyle w:val="a8"/>
                          <w:numPr>
                            <w:ilvl w:val="0"/>
                            <w:numId w:val="16"/>
                          </w:numPr>
                          <w:ind w:left="426"/>
                        </w:pPr>
                        <w:r w:rsidRPr="00B04314">
                          <w:t>обмен опытом лучших практик</w:t>
                        </w:r>
                      </w:p>
                      <w:p w:rsidR="00EF7BFD" w:rsidRPr="00B04314" w:rsidRDefault="00EF7BFD" w:rsidP="009A7242">
                        <w:pPr>
                          <w:pStyle w:val="a8"/>
                          <w:numPr>
                            <w:ilvl w:val="0"/>
                            <w:numId w:val="16"/>
                          </w:numPr>
                          <w:ind w:left="426"/>
                        </w:pPr>
                        <w:r w:rsidRPr="00B04314">
                          <w:t>межшкольные творческие группы</w:t>
                        </w:r>
                      </w:p>
                    </w:txbxContent>
                  </v:textbox>
                </v:rect>
                <v:shape id="Прямоугольник с двумя скругленными соседними углами 15" o:spid="_x0000_s1036" style="position:absolute;left:1351;top:1113;width:23099;height:5248;visibility:visible;mso-wrap-style:square;v-text-anchor:middle" coordsize="2309905,5247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6KwwAAANsAAAAPAAAAZHJzL2Rvd25yZXYueG1sRE9La8JA&#10;EL4X+h+WKfRWNwqWEl2lWCriQchDvU6z0yQ1OxuyW5P8+25B8DYf33OW68E04kqdqy0rmE4iEMSF&#10;1TWXCvLs8+UNhPPIGhvLpGAkB+vV48MSY217Tuia+lKEEHYxKqi8b2MpXVGRQTexLXHgvm1n0AfY&#10;lVJ32Idw08hZFL1KgzWHhgpb2lRUXNJfo+BrntWzZjz58+a43+aJoZ+P5KDU89PwvgDhafB38c29&#10;02H+HP5/CQfI1R8AAAD//wMAUEsBAi0AFAAGAAgAAAAhANvh9svuAAAAhQEAABMAAAAAAAAAAAAA&#10;AAAAAAAAAFtDb250ZW50X1R5cGVzXS54bWxQSwECLQAUAAYACAAAACEAWvQsW78AAAAVAQAACwAA&#10;AAAAAAAAAAAAAAAfAQAAX3JlbHMvLnJlbHNQSwECLQAUAAYACAAAACEA1g6uisMAAADbAAAADwAA&#10;AAAAAAAAAAAAAAAHAgAAZHJzL2Rvd25yZXYueG1sUEsFBgAAAAADAAMAtwAAAPcCAAAAAA==&#10;" adj="-11796480,,5400" path="m87466,l2222439,v48306,,87466,39160,87466,87466l2309905,524786r,l,524786r,l,87466c,39160,39160,,87466,xe" fillcolor="#b5d5a7" strokecolor="#70ad47" strokeweight=".5pt">
                  <v:fill color2="#9cca86" rotate="t" colors="0 #b5d5a7;.5 #aace99;1 #9cca86" focus="100%" type="gradient">
                    <o:fill v:ext="view" type="gradientUnscaled"/>
                  </v:fill>
                  <v:stroke joinstyle="miter"/>
                  <v:formulas/>
                  <v:path arrowok="t" o:connecttype="custom" o:connectlocs="87466,0;2222439,0;2309905,87466;2309905,524786;2309905,524786;0,524786;0,524786;0,87466;87466,0" o:connectangles="0,0,0,0,0,0,0,0,0" textboxrect="0,0,2309905,524786"/>
                  <v:textbox>
                    <w:txbxContent>
                      <w:p w:rsidR="00EF7BFD" w:rsidRDefault="00EF7BFD" w:rsidP="009A7242">
                        <w:pPr>
                          <w:spacing w:after="0"/>
                          <w:jc w:val="center"/>
                        </w:pPr>
                        <w:r>
                          <w:t>Реализация стратегии</w:t>
                        </w:r>
                      </w:p>
                      <w:p w:rsidR="00EF7BFD" w:rsidRDefault="00EF7BFD" w:rsidP="009A7242">
                        <w:pPr>
                          <w:spacing w:after="0"/>
                          <w:jc w:val="center"/>
                        </w:pPr>
                        <w:r>
                          <w:t>(сетевая)</w:t>
                        </w:r>
                      </w:p>
                    </w:txbxContent>
                  </v:textbox>
                </v:shape>
              </v:group>
            </w:pict>
          </mc:Fallback>
        </mc:AlternateContent>
      </w:r>
      <w:r w:rsidRPr="00AF0584">
        <w:rPr>
          <w:i/>
          <w:noProof/>
          <w:lang w:eastAsia="ru-RU"/>
        </w:rPr>
        <mc:AlternateContent>
          <mc:Choice Requires="wpg">
            <w:drawing>
              <wp:anchor distT="0" distB="0" distL="114300" distR="114300" simplePos="0" relativeHeight="251662336" behindDoc="0" locked="0" layoutInCell="1" allowOverlap="1" wp14:anchorId="44F40CE6" wp14:editId="619FAD3E">
                <wp:simplePos x="0" y="0"/>
                <wp:positionH relativeFrom="column">
                  <wp:posOffset>3411318</wp:posOffset>
                </wp:positionH>
                <wp:positionV relativeFrom="paragraph">
                  <wp:posOffset>68971</wp:posOffset>
                </wp:positionV>
                <wp:extent cx="2345634" cy="2162755"/>
                <wp:effectExtent l="57150" t="57150" r="55245" b="47625"/>
                <wp:wrapNone/>
                <wp:docPr id="16" name="Группа 16"/>
                <wp:cNvGraphicFramePr/>
                <a:graphic xmlns:a="http://schemas.openxmlformats.org/drawingml/2006/main">
                  <a:graphicData uri="http://schemas.microsoft.com/office/word/2010/wordprocessingGroup">
                    <wpg:wgp>
                      <wpg:cNvGrpSpPr/>
                      <wpg:grpSpPr>
                        <a:xfrm>
                          <a:off x="0" y="0"/>
                          <a:ext cx="2345634" cy="2162755"/>
                          <a:chOff x="0" y="0"/>
                          <a:chExt cx="2345634" cy="2162755"/>
                        </a:xfrm>
                      </wpg:grpSpPr>
                      <wps:wsp>
                        <wps:cNvPr id="17" name="Прямоугольник 17"/>
                        <wps:cNvSpPr/>
                        <wps:spPr>
                          <a:xfrm>
                            <a:off x="0" y="0"/>
                            <a:ext cx="2345634" cy="216275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threePt" dir="t"/>
                          </a:scene3d>
                          <a:sp3d>
                            <a:bevelT w="165100" prst="coolSlant"/>
                          </a:sp3d>
                        </wps:spPr>
                        <wps:txbx>
                          <w:txbxContent>
                            <w:p w:rsidR="00EF7BFD" w:rsidRDefault="00EF7BFD" w:rsidP="009A7242"/>
                            <w:p w:rsidR="00EF7BFD" w:rsidRDefault="00EF7BFD" w:rsidP="009A7242">
                              <w:pPr>
                                <w:pStyle w:val="a8"/>
                                <w:ind w:left="284"/>
                              </w:pPr>
                            </w:p>
                            <w:p w:rsidR="00EF7BFD" w:rsidRDefault="00EF7BFD" w:rsidP="009A7242">
                              <w:pPr>
                                <w:pStyle w:val="a8"/>
                                <w:numPr>
                                  <w:ilvl w:val="0"/>
                                  <w:numId w:val="17"/>
                                </w:numPr>
                                <w:ind w:left="426" w:hanging="284"/>
                              </w:pPr>
                              <w:r>
                                <w:t xml:space="preserve">поиск и апробация технологий, форм и методов </w:t>
                              </w:r>
                              <w:proofErr w:type="gramStart"/>
                              <w:r>
                                <w:t>преодоления  академической</w:t>
                              </w:r>
                              <w:proofErr w:type="gramEnd"/>
                              <w:r>
                                <w:t xml:space="preserve"> неуспешности учащихся</w:t>
                              </w:r>
                            </w:p>
                            <w:p w:rsidR="00EF7BFD" w:rsidRDefault="00EF7BFD" w:rsidP="009A7242">
                              <w:pPr>
                                <w:pStyle w:val="a8"/>
                                <w:numPr>
                                  <w:ilvl w:val="0"/>
                                  <w:numId w:val="17"/>
                                </w:numPr>
                                <w:ind w:left="426" w:hanging="284"/>
                              </w:pPr>
                              <w:r>
                                <w:t>оценка эффективности</w:t>
                              </w:r>
                            </w:p>
                            <w:p w:rsidR="00EF7BFD" w:rsidRDefault="00EF7BFD" w:rsidP="009A7242">
                              <w:pPr>
                                <w:pStyle w:val="a8"/>
                                <w:numPr>
                                  <w:ilvl w:val="0"/>
                                  <w:numId w:val="17"/>
                                </w:numPr>
                                <w:ind w:left="426" w:hanging="284"/>
                              </w:pPr>
                              <w:r>
                                <w:t>выбор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с двумя скругленными соседними углами 18"/>
                        <wps:cNvSpPr/>
                        <wps:spPr>
                          <a:xfrm>
                            <a:off x="135172" y="111319"/>
                            <a:ext cx="2083242" cy="524786"/>
                          </a:xfrm>
                          <a:prstGeom prst="round2Same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a:scene3d>
                            <a:camera prst="orthographicFront"/>
                            <a:lightRig rig="threePt" dir="t"/>
                          </a:scene3d>
                          <a:sp3d>
                            <a:bevelT/>
                          </a:sp3d>
                        </wps:spPr>
                        <wps:txbx>
                          <w:txbxContent>
                            <w:p w:rsidR="00EF7BFD" w:rsidRDefault="00EF7BFD" w:rsidP="009A7242">
                              <w:pPr>
                                <w:jc w:val="center"/>
                              </w:pPr>
                              <w:r>
                                <w:t>Стратегический выбор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4F40CE6" id="Группа 16" o:spid="_x0000_s1037" style="position:absolute;left:0;text-align:left;margin-left:268.6pt;margin-top:5.45pt;width:184.7pt;height:170.3pt;z-index:251662336" coordsize="23456,2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FFwjAQAAOYOAAAOAAAAZHJzL2Uyb0RvYy54bWzsV91u2zYUvh+wdyB0v9iy5Z8YcYogWYIB&#10;XRs0GXJNS9QPQIkaScfOrlrscgN6sQfYKxTrChRNm72C/Eb7SEqKm6bJlmYdMCxBHPHwHPLwO4ff&#10;Z209WOacnDKpMlFMPX+j6xFWhCLKimTqfXe8/9XYI0rTIqJcFGzqnTHlPdj+8outRTlhPZEKHjFJ&#10;sEihJoty6qVal5NOR4Upy6naECUrMBkLmVONoUw6kaQLrJ7zTq/bHXYWQkalFCFTCtY9N+lt2/Xj&#10;mIX6cRwrpgmfeshN209pP2fms7O9RSeJpGWahXUa9A5Z5DQrsGm71B7VlMxl9sFSeRZKoUSsN0KR&#10;d0QcZyGzZ8Bp/O6V0xxIMS/tWZLJIilbmADtFZzuvGz46PRQkixC7YYeKWiOGlW/rJ6ufqz+wO8L&#10;AjMwWpTJBK4HsjwqD2VtSNzIHHsZy9z8x4HI0qJ71qLLlpqEMPb6wWDYDzwSYq7nD3ujwcDhH6Yo&#10;0gdxYfr1LZGdZuOOya9NZ1Gil9QlXOrT4DpKaclsFZTBoIFr1ML1K+B6Xr2tLgDay+qiOl/9XL2r&#10;XldviD9y4NnAFjk1UQDxU2FrD08npVT6gImcmIepJ9H1thnp6UOlUSy4Ni51j0b7GedECn2S6dQe&#10;EA1gYxKFGOulSCkAXdealUxmu1ySU4qLFASj3m5g7XyefysiZ/b9Ln5cSRXVl/buoLXrrNDOeziq&#10;jciuXt1mmqj13U3k38hgbaf3M+hfk8GoMd6YgT3UfaSweU0KY7O6QeyaFGBqi8GzglBDqYMAAQgh&#10;KqSc4do20eAwW1QDHi/IYuoN+wP4hRSsGnOq8ZiXCFBF4hHKE9B1qKUrruBZG3xdpesE191MQ+1R&#10;lbpiKjPlKp9nGozOs3zqjV2uLpoXJjVmOdm1JeoesoL1IzMRgnokrTtYSJ2KmpX3pSi0W5pnSaqf&#10;ZAmRGaDQqWTsEOeKMhC6dTEoXi6pSrf0jJ0yfmwg8YcDAO7Vu4RC8CNO3eom1PqDS5oLap70cra0&#10;/Nhe5ZmIzkACuDwGfaLKcD8DGA+p0odUQj1ghCLqx/iIucC2on7ySCrkD9fZjT9YCrMeWUCNUKbv&#10;51Qyj/BvClzCTT8IsKy2g2Aw6mEg12dm6zPFPN8VuKe+zc4+Gn/Nm8dYivwEwrljdsUULULs7Rqi&#10;Huxqp5KQ3pDt7Fg3SFZJ9cPiqAwbujBtcLw8obKsQdWg+0ei4Uw6ucJBztcUvBA7cy3izBKUQdrh&#10;iqtQ87dRnc9B5PiGUuvex4l89YxUv1e/geDfrp6T1bPqjZXIl9V59Qpc/271E/j/tZm4wN8r+BoB&#10;sCajCefVCzvwx6aRzbEgJLfrgd8f+KOeR6CXvu/3/U13DVpB7Y77vQDzRlAHvWA0tlqNTm7kuGH9&#10;RhjEvIh6R7hpT/4JiThTrULgG1okFsfIFB2Mi4EJdJCjA8tQ9yMbdsebVeOuSd1dST6W1LqQ3HtW&#10;t4rL+1n9W9ryF8/9X9Cb+gw3akpLB/9ryufSFPuqgJcpxxruxc+8ra2PrQZdvp5u/wkAAP//AwBQ&#10;SwMEFAAGAAgAAAAhAAsuszrgAAAACgEAAA8AAABkcnMvZG93bnJldi54bWxMj0FLw0AQhe+C/2EZ&#10;wZvdTUOijdmUUtRTEWwF8TZNpklodjdkt0n67x1Pehzex3vf5OvZdGKkwbfOaogWCgTZ0lWtrTV8&#10;Hl4fnkD4gLbCzlnScCUP6+L2JsescpP9oHEfasEl1meooQmhz6T0ZUMG/cL1ZDk7ucFg4HOoZTXg&#10;xOWmk0ulUmmwtbzQYE/bhsrz/mI0vE04beLoZdydT9vr9yF5/9pFpPX93bx5BhFoDn8w/OqzOhTs&#10;dHQXW3nRaUjixyWjHKgVCAZWKk1BHDXESZSALHL5/4XiBwAA//8DAFBLAQItABQABgAIAAAAIQC2&#10;gziS/gAAAOEBAAATAAAAAAAAAAAAAAAAAAAAAABbQ29udGVudF9UeXBlc10ueG1sUEsBAi0AFAAG&#10;AAgAAAAhADj9If/WAAAAlAEAAAsAAAAAAAAAAAAAAAAALwEAAF9yZWxzLy5yZWxzUEsBAi0AFAAG&#10;AAgAAAAhADkgUXCMBAAA5g4AAA4AAAAAAAAAAAAAAAAALgIAAGRycy9lMm9Eb2MueG1sUEsBAi0A&#10;FAAGAAgAAAAhAAsuszrgAAAACgEAAA8AAAAAAAAAAAAAAAAA5gYAAGRycy9kb3ducmV2LnhtbFBL&#10;BQYAAAAABAAEAPMAAADzBwAAAAA=&#10;">
                <v:rect id="Прямоугольник 17" o:spid="_x0000_s1038" style="position:absolute;width:23456;height:21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m6jwQAAANsAAAAPAAAAZHJzL2Rvd25yZXYueG1sRE9Na4NA&#10;EL0H8h+WCfQWV3uoxWYjxVIo9JKYUOhtcKeu1J0Vd6vm32cDgd7m8T5nVy62FxONvnOsIEtSEMSN&#10;0x23Cs6n9+0zCB+QNfaOScGFPJT79WqHhXYzH2mqQytiCPsCFZgQhkJK3xiy6BM3EEfux40WQ4Rj&#10;K/WIcwy3vXxM0ydpsePYYHCgylDzW/9ZBZ8ufwvpV5vrU59nh/m7NlTVSj1sltcXEIGW8C++uz90&#10;nJ/D7Zd4gNxfAQAA//8DAFBLAQItABQABgAIAAAAIQDb4fbL7gAAAIUBAAATAAAAAAAAAAAAAAAA&#10;AAAAAABbQ29udGVudF9UeXBlc10ueG1sUEsBAi0AFAAGAAgAAAAhAFr0LFu/AAAAFQEAAAsAAAAA&#10;AAAAAAAAAAAAHwEAAF9yZWxzLy5yZWxzUEsBAi0AFAAGAAgAAAAhAJ3ubqPBAAAA2wAAAA8AAAAA&#10;AAAAAAAAAAAABwIAAGRycy9kb3ducmV2LnhtbFBLBQYAAAAAAwADALcAAAD1AgAAAAA=&#10;" fillcolor="#a8b7df" strokecolor="#4472c4" strokeweight=".5pt">
                  <v:fill color2="#879ed7" rotate="t" colors="0 #a8b7df;.5 #9aabd9;1 #879ed7" focus="100%" type="gradient">
                    <o:fill v:ext="view" type="gradientUnscaled"/>
                  </v:fill>
                  <v:textbox>
                    <w:txbxContent>
                      <w:p w:rsidR="00EF7BFD" w:rsidRDefault="00EF7BFD" w:rsidP="009A7242"/>
                      <w:p w:rsidR="00EF7BFD" w:rsidRDefault="00EF7BFD" w:rsidP="009A7242">
                        <w:pPr>
                          <w:pStyle w:val="a8"/>
                          <w:ind w:left="284"/>
                        </w:pPr>
                      </w:p>
                      <w:p w:rsidR="00EF7BFD" w:rsidRDefault="00EF7BFD" w:rsidP="009A7242">
                        <w:pPr>
                          <w:pStyle w:val="a8"/>
                          <w:numPr>
                            <w:ilvl w:val="0"/>
                            <w:numId w:val="17"/>
                          </w:numPr>
                          <w:ind w:left="426" w:hanging="284"/>
                        </w:pPr>
                        <w:r>
                          <w:t xml:space="preserve">поиск и апробация технологий, форм и методов </w:t>
                        </w:r>
                        <w:proofErr w:type="gramStart"/>
                        <w:r>
                          <w:t>преодоления  академической</w:t>
                        </w:r>
                        <w:proofErr w:type="gramEnd"/>
                        <w:r>
                          <w:t xml:space="preserve"> неуспешности учащихся</w:t>
                        </w:r>
                      </w:p>
                      <w:p w:rsidR="00EF7BFD" w:rsidRDefault="00EF7BFD" w:rsidP="009A7242">
                        <w:pPr>
                          <w:pStyle w:val="a8"/>
                          <w:numPr>
                            <w:ilvl w:val="0"/>
                            <w:numId w:val="17"/>
                          </w:numPr>
                          <w:ind w:left="426" w:hanging="284"/>
                        </w:pPr>
                        <w:r>
                          <w:t>оценка эффективности</w:t>
                        </w:r>
                      </w:p>
                      <w:p w:rsidR="00EF7BFD" w:rsidRDefault="00EF7BFD" w:rsidP="009A7242">
                        <w:pPr>
                          <w:pStyle w:val="a8"/>
                          <w:numPr>
                            <w:ilvl w:val="0"/>
                            <w:numId w:val="17"/>
                          </w:numPr>
                          <w:ind w:left="426" w:hanging="284"/>
                        </w:pPr>
                        <w:r>
                          <w:t>выбор</w:t>
                        </w:r>
                      </w:p>
                    </w:txbxContent>
                  </v:textbox>
                </v:rect>
                <v:shape id="Прямоугольник с двумя скругленными соседними углами 18" o:spid="_x0000_s1039" style="position:absolute;left:1351;top:1113;width:20833;height:5248;visibility:visible;mso-wrap-style:square;v-text-anchor:middle" coordsize="2083242,5247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4ggwAAAANsAAAAPAAAAZHJzL2Rvd25yZXYueG1sRI9NawJB&#10;DIbvBf/DEKG3OmvBIqujiCJ6k1oPegs7cXdxJ7PspLr+++Yg9JaQ9+PJfNmHxtypS3VkB+NRBoa4&#10;iL7m0sHpZ/sxBZME2WMTmRw8KcFyMXibY+7jg7/pfpTSaAinHB1UIm1ubSoqCphGsSXW2zV2AUXX&#10;rrS+w4eGh8Z+ZtmXDVizNlTY0rqi4nb8DVpy7i+NPCcFJS9bmZ53B9nsnHsf9qsZGKFe/sUv994r&#10;vsLqLzqAXfwBAAD//wMAUEsBAi0AFAAGAAgAAAAhANvh9svuAAAAhQEAABMAAAAAAAAAAAAAAAAA&#10;AAAAAFtDb250ZW50X1R5cGVzXS54bWxQSwECLQAUAAYACAAAACEAWvQsW78AAAAVAQAACwAAAAAA&#10;AAAAAAAAAAAfAQAAX3JlbHMvLnJlbHNQSwECLQAUAAYACAAAACEAgtuIIMAAAADbAAAADwAAAAAA&#10;AAAAAAAAAAAHAgAAZHJzL2Rvd25yZXYueG1sUEsFBgAAAAADAAMAtwAAAPQCAAAAAA==&#10;" adj="-11796480,,5400" path="m87466,l1995776,v48306,,87466,39160,87466,87466l2083242,524786r,l,524786r,l,87466c,39160,39160,,87466,xe" fillcolor="#9b9b9b" strokecolor="windowText" strokeweight=".5pt">
                  <v:fill color2="#797979" rotate="t" colors="0 #9b9b9b;.5 #8e8e8e;1 #797979" focus="100%" type="gradient">
                    <o:fill v:ext="view" type="gradientUnscaled"/>
                  </v:fill>
                  <v:stroke joinstyle="miter"/>
                  <v:formulas/>
                  <v:path arrowok="t" o:connecttype="custom" o:connectlocs="87466,0;1995776,0;2083242,87466;2083242,524786;2083242,524786;0,524786;0,524786;0,87466;87466,0" o:connectangles="0,0,0,0,0,0,0,0,0" textboxrect="0,0,2083242,524786"/>
                  <v:textbox>
                    <w:txbxContent>
                      <w:p w:rsidR="00EF7BFD" w:rsidRDefault="00EF7BFD" w:rsidP="009A7242">
                        <w:pPr>
                          <w:jc w:val="center"/>
                        </w:pPr>
                        <w:r>
                          <w:t>Стратегический выбор</w:t>
                        </w:r>
                      </w:p>
                    </w:txbxContent>
                  </v:textbox>
                </v:shape>
              </v:group>
            </w:pict>
          </mc:Fallback>
        </mc:AlternateContent>
      </w:r>
    </w:p>
    <w:p w:rsidR="009A7242" w:rsidRDefault="009A7242" w:rsidP="009A7242">
      <w:pPr>
        <w:jc w:val="center"/>
        <w:rPr>
          <w:rFonts w:ascii="Times New Roman" w:hAnsi="Times New Roman" w:cs="Times New Roman"/>
          <w:sz w:val="24"/>
          <w:szCs w:val="24"/>
        </w:rPr>
      </w:pPr>
    </w:p>
    <w:p w:rsidR="009A7242" w:rsidRDefault="009A7242" w:rsidP="009A7242">
      <w:pPr>
        <w:rPr>
          <w:rFonts w:ascii="Times New Roman" w:hAnsi="Times New Roman" w:cs="Times New Roman"/>
          <w:sz w:val="24"/>
          <w:szCs w:val="24"/>
        </w:rPr>
      </w:pPr>
    </w:p>
    <w:p w:rsidR="009A7242" w:rsidRDefault="009A7242" w:rsidP="009A7242">
      <w:pPr>
        <w:rPr>
          <w:rFonts w:ascii="Times New Roman" w:hAnsi="Times New Roman" w:cs="Times New Roman"/>
          <w:sz w:val="24"/>
          <w:szCs w:val="24"/>
        </w:rPr>
      </w:pPr>
      <w:r w:rsidRPr="00AF0584">
        <w:rPr>
          <w:i/>
          <w:noProof/>
          <w:lang w:eastAsia="ru-RU"/>
        </w:rPr>
        <mc:AlternateContent>
          <mc:Choice Requires="wps">
            <w:drawing>
              <wp:anchor distT="0" distB="0" distL="114300" distR="114300" simplePos="0" relativeHeight="251665408" behindDoc="0" locked="0" layoutInCell="1" allowOverlap="1" wp14:anchorId="45C60D9F" wp14:editId="5A056E64">
                <wp:simplePos x="0" y="0"/>
                <wp:positionH relativeFrom="column">
                  <wp:posOffset>2344909</wp:posOffset>
                </wp:positionH>
                <wp:positionV relativeFrom="paragraph">
                  <wp:posOffset>30480</wp:posOffset>
                </wp:positionV>
                <wp:extent cx="1001865" cy="206734"/>
                <wp:effectExtent l="19050" t="19050" r="27305" b="41275"/>
                <wp:wrapNone/>
                <wp:docPr id="22" name="Двойная стрелка влево/вправо 22"/>
                <wp:cNvGraphicFramePr/>
                <a:graphic xmlns:a="http://schemas.openxmlformats.org/drawingml/2006/main">
                  <a:graphicData uri="http://schemas.microsoft.com/office/word/2010/wordprocessingShape">
                    <wps:wsp>
                      <wps:cNvSpPr/>
                      <wps:spPr>
                        <a:xfrm>
                          <a:off x="0" y="0"/>
                          <a:ext cx="1001865" cy="206734"/>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48155C" id="Двойная стрелка влево/вправо 22" o:spid="_x0000_s1026" type="#_x0000_t69" style="position:absolute;margin-left:184.65pt;margin-top:2.4pt;width:78.9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1vQIAAEoFAAAOAAAAZHJzL2Uyb0RvYy54bWysVM1uEzEQviPxDpbvdDchadNVN1XaqAip&#10;aita1LPj9WYt+Q/byaacgBfgwoNUSBygAl5h80aMvZv+0RMiB2dmZ+Ybz8w33ttfSYGWzDquVY57&#10;WylGTFFdcDXP8duLoxcjjJwnqiBCK5bjK+bw/vj5s73aZKyvKy0KZhGAKJfVJseV9yZLEkcrJonb&#10;0oYpMJbaSuJBtfOksKQGdCmSfppuJ7W2hbGaMufg67Q14nHEL0tG/WlZOuaRyDHczcfTxnMWzmS8&#10;R7K5JabitLsG+YdbSMIVJL2FmhJP0MLyv6Akp1Y7XfotqmWiy5JTFmuAanrpo2rOK2JYrAWa48xt&#10;m9z/g6UnyzOLeJHjfh8jRSTMqPnSfG1+Nd+bn831+jNaf1x/Wn9ovjU3zY/mGoHtBhTwSOD4DZbr&#10;oCCIh2bWxmWAeW7ObKc5EENnVqWV4R9qRqs4gKvbAbCVRxQ+9tK0N9oeYkTB1k+3d14OAmhyF22s&#10;86+YligIORas9G/4vPITa3UdJ0CWx863QRvnkNZpwYsjLkRU7Hx2KCxaEqDF8GD3YDrs8jxwEwrV&#10;cKn+TgrUoQToWQriQZQGGubUHCMi5sB76m3M/SDaPZEkJq9IwbrUKfw2mVv3WO0DnFDFlLiqDYmm&#10;EEIyyT3sjuAyx6MAtEESKlhZZH/XizCWdhBBmuniCqZudbsOztAjDkmOifNnxAL/oVzYaX8KRyk0&#10;9EB3EkaVtu+f+h78gZZgxaiGfYL+vFsQyzASrxUQdrc3GIQFjMpguNMHxd63zO5b1EIeaphND14P&#10;Q6MY/L3YiKXV8hJWfxKygokoCrnbSXTKoW/3HB4PyiaT6AZLZ4g/VueGBvDQp9Dei9UlsabjlAc2&#10;nujN7pHsEaFa3xCp9GThdckj2+76ChMMCixsnGX3uIQX4b4eve6ewPEfAAAA//8DAFBLAwQUAAYA&#10;CAAAACEAEjgqI90AAAAIAQAADwAAAGRycy9kb3ducmV2LnhtbEyPQU7DMBBF90jcwRokNog6bUPT&#10;hjgVVKqQYNXCAZx4iCPicWS7bbg9wwqWo/f15/1qO7lBnDHE3pOC+SwDgdR601On4ON9f78GEZMm&#10;owdPqOAbI2zr66tKl8Zf6IDnY+oEl1AstQKb0lhKGVuLTseZH5GYffrgdOIzdNIEfeFyN8hFlq2k&#10;0z3xB6tH3Flsv44np8Dc5c/N7i3fHOzk169+X7xkGJS6vZmeHkEknNJfGH71WR1qdmr8iUwUg4Ll&#10;arPkqIKcFzB/WBRzEA2DIgdZV/L/gPoHAAD//wMAUEsBAi0AFAAGAAgAAAAhALaDOJL+AAAA4QEA&#10;ABMAAAAAAAAAAAAAAAAAAAAAAFtDb250ZW50X1R5cGVzXS54bWxQSwECLQAUAAYACAAAACEAOP0h&#10;/9YAAACUAQAACwAAAAAAAAAAAAAAAAAvAQAAX3JlbHMvLnJlbHNQSwECLQAUAAYACAAAACEA876v&#10;9b0CAABKBQAADgAAAAAAAAAAAAAAAAAuAgAAZHJzL2Uyb0RvYy54bWxQSwECLQAUAAYACAAAACEA&#10;EjgqI90AAAAIAQAADwAAAAAAAAAAAAAAAAAXBQAAZHJzL2Rvd25yZXYueG1sUEsFBgAAAAAEAAQA&#10;8wAAACEGAAAAAA==&#10;" adj="2229" fillcolor="#5b9bd5" strokecolor="#41719c" strokeweight="1pt"/>
            </w:pict>
          </mc:Fallback>
        </mc:AlternateContent>
      </w:r>
    </w:p>
    <w:p w:rsidR="009A7242" w:rsidRDefault="009A7242" w:rsidP="009A7242">
      <w:pPr>
        <w:rPr>
          <w:rFonts w:ascii="Times New Roman" w:hAnsi="Times New Roman" w:cs="Times New Roman"/>
          <w:sz w:val="24"/>
          <w:szCs w:val="24"/>
        </w:rPr>
      </w:pPr>
    </w:p>
    <w:p w:rsidR="009A7242" w:rsidRDefault="009A7242" w:rsidP="009A7242">
      <w:pPr>
        <w:rPr>
          <w:rFonts w:ascii="Times New Roman" w:hAnsi="Times New Roman" w:cs="Times New Roman"/>
          <w:sz w:val="24"/>
          <w:szCs w:val="24"/>
        </w:rPr>
      </w:pPr>
    </w:p>
    <w:p w:rsidR="009A7242" w:rsidRDefault="009A7242" w:rsidP="009A7242">
      <w:pPr>
        <w:rPr>
          <w:rFonts w:ascii="Times New Roman" w:hAnsi="Times New Roman" w:cs="Times New Roman"/>
          <w:sz w:val="24"/>
          <w:szCs w:val="24"/>
        </w:rPr>
      </w:pPr>
    </w:p>
    <w:p w:rsidR="009A7242" w:rsidRDefault="009A7242" w:rsidP="009A7242">
      <w:pPr>
        <w:rPr>
          <w:rFonts w:ascii="Times New Roman" w:hAnsi="Times New Roman" w:cs="Times New Roman"/>
          <w:sz w:val="24"/>
          <w:szCs w:val="24"/>
        </w:rPr>
      </w:pPr>
    </w:p>
    <w:p w:rsidR="009A7242" w:rsidRDefault="009A7242" w:rsidP="009A72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Рис.1 Модель реализации стратегии преодоления академической неуспешности школьников в условиях сетевого взаимодействия</w:t>
      </w:r>
      <w:r>
        <w:rPr>
          <w:rFonts w:ascii="Times New Roman" w:hAnsi="Times New Roman" w:cs="Times New Roman"/>
          <w:sz w:val="24"/>
          <w:szCs w:val="24"/>
        </w:rPr>
        <w:br w:type="page"/>
      </w:r>
      <w:r>
        <w:rPr>
          <w:rFonts w:ascii="Times New Roman" w:hAnsi="Times New Roman" w:cs="Times New Roman"/>
          <w:sz w:val="24"/>
          <w:szCs w:val="24"/>
        </w:rPr>
        <w:lastRenderedPageBreak/>
        <w:t xml:space="preserve">На этапе </w:t>
      </w:r>
      <w:r w:rsidRPr="00CE6422">
        <w:rPr>
          <w:rFonts w:ascii="Times New Roman" w:hAnsi="Times New Roman" w:cs="Times New Roman"/>
          <w:i/>
          <w:sz w:val="24"/>
          <w:szCs w:val="24"/>
        </w:rPr>
        <w:t>стратегического анализа</w:t>
      </w:r>
      <w:r>
        <w:rPr>
          <w:rFonts w:ascii="Times New Roman" w:hAnsi="Times New Roman" w:cs="Times New Roman"/>
          <w:sz w:val="24"/>
          <w:szCs w:val="24"/>
        </w:rPr>
        <w:t xml:space="preserve"> школы-участники сети проводят диагностика и анализ внутренних и внешних мониторингов на основе которых формулируется цель и ведущая идея участия школы в сети.</w:t>
      </w:r>
    </w:p>
    <w:p w:rsidR="009A7242" w:rsidRDefault="009A7242" w:rsidP="009A72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этапе </w:t>
      </w:r>
      <w:r w:rsidRPr="002953FF">
        <w:rPr>
          <w:rFonts w:ascii="Times New Roman" w:hAnsi="Times New Roman" w:cs="Times New Roman"/>
          <w:i/>
          <w:sz w:val="24"/>
          <w:szCs w:val="24"/>
        </w:rPr>
        <w:t>стратегического выбора</w:t>
      </w:r>
      <w:r>
        <w:rPr>
          <w:rFonts w:ascii="Times New Roman" w:hAnsi="Times New Roman" w:cs="Times New Roman"/>
          <w:sz w:val="24"/>
          <w:szCs w:val="24"/>
        </w:rPr>
        <w:t xml:space="preserve"> происходит поиск и апробация технологий, форм и методов преодоления академической неуспешности школьников, оценка их эффективности и выбор наиболее эффективных технологий.</w:t>
      </w:r>
    </w:p>
    <w:p w:rsidR="009A7242" w:rsidRDefault="009A7242" w:rsidP="009A72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этапе </w:t>
      </w:r>
      <w:r w:rsidRPr="002953FF">
        <w:rPr>
          <w:rFonts w:ascii="Times New Roman" w:hAnsi="Times New Roman" w:cs="Times New Roman"/>
          <w:i/>
          <w:sz w:val="24"/>
          <w:szCs w:val="24"/>
        </w:rPr>
        <w:t>реализации стратегии в условиях сетевого взаимодействия</w:t>
      </w:r>
      <w:r>
        <w:rPr>
          <w:rFonts w:ascii="Times New Roman" w:hAnsi="Times New Roman" w:cs="Times New Roman"/>
          <w:sz w:val="24"/>
          <w:szCs w:val="24"/>
        </w:rPr>
        <w:t xml:space="preserve"> происходит определения способа достижения своего интереса в рамках сетевых возможностей. А именно обмен опытом лучших практик, создание межшкольных профессиональных обучающихся сообществ, создание межшкольных творческих групп, проведение семинаров, круглых столов и т.д. На этом этапе п</w:t>
      </w:r>
      <w:r w:rsidRPr="00B25CE2">
        <w:rPr>
          <w:rFonts w:ascii="Times New Roman" w:hAnsi="Times New Roman" w:cs="Times New Roman"/>
          <w:sz w:val="24"/>
          <w:szCs w:val="24"/>
        </w:rPr>
        <w:t xml:space="preserve">ри сетевом взаимодействии происходит не только распространение </w:t>
      </w:r>
      <w:r>
        <w:rPr>
          <w:rFonts w:ascii="Times New Roman" w:hAnsi="Times New Roman" w:cs="Times New Roman"/>
          <w:sz w:val="24"/>
          <w:szCs w:val="24"/>
        </w:rPr>
        <w:t>эффективных практик</w:t>
      </w:r>
      <w:r w:rsidRPr="00B25CE2">
        <w:rPr>
          <w:rFonts w:ascii="Times New Roman" w:hAnsi="Times New Roman" w:cs="Times New Roman"/>
          <w:sz w:val="24"/>
          <w:szCs w:val="24"/>
        </w:rPr>
        <w:t>, а также идет процесс диалога между сетевыми школами и процесс отраж</w:t>
      </w:r>
      <w:r>
        <w:rPr>
          <w:rFonts w:ascii="Times New Roman" w:hAnsi="Times New Roman" w:cs="Times New Roman"/>
          <w:sz w:val="24"/>
          <w:szCs w:val="24"/>
        </w:rPr>
        <w:t>ения в них опыта друг друга.</w:t>
      </w:r>
      <w:r w:rsidRPr="002953FF">
        <w:rPr>
          <w:rFonts w:ascii="Times New Roman" w:hAnsi="Times New Roman" w:cs="Times New Roman"/>
          <w:sz w:val="24"/>
          <w:szCs w:val="24"/>
        </w:rPr>
        <w:t xml:space="preserve"> </w:t>
      </w:r>
      <w:r w:rsidRPr="00B25CE2">
        <w:rPr>
          <w:rFonts w:ascii="Times New Roman" w:hAnsi="Times New Roman" w:cs="Times New Roman"/>
          <w:sz w:val="24"/>
          <w:szCs w:val="24"/>
        </w:rPr>
        <w:t>У участников сети возникает потребность друг в друге, в общении равных по статусу специалистов и учреждений.</w:t>
      </w:r>
      <w:r w:rsidRPr="002953FF">
        <w:rPr>
          <w:rFonts w:ascii="Times New Roman" w:hAnsi="Times New Roman" w:cs="Times New Roman"/>
          <w:sz w:val="24"/>
          <w:szCs w:val="24"/>
        </w:rPr>
        <w:t xml:space="preserve"> </w:t>
      </w:r>
      <w:r w:rsidRPr="00B25CE2">
        <w:rPr>
          <w:rFonts w:ascii="Times New Roman" w:hAnsi="Times New Roman" w:cs="Times New Roman"/>
          <w:sz w:val="24"/>
          <w:szCs w:val="24"/>
        </w:rPr>
        <w:t>Изменяется содержание деятельности, изменяется взаимодействие.</w:t>
      </w:r>
      <w:r w:rsidRPr="002953FF">
        <w:rPr>
          <w:rFonts w:ascii="Times New Roman" w:hAnsi="Times New Roman" w:cs="Times New Roman"/>
          <w:sz w:val="24"/>
          <w:szCs w:val="24"/>
        </w:rPr>
        <w:t xml:space="preserve"> </w:t>
      </w:r>
      <w:r w:rsidRPr="00B25CE2">
        <w:rPr>
          <w:rFonts w:ascii="Times New Roman" w:hAnsi="Times New Roman" w:cs="Times New Roman"/>
          <w:sz w:val="24"/>
          <w:szCs w:val="24"/>
        </w:rPr>
        <w:t>Проектировочные семинары придают сетевому взаимодействию общность теоретического и методологического характера</w:t>
      </w:r>
      <w:r>
        <w:rPr>
          <w:rFonts w:ascii="Times New Roman" w:hAnsi="Times New Roman" w:cs="Times New Roman"/>
          <w:sz w:val="24"/>
          <w:szCs w:val="24"/>
        </w:rPr>
        <w:t xml:space="preserve"> по проблеме преодоления академической неуспешности школьников</w:t>
      </w:r>
      <w:r w:rsidRPr="00B25CE2">
        <w:rPr>
          <w:rFonts w:ascii="Times New Roman" w:hAnsi="Times New Roman" w:cs="Times New Roman"/>
          <w:sz w:val="24"/>
          <w:szCs w:val="24"/>
        </w:rPr>
        <w:t>, позволяют систематически развивать участников сетевого взаимодействия, повышая их профессиональную компетентность через коллективную рефлексию и обмен результатами.</w:t>
      </w:r>
    </w:p>
    <w:p w:rsidR="009A7242" w:rsidRPr="000A06F4" w:rsidRDefault="009A7242" w:rsidP="009A7242">
      <w:pPr>
        <w:spacing w:after="0" w:line="240" w:lineRule="auto"/>
        <w:ind w:firstLine="709"/>
        <w:jc w:val="both"/>
        <w:rPr>
          <w:rFonts w:ascii="Times New Roman" w:hAnsi="Times New Roman" w:cs="Times New Roman"/>
          <w:b/>
          <w:sz w:val="24"/>
          <w:szCs w:val="24"/>
        </w:rPr>
      </w:pPr>
      <w:r w:rsidRPr="000A06F4">
        <w:rPr>
          <w:rFonts w:ascii="Times New Roman" w:hAnsi="Times New Roman" w:cs="Times New Roman"/>
          <w:b/>
          <w:sz w:val="24"/>
          <w:szCs w:val="24"/>
        </w:rPr>
        <w:t>Аналоговый анализ</w:t>
      </w:r>
    </w:p>
    <w:p w:rsidR="009A7242" w:rsidRDefault="009A7242" w:rsidP="009A72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существует большое количество публикаций, методических и учебно-методических пособий по проекту «500+» для школ с низкими образовательными результатами (ШНОР) и школ, функционирующих </w:t>
      </w:r>
      <w:r w:rsidRPr="00E4111B">
        <w:rPr>
          <w:rFonts w:ascii="Times New Roman" w:hAnsi="Times New Roman" w:cs="Times New Roman"/>
          <w:sz w:val="24"/>
          <w:szCs w:val="24"/>
        </w:rPr>
        <w:t>в неблагоприятных социальных условиях (ШНСУ)</w:t>
      </w:r>
      <w:r>
        <w:rPr>
          <w:rFonts w:ascii="Times New Roman" w:hAnsi="Times New Roman" w:cs="Times New Roman"/>
          <w:sz w:val="24"/>
          <w:szCs w:val="24"/>
        </w:rPr>
        <w:t xml:space="preserve">. Однако в данных публикациях нет анализа влияния технологий, влияющих на повышение учебной мотивации учащихся с риском академической неуспешности. Такой анализ проведен в книге </w:t>
      </w:r>
      <w:proofErr w:type="spellStart"/>
      <w:r>
        <w:rPr>
          <w:rFonts w:ascii="Times New Roman" w:hAnsi="Times New Roman" w:cs="Times New Roman"/>
          <w:sz w:val="24"/>
          <w:szCs w:val="24"/>
        </w:rPr>
        <w:t>Д.Хэтти</w:t>
      </w:r>
      <w:proofErr w:type="spellEnd"/>
      <w:r>
        <w:rPr>
          <w:rFonts w:ascii="Times New Roman" w:hAnsi="Times New Roman" w:cs="Times New Roman"/>
          <w:sz w:val="24"/>
          <w:szCs w:val="24"/>
        </w:rPr>
        <w:t xml:space="preserve"> «Видимое обучение». </w:t>
      </w:r>
    </w:p>
    <w:p w:rsidR="009A7242" w:rsidRDefault="009A7242" w:rsidP="009A72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проекта ОЭР предполагается апробация наиболее эффективных стратегий, технологий, методов и приемов, оказывающих влияние на мотивацию учащихся с риском академической неуспешности основываясь на практиках педагогов, владеющих этими технологиями и дальнейшее </w:t>
      </w:r>
      <w:proofErr w:type="spellStart"/>
      <w:r>
        <w:rPr>
          <w:rFonts w:ascii="Times New Roman" w:hAnsi="Times New Roman" w:cs="Times New Roman"/>
          <w:sz w:val="24"/>
          <w:szCs w:val="24"/>
        </w:rPr>
        <w:t>взаимообучение</w:t>
      </w:r>
      <w:proofErr w:type="spellEnd"/>
      <w:r>
        <w:rPr>
          <w:rFonts w:ascii="Times New Roman" w:hAnsi="Times New Roman" w:cs="Times New Roman"/>
          <w:sz w:val="24"/>
          <w:szCs w:val="24"/>
        </w:rPr>
        <w:t xml:space="preserve"> педагогов на основе программы наставничества «Школа-школе».</w:t>
      </w:r>
    </w:p>
    <w:p w:rsidR="00EA7C08" w:rsidRPr="00EA7C08" w:rsidRDefault="00EA7C08" w:rsidP="00EA7C08">
      <w:pPr>
        <w:spacing w:after="0" w:line="240" w:lineRule="auto"/>
        <w:ind w:firstLine="709"/>
        <w:jc w:val="both"/>
        <w:rPr>
          <w:rFonts w:ascii="Times New Roman" w:hAnsi="Times New Roman" w:cs="Times New Roman"/>
          <w:sz w:val="24"/>
          <w:szCs w:val="24"/>
        </w:rPr>
      </w:pPr>
      <w:r w:rsidRPr="00EA7C08">
        <w:rPr>
          <w:rFonts w:ascii="Times New Roman" w:hAnsi="Times New Roman" w:cs="Times New Roman"/>
          <w:sz w:val="24"/>
          <w:szCs w:val="24"/>
        </w:rPr>
        <w:t xml:space="preserve">Реализация </w:t>
      </w:r>
      <w:proofErr w:type="gramStart"/>
      <w:r w:rsidRPr="00EA7C08">
        <w:rPr>
          <w:rFonts w:ascii="Times New Roman" w:hAnsi="Times New Roman" w:cs="Times New Roman"/>
          <w:sz w:val="24"/>
          <w:szCs w:val="24"/>
        </w:rPr>
        <w:t>программы  наставничества</w:t>
      </w:r>
      <w:proofErr w:type="gramEnd"/>
      <w:r w:rsidRPr="00EA7C08">
        <w:rPr>
          <w:rFonts w:ascii="Times New Roman" w:hAnsi="Times New Roman" w:cs="Times New Roman"/>
          <w:sz w:val="24"/>
          <w:szCs w:val="24"/>
        </w:rPr>
        <w:t xml:space="preserve"> «Школа-школе» имеет разные модели:</w:t>
      </w:r>
    </w:p>
    <w:p w:rsidR="00EA7C08" w:rsidRPr="00EA7C08" w:rsidRDefault="00EA7C08" w:rsidP="00EA7C08">
      <w:pPr>
        <w:spacing w:after="0" w:line="240" w:lineRule="auto"/>
        <w:jc w:val="both"/>
        <w:rPr>
          <w:rFonts w:ascii="Times New Roman" w:hAnsi="Times New Roman" w:cs="Times New Roman"/>
          <w:sz w:val="24"/>
          <w:szCs w:val="24"/>
        </w:rPr>
      </w:pPr>
      <w:r w:rsidRPr="00EA7C08">
        <w:rPr>
          <w:rFonts w:ascii="Times New Roman" w:hAnsi="Times New Roman" w:cs="Times New Roman"/>
          <w:sz w:val="24"/>
          <w:szCs w:val="24"/>
        </w:rPr>
        <w:t>1. Модель «Школа лидер – Школа спутник»</w:t>
      </w:r>
    </w:p>
    <w:p w:rsidR="00EA7C08" w:rsidRPr="00EA7C08" w:rsidRDefault="00EA7C08" w:rsidP="00EA7C08">
      <w:pPr>
        <w:spacing w:after="0" w:line="240" w:lineRule="auto"/>
        <w:jc w:val="both"/>
        <w:rPr>
          <w:rFonts w:ascii="Times New Roman" w:hAnsi="Times New Roman" w:cs="Times New Roman"/>
          <w:sz w:val="24"/>
          <w:szCs w:val="24"/>
        </w:rPr>
      </w:pPr>
      <w:r w:rsidRPr="00EA7C08">
        <w:rPr>
          <w:rFonts w:ascii="Times New Roman" w:hAnsi="Times New Roman" w:cs="Times New Roman"/>
          <w:sz w:val="24"/>
          <w:szCs w:val="24"/>
        </w:rPr>
        <w:t>2. Модель межшкольное партнерство. Школа-партнер – это школа, имеющая условия для оказания консультационной, методической, организационной и других видов поддержки школе с низкими результатами.</w:t>
      </w:r>
    </w:p>
    <w:p w:rsidR="00EA7C08" w:rsidRPr="00EA7C08" w:rsidRDefault="00EA7C08" w:rsidP="00EA7C08">
      <w:pPr>
        <w:spacing w:after="0" w:line="240" w:lineRule="auto"/>
        <w:jc w:val="both"/>
        <w:rPr>
          <w:rFonts w:ascii="Times New Roman" w:hAnsi="Times New Roman" w:cs="Times New Roman"/>
          <w:sz w:val="24"/>
          <w:szCs w:val="24"/>
        </w:rPr>
      </w:pPr>
      <w:r w:rsidRPr="00EA7C08">
        <w:rPr>
          <w:rFonts w:ascii="Times New Roman" w:hAnsi="Times New Roman" w:cs="Times New Roman"/>
          <w:sz w:val="24"/>
          <w:szCs w:val="24"/>
        </w:rPr>
        <w:t>3.Горизонтальное партнерство - взаимодействие образовательных организаций, находящихся в сходных условиях, причем одна из школ должна работать в эффективном режиме.</w:t>
      </w:r>
    </w:p>
    <w:p w:rsidR="00EA7C08" w:rsidRPr="00EA7C08" w:rsidRDefault="00EA7C08" w:rsidP="00EA7C08">
      <w:pPr>
        <w:spacing w:after="0" w:line="240" w:lineRule="auto"/>
        <w:ind w:firstLine="709"/>
        <w:jc w:val="both"/>
        <w:rPr>
          <w:rFonts w:ascii="Times New Roman" w:hAnsi="Times New Roman" w:cs="Times New Roman"/>
          <w:sz w:val="24"/>
          <w:szCs w:val="24"/>
        </w:rPr>
      </w:pPr>
      <w:r w:rsidRPr="00EA7C08">
        <w:rPr>
          <w:rFonts w:ascii="Times New Roman" w:hAnsi="Times New Roman" w:cs="Times New Roman"/>
          <w:sz w:val="24"/>
          <w:szCs w:val="24"/>
        </w:rPr>
        <w:t xml:space="preserve">В рамках проекта ОЭР будет реализована модель «Равноправные школы-партнеры», которая разработана в рамках реализации проекта ОЭР ИМЦ Московского района Санкт-Петербурга «Вариативная модель оценки качества образования в системе образования района на основе интеграции результатов оценочных процедур». </w:t>
      </w:r>
    </w:p>
    <w:p w:rsidR="009A7242" w:rsidRDefault="00EA7C08" w:rsidP="00DD3A12">
      <w:pPr>
        <w:spacing w:after="0" w:line="240" w:lineRule="auto"/>
        <w:ind w:firstLine="709"/>
        <w:jc w:val="both"/>
        <w:rPr>
          <w:rFonts w:ascii="Times New Roman" w:hAnsi="Times New Roman" w:cs="Times New Roman"/>
          <w:sz w:val="24"/>
          <w:szCs w:val="24"/>
        </w:rPr>
      </w:pPr>
      <w:r w:rsidRPr="00EA7C08">
        <w:rPr>
          <w:rFonts w:ascii="Times New Roman" w:hAnsi="Times New Roman" w:cs="Times New Roman"/>
          <w:sz w:val="24"/>
          <w:szCs w:val="24"/>
        </w:rPr>
        <w:t>Инновационность данной модели заключается в реализации сетевого партнерства между равными школами, но при этом каждая из школ-партнеров имеет преимущество в кадровом потенциале по одному из предметов (русский язык, математика) в результате чего школы имеют доступ к лучшим практикам учителей в школах-партнерах. Аналог реализации такого подхода нам не встречался.</w:t>
      </w:r>
    </w:p>
    <w:p w:rsidR="009A7242" w:rsidRDefault="009A7242" w:rsidP="009A7242">
      <w:pPr>
        <w:rPr>
          <w:rFonts w:ascii="Times New Roman" w:hAnsi="Times New Roman" w:cs="Times New Roman"/>
          <w:sz w:val="24"/>
          <w:szCs w:val="24"/>
        </w:rPr>
      </w:pPr>
    </w:p>
    <w:p w:rsidR="009A7242" w:rsidRDefault="009A7242" w:rsidP="009A7242">
      <w:pPr>
        <w:shd w:val="clear" w:color="auto" w:fill="BDD6EE" w:themeFill="accent1" w:themeFillTint="66"/>
        <w:ind w:right="991"/>
        <w:jc w:val="both"/>
        <w:rPr>
          <w:rFonts w:ascii="Times New Roman" w:hAnsi="Times New Roman" w:cs="Times New Roman"/>
          <w:b/>
          <w:sz w:val="24"/>
          <w:szCs w:val="24"/>
        </w:rPr>
        <w:sectPr w:rsidR="009A7242" w:rsidSect="00EF7BFD">
          <w:footerReference w:type="default" r:id="rId9"/>
          <w:pgSz w:w="11906" w:h="16838"/>
          <w:pgMar w:top="1134" w:right="850" w:bottom="0" w:left="1701" w:header="708" w:footer="708" w:gutter="0"/>
          <w:cols w:space="708"/>
          <w:docGrid w:linePitch="360"/>
        </w:sectPr>
      </w:pPr>
    </w:p>
    <w:p w:rsidR="009A7242" w:rsidRDefault="009A7242" w:rsidP="009A7242">
      <w:pPr>
        <w:shd w:val="clear" w:color="auto" w:fill="BDD6EE" w:themeFill="accent1" w:themeFillTint="66"/>
        <w:ind w:left="709"/>
        <w:jc w:val="both"/>
        <w:rPr>
          <w:rFonts w:ascii="Times New Roman" w:hAnsi="Times New Roman" w:cs="Times New Roman"/>
          <w:b/>
          <w:sz w:val="24"/>
          <w:szCs w:val="24"/>
        </w:rPr>
      </w:pPr>
      <w:r w:rsidRPr="00CA1CF4">
        <w:rPr>
          <w:rFonts w:ascii="Times New Roman" w:hAnsi="Times New Roman" w:cs="Times New Roman"/>
          <w:b/>
          <w:sz w:val="24"/>
          <w:szCs w:val="24"/>
        </w:rPr>
        <w:lastRenderedPageBreak/>
        <w:t>VI.</w:t>
      </w:r>
      <w:r w:rsidRPr="00CA1CF4">
        <w:rPr>
          <w:rFonts w:ascii="Times New Roman" w:hAnsi="Times New Roman" w:cs="Times New Roman"/>
          <w:b/>
          <w:sz w:val="24"/>
          <w:szCs w:val="24"/>
        </w:rPr>
        <w:tab/>
        <w:t>ПРОГРАММА РЕАЛИЗАЦИИ ПРОЕКТА ОЭР</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
        <w:gridCol w:w="2008"/>
        <w:gridCol w:w="2428"/>
        <w:gridCol w:w="2065"/>
        <w:gridCol w:w="2276"/>
        <w:gridCol w:w="2269"/>
        <w:gridCol w:w="2240"/>
        <w:gridCol w:w="850"/>
      </w:tblGrid>
      <w:tr w:rsidR="009A7242" w:rsidRPr="00CA1CF4" w:rsidTr="00EF7BFD">
        <w:tc>
          <w:tcPr>
            <w:tcW w:w="890" w:type="dxa"/>
          </w:tcPr>
          <w:p w:rsidR="009A7242" w:rsidRPr="00CA1CF4" w:rsidRDefault="009A7242" w:rsidP="00EF7BFD">
            <w:pPr>
              <w:rPr>
                <w:rFonts w:ascii="Times New Roman" w:hAnsi="Times New Roman" w:cs="Times New Roman"/>
              </w:rPr>
            </w:pPr>
            <w:r w:rsidRPr="00CA1CF4">
              <w:rPr>
                <w:rFonts w:ascii="Times New Roman" w:hAnsi="Times New Roman" w:cs="Times New Roman"/>
              </w:rPr>
              <w:t>Этап работы</w:t>
            </w:r>
          </w:p>
        </w:tc>
        <w:tc>
          <w:tcPr>
            <w:tcW w:w="2008" w:type="dxa"/>
          </w:tcPr>
          <w:p w:rsidR="009A7242" w:rsidRPr="00CA1CF4" w:rsidRDefault="009A7242" w:rsidP="00EF7BFD">
            <w:pPr>
              <w:rPr>
                <w:rFonts w:ascii="Times New Roman" w:hAnsi="Times New Roman" w:cs="Times New Roman"/>
              </w:rPr>
            </w:pPr>
            <w:r w:rsidRPr="00CA1CF4">
              <w:rPr>
                <w:rFonts w:ascii="Times New Roman" w:hAnsi="Times New Roman" w:cs="Times New Roman"/>
              </w:rPr>
              <w:t>Задачи этапа</w:t>
            </w:r>
          </w:p>
        </w:tc>
        <w:tc>
          <w:tcPr>
            <w:tcW w:w="2428" w:type="dxa"/>
          </w:tcPr>
          <w:p w:rsidR="009A7242" w:rsidRPr="00CA1CF4" w:rsidRDefault="009A7242" w:rsidP="00EF7BFD">
            <w:pPr>
              <w:rPr>
                <w:rFonts w:ascii="Times New Roman" w:hAnsi="Times New Roman" w:cs="Times New Roman"/>
              </w:rPr>
            </w:pPr>
            <w:r w:rsidRPr="00CA1CF4">
              <w:rPr>
                <w:rFonts w:ascii="Times New Roman" w:hAnsi="Times New Roman" w:cs="Times New Roman"/>
              </w:rPr>
              <w:t xml:space="preserve">Основное содержание работы </w:t>
            </w:r>
            <w:r w:rsidRPr="00CA1CF4">
              <w:rPr>
                <w:rFonts w:ascii="Times New Roman" w:hAnsi="Times New Roman" w:cs="Times New Roman"/>
              </w:rPr>
              <w:br/>
              <w:t>и методы деятельности</w:t>
            </w:r>
          </w:p>
        </w:tc>
        <w:tc>
          <w:tcPr>
            <w:tcW w:w="2065" w:type="dxa"/>
          </w:tcPr>
          <w:p w:rsidR="009A7242" w:rsidRPr="00CA1CF4" w:rsidRDefault="009A7242" w:rsidP="00EF7BFD">
            <w:pPr>
              <w:rPr>
                <w:rFonts w:ascii="Times New Roman" w:hAnsi="Times New Roman" w:cs="Times New Roman"/>
              </w:rPr>
            </w:pPr>
            <w:r w:rsidRPr="00CA1CF4">
              <w:rPr>
                <w:rFonts w:ascii="Times New Roman" w:hAnsi="Times New Roman" w:cs="Times New Roman"/>
              </w:rPr>
              <w:t>Необходимые условия организации работ</w:t>
            </w:r>
          </w:p>
        </w:tc>
        <w:tc>
          <w:tcPr>
            <w:tcW w:w="2276" w:type="dxa"/>
          </w:tcPr>
          <w:p w:rsidR="009A7242" w:rsidRPr="00CA1CF4" w:rsidRDefault="009A7242" w:rsidP="00EF7BFD">
            <w:pPr>
              <w:rPr>
                <w:rFonts w:ascii="Times New Roman" w:hAnsi="Times New Roman" w:cs="Times New Roman"/>
              </w:rPr>
            </w:pPr>
            <w:r w:rsidRPr="00CA1CF4">
              <w:rPr>
                <w:rFonts w:ascii="Times New Roman" w:hAnsi="Times New Roman" w:cs="Times New Roman"/>
              </w:rPr>
              <w:t>Прогнозируемый результат</w:t>
            </w:r>
          </w:p>
        </w:tc>
        <w:tc>
          <w:tcPr>
            <w:tcW w:w="2269" w:type="dxa"/>
          </w:tcPr>
          <w:p w:rsidR="009A7242" w:rsidRPr="00CA1CF4" w:rsidRDefault="009A7242" w:rsidP="00EF7BFD">
            <w:pPr>
              <w:rPr>
                <w:rFonts w:ascii="Times New Roman" w:hAnsi="Times New Roman" w:cs="Times New Roman"/>
              </w:rPr>
            </w:pPr>
            <w:r w:rsidRPr="00CA1CF4">
              <w:rPr>
                <w:rFonts w:ascii="Times New Roman" w:hAnsi="Times New Roman" w:cs="Times New Roman"/>
              </w:rPr>
              <w:t xml:space="preserve">Средства контроля </w:t>
            </w:r>
            <w:r w:rsidRPr="00CA1CF4">
              <w:rPr>
                <w:rFonts w:ascii="Times New Roman" w:hAnsi="Times New Roman" w:cs="Times New Roman"/>
              </w:rPr>
              <w:br/>
              <w:t>и обеспечения достоверности результатов</w:t>
            </w:r>
          </w:p>
        </w:tc>
        <w:tc>
          <w:tcPr>
            <w:tcW w:w="2240" w:type="dxa"/>
          </w:tcPr>
          <w:p w:rsidR="009A7242" w:rsidRPr="00CA1CF4" w:rsidRDefault="009A7242" w:rsidP="00EF7BFD">
            <w:pPr>
              <w:rPr>
                <w:rFonts w:ascii="Times New Roman" w:hAnsi="Times New Roman" w:cs="Times New Roman"/>
              </w:rPr>
            </w:pPr>
            <w:r w:rsidRPr="00CA1CF4">
              <w:rPr>
                <w:rFonts w:ascii="Times New Roman" w:hAnsi="Times New Roman" w:cs="Times New Roman"/>
              </w:rPr>
              <w:t>Материалы, подтверждающие выполнение работ по этапу</w:t>
            </w:r>
            <w:r w:rsidRPr="00CA1CF4">
              <w:rPr>
                <w:rFonts w:ascii="Times New Roman" w:hAnsi="Times New Roman" w:cs="Times New Roman"/>
                <w:vertAlign w:val="superscript"/>
              </w:rPr>
              <w:footnoteReference w:id="3"/>
            </w:r>
          </w:p>
        </w:tc>
        <w:tc>
          <w:tcPr>
            <w:tcW w:w="850" w:type="dxa"/>
          </w:tcPr>
          <w:p w:rsidR="009A7242" w:rsidRPr="00CA1CF4" w:rsidRDefault="009A7242" w:rsidP="00EF7BFD">
            <w:pPr>
              <w:rPr>
                <w:rFonts w:ascii="Times New Roman" w:hAnsi="Times New Roman" w:cs="Times New Roman"/>
              </w:rPr>
            </w:pPr>
            <w:r w:rsidRPr="00CA1CF4">
              <w:rPr>
                <w:rFonts w:ascii="Times New Roman" w:hAnsi="Times New Roman" w:cs="Times New Roman"/>
              </w:rPr>
              <w:t>Сроки выполнения</w:t>
            </w:r>
          </w:p>
        </w:tc>
      </w:tr>
      <w:tr w:rsidR="009A7242" w:rsidRPr="00CA1CF4" w:rsidTr="00EF7BFD">
        <w:trPr>
          <w:cantSplit/>
          <w:trHeight w:val="1134"/>
        </w:trPr>
        <w:tc>
          <w:tcPr>
            <w:tcW w:w="890" w:type="dxa"/>
            <w:vMerge w:val="restart"/>
            <w:textDirection w:val="btLr"/>
            <w:vAlign w:val="center"/>
          </w:tcPr>
          <w:p w:rsidR="009A7242" w:rsidRPr="008A4C70" w:rsidRDefault="009A7242" w:rsidP="00EF7BFD">
            <w:pPr>
              <w:ind w:left="113" w:right="113"/>
              <w:jc w:val="center"/>
              <w:rPr>
                <w:rFonts w:ascii="Times New Roman" w:hAnsi="Times New Roman" w:cs="Times New Roman"/>
              </w:rPr>
            </w:pPr>
            <w:r>
              <w:rPr>
                <w:rFonts w:ascii="Times New Roman" w:hAnsi="Times New Roman" w:cs="Times New Roman"/>
              </w:rPr>
              <w:t>Организационный</w:t>
            </w:r>
          </w:p>
          <w:p w:rsidR="009A7242" w:rsidRPr="00312949" w:rsidRDefault="009A7242" w:rsidP="00EF7BFD">
            <w:pPr>
              <w:ind w:left="113" w:right="113"/>
              <w:jc w:val="center"/>
              <w:rPr>
                <w:rFonts w:ascii="Times New Roman" w:hAnsi="Times New Roman" w:cs="Times New Roman"/>
              </w:rPr>
            </w:pPr>
          </w:p>
        </w:tc>
        <w:tc>
          <w:tcPr>
            <w:tcW w:w="2008" w:type="dxa"/>
          </w:tcPr>
          <w:p w:rsidR="009A7242" w:rsidRPr="00CA1CF4" w:rsidRDefault="009A7242" w:rsidP="00EF7BFD">
            <w:pPr>
              <w:rPr>
                <w:rFonts w:ascii="Times New Roman" w:hAnsi="Times New Roman" w:cs="Times New Roman"/>
              </w:rPr>
            </w:pPr>
            <w:r w:rsidRPr="00312949">
              <w:rPr>
                <w:rFonts w:ascii="Times New Roman" w:hAnsi="Times New Roman" w:cs="Times New Roman"/>
              </w:rPr>
              <w:t>Создание соответствующей проекту локально-нормативной базы школ-партнеров, обеспечивающей реализацию проекта ОЭР</w:t>
            </w:r>
          </w:p>
        </w:tc>
        <w:tc>
          <w:tcPr>
            <w:tcW w:w="2428" w:type="dxa"/>
          </w:tcPr>
          <w:p w:rsidR="009A7242" w:rsidRDefault="009A7242" w:rsidP="00EF7BFD">
            <w:pPr>
              <w:rPr>
                <w:rFonts w:ascii="Times New Roman" w:hAnsi="Times New Roman" w:cs="Times New Roman"/>
              </w:rPr>
            </w:pPr>
            <w:r>
              <w:rPr>
                <w:rFonts w:ascii="Times New Roman" w:hAnsi="Times New Roman" w:cs="Times New Roman"/>
              </w:rPr>
              <w:t>Разработка нормативной базы в соответствии с задачами сетевой реализации проекта ОЭР</w:t>
            </w:r>
          </w:p>
          <w:p w:rsidR="009A7242" w:rsidRPr="00CA1CF4" w:rsidRDefault="009A7242" w:rsidP="00EF7BFD">
            <w:pPr>
              <w:rPr>
                <w:rFonts w:ascii="Times New Roman" w:hAnsi="Times New Roman" w:cs="Times New Roman"/>
              </w:rPr>
            </w:pPr>
            <w:r w:rsidRPr="000D1C36">
              <w:rPr>
                <w:rFonts w:ascii="Times New Roman" w:hAnsi="Times New Roman" w:cs="Times New Roman"/>
              </w:rPr>
              <w:t>Внесение изменений в действующие локальные документы в связи с началом реализации ОЭР</w:t>
            </w:r>
          </w:p>
        </w:tc>
        <w:tc>
          <w:tcPr>
            <w:tcW w:w="2065" w:type="dxa"/>
          </w:tcPr>
          <w:p w:rsidR="009A7242" w:rsidRPr="000D1C36" w:rsidRDefault="009A7242" w:rsidP="00EF7BFD">
            <w:pPr>
              <w:rPr>
                <w:rFonts w:ascii="Times New Roman" w:hAnsi="Times New Roman" w:cs="Times New Roman"/>
              </w:rPr>
            </w:pPr>
            <w:r w:rsidRPr="000D1C36">
              <w:rPr>
                <w:rFonts w:ascii="Times New Roman" w:hAnsi="Times New Roman" w:cs="Times New Roman"/>
              </w:rPr>
              <w:t>Сетевое взаимодействие между инновационными ОУ</w:t>
            </w:r>
          </w:p>
          <w:p w:rsidR="009A7242" w:rsidRPr="00CA1CF4" w:rsidRDefault="009A7242" w:rsidP="00EF7BFD">
            <w:pPr>
              <w:rPr>
                <w:rFonts w:ascii="Times New Roman" w:hAnsi="Times New Roman" w:cs="Times New Roman"/>
              </w:rPr>
            </w:pPr>
            <w:r w:rsidRPr="000D1C36">
              <w:rPr>
                <w:rFonts w:ascii="Times New Roman" w:hAnsi="Times New Roman" w:cs="Times New Roman"/>
              </w:rPr>
              <w:t>Кадровые условия: готовность педагогического коллектива к работе по направлению</w:t>
            </w:r>
          </w:p>
        </w:tc>
        <w:tc>
          <w:tcPr>
            <w:tcW w:w="2276" w:type="dxa"/>
          </w:tcPr>
          <w:p w:rsidR="009A7242" w:rsidRPr="00CA1CF4" w:rsidRDefault="009A7242" w:rsidP="00EF7BFD">
            <w:pPr>
              <w:rPr>
                <w:rFonts w:ascii="Times New Roman" w:hAnsi="Times New Roman" w:cs="Times New Roman"/>
              </w:rPr>
            </w:pPr>
            <w:r w:rsidRPr="00744D9F">
              <w:rPr>
                <w:rFonts w:ascii="Times New Roman" w:hAnsi="Times New Roman" w:cs="Times New Roman"/>
              </w:rPr>
              <w:t>Создание необходимых организационно-методических условий для реализации проекта ОЭР</w:t>
            </w:r>
          </w:p>
        </w:tc>
        <w:tc>
          <w:tcPr>
            <w:tcW w:w="2269" w:type="dxa"/>
          </w:tcPr>
          <w:p w:rsidR="009A7242" w:rsidRPr="00CA1CF4" w:rsidRDefault="009A7242" w:rsidP="00EF7BFD">
            <w:pPr>
              <w:rPr>
                <w:rFonts w:ascii="Times New Roman" w:hAnsi="Times New Roman" w:cs="Times New Roman"/>
              </w:rPr>
            </w:pPr>
            <w:r w:rsidRPr="000D1C36">
              <w:rPr>
                <w:rFonts w:ascii="Times New Roman" w:hAnsi="Times New Roman" w:cs="Times New Roman"/>
              </w:rPr>
              <w:t>Разработанная нормативная база и система мотивации сотрудников школы, занятых в реализации ОЭР</w:t>
            </w:r>
          </w:p>
        </w:tc>
        <w:tc>
          <w:tcPr>
            <w:tcW w:w="2240" w:type="dxa"/>
          </w:tcPr>
          <w:p w:rsidR="009A7242" w:rsidRDefault="009A7242" w:rsidP="00EF7BFD">
            <w:pPr>
              <w:rPr>
                <w:rFonts w:ascii="Times New Roman" w:hAnsi="Times New Roman" w:cs="Times New Roman"/>
              </w:rPr>
            </w:pPr>
            <w:r w:rsidRPr="000D1C36">
              <w:rPr>
                <w:rFonts w:ascii="Times New Roman" w:hAnsi="Times New Roman" w:cs="Times New Roman"/>
              </w:rPr>
              <w:t>Договоры о сотрудничестве с сетевыми партнерами</w:t>
            </w:r>
          </w:p>
          <w:p w:rsidR="009A7242" w:rsidRPr="00CA1CF4" w:rsidRDefault="009A7242" w:rsidP="00EF7BFD">
            <w:pPr>
              <w:rPr>
                <w:rFonts w:ascii="Times New Roman" w:hAnsi="Times New Roman" w:cs="Times New Roman"/>
              </w:rPr>
            </w:pPr>
            <w:r w:rsidRPr="000D1C36">
              <w:rPr>
                <w:rFonts w:ascii="Times New Roman" w:hAnsi="Times New Roman" w:cs="Times New Roman"/>
              </w:rPr>
              <w:t xml:space="preserve">Аналитические материалы по итогам </w:t>
            </w:r>
            <w:r w:rsidR="00F91A0B">
              <w:rPr>
                <w:rFonts w:ascii="Times New Roman" w:hAnsi="Times New Roman" w:cs="Times New Roman"/>
              </w:rPr>
              <w:t xml:space="preserve">организационного </w:t>
            </w:r>
            <w:r w:rsidRPr="000D1C36">
              <w:rPr>
                <w:rFonts w:ascii="Times New Roman" w:hAnsi="Times New Roman" w:cs="Times New Roman"/>
              </w:rPr>
              <w:t>этапа.</w:t>
            </w:r>
          </w:p>
        </w:tc>
        <w:tc>
          <w:tcPr>
            <w:tcW w:w="850" w:type="dxa"/>
            <w:vMerge w:val="restart"/>
            <w:textDirection w:val="btLr"/>
          </w:tcPr>
          <w:p w:rsidR="009A7242" w:rsidRDefault="009A7242" w:rsidP="00FA425A">
            <w:pPr>
              <w:ind w:left="113" w:right="113"/>
              <w:jc w:val="center"/>
              <w:rPr>
                <w:rFonts w:ascii="Times New Roman" w:hAnsi="Times New Roman" w:cs="Times New Roman"/>
              </w:rPr>
            </w:pPr>
            <w:r>
              <w:rPr>
                <w:rFonts w:ascii="Times New Roman" w:hAnsi="Times New Roman" w:cs="Times New Roman"/>
              </w:rPr>
              <w:t xml:space="preserve">Сентябрь 2022- </w:t>
            </w:r>
            <w:r w:rsidR="00FA425A">
              <w:rPr>
                <w:rFonts w:ascii="Times New Roman" w:hAnsi="Times New Roman" w:cs="Times New Roman"/>
              </w:rPr>
              <w:t>июнь</w:t>
            </w:r>
            <w:r>
              <w:rPr>
                <w:rFonts w:ascii="Times New Roman" w:hAnsi="Times New Roman" w:cs="Times New Roman"/>
              </w:rPr>
              <w:t xml:space="preserve"> 2023</w:t>
            </w:r>
          </w:p>
        </w:tc>
      </w:tr>
      <w:tr w:rsidR="009A7242" w:rsidRPr="00CA1CF4" w:rsidTr="00EF7BFD">
        <w:tc>
          <w:tcPr>
            <w:tcW w:w="890" w:type="dxa"/>
            <w:vMerge/>
          </w:tcPr>
          <w:p w:rsidR="009A7242" w:rsidRDefault="009A7242" w:rsidP="00EF7BFD">
            <w:pPr>
              <w:rPr>
                <w:rFonts w:ascii="Times New Roman" w:hAnsi="Times New Roman" w:cs="Times New Roman"/>
              </w:rPr>
            </w:pPr>
          </w:p>
        </w:tc>
        <w:tc>
          <w:tcPr>
            <w:tcW w:w="2008" w:type="dxa"/>
          </w:tcPr>
          <w:p w:rsidR="009A7242" w:rsidRPr="00312949" w:rsidRDefault="009A7242" w:rsidP="00EF7BFD">
            <w:pPr>
              <w:rPr>
                <w:rFonts w:ascii="Times New Roman" w:hAnsi="Times New Roman" w:cs="Times New Roman"/>
              </w:rPr>
            </w:pPr>
            <w:r>
              <w:rPr>
                <w:rFonts w:ascii="Times New Roman" w:hAnsi="Times New Roman" w:cs="Times New Roman"/>
              </w:rPr>
              <w:t>Проведение входной диагностики проблем академической неуспешности учащихся</w:t>
            </w:r>
          </w:p>
        </w:tc>
        <w:tc>
          <w:tcPr>
            <w:tcW w:w="2428" w:type="dxa"/>
          </w:tcPr>
          <w:p w:rsidR="009A7242" w:rsidRPr="00CA1CF4" w:rsidRDefault="009A7242" w:rsidP="00EF7BFD">
            <w:pPr>
              <w:rPr>
                <w:rFonts w:ascii="Times New Roman" w:hAnsi="Times New Roman" w:cs="Times New Roman"/>
              </w:rPr>
            </w:pPr>
            <w:r>
              <w:rPr>
                <w:rFonts w:ascii="Times New Roman" w:hAnsi="Times New Roman" w:cs="Times New Roman"/>
              </w:rPr>
              <w:t>Отбор и разработка пакета диагностических материалов для проведения входной диагностики академической неуспешности учащихся основной и средней школы</w:t>
            </w:r>
          </w:p>
        </w:tc>
        <w:tc>
          <w:tcPr>
            <w:tcW w:w="2065" w:type="dxa"/>
          </w:tcPr>
          <w:p w:rsidR="009A7242" w:rsidRPr="00CA1CF4" w:rsidRDefault="009A7242" w:rsidP="00EF7BFD">
            <w:pPr>
              <w:rPr>
                <w:rFonts w:ascii="Times New Roman" w:hAnsi="Times New Roman" w:cs="Times New Roman"/>
              </w:rPr>
            </w:pPr>
            <w:r>
              <w:rPr>
                <w:rFonts w:ascii="Times New Roman" w:hAnsi="Times New Roman" w:cs="Times New Roman"/>
              </w:rPr>
              <w:t>Наличие диагностического материала соответствующего задачам ОЭР</w:t>
            </w:r>
          </w:p>
        </w:tc>
        <w:tc>
          <w:tcPr>
            <w:tcW w:w="2276" w:type="dxa"/>
          </w:tcPr>
          <w:p w:rsidR="009A7242" w:rsidRPr="00CA1CF4" w:rsidRDefault="009A7242" w:rsidP="00EF7BFD">
            <w:pPr>
              <w:rPr>
                <w:rFonts w:ascii="Times New Roman" w:hAnsi="Times New Roman" w:cs="Times New Roman"/>
              </w:rPr>
            </w:pPr>
            <w:r>
              <w:rPr>
                <w:rFonts w:ascii="Times New Roman" w:hAnsi="Times New Roman" w:cs="Times New Roman"/>
              </w:rPr>
              <w:t>Определена группа учащихся с риском академической неуспешности</w:t>
            </w:r>
          </w:p>
        </w:tc>
        <w:tc>
          <w:tcPr>
            <w:tcW w:w="2269" w:type="dxa"/>
          </w:tcPr>
          <w:p w:rsidR="009A7242" w:rsidRPr="00CA1CF4" w:rsidRDefault="009A7242" w:rsidP="00EF7BFD">
            <w:pPr>
              <w:rPr>
                <w:rFonts w:ascii="Times New Roman" w:hAnsi="Times New Roman" w:cs="Times New Roman"/>
              </w:rPr>
            </w:pPr>
            <w:r>
              <w:rPr>
                <w:rFonts w:ascii="Times New Roman" w:hAnsi="Times New Roman" w:cs="Times New Roman"/>
              </w:rPr>
              <w:t>Диагностические материалы</w:t>
            </w:r>
          </w:p>
        </w:tc>
        <w:tc>
          <w:tcPr>
            <w:tcW w:w="2240" w:type="dxa"/>
          </w:tcPr>
          <w:p w:rsidR="009A7242" w:rsidRPr="00CA1CF4" w:rsidRDefault="009A7242" w:rsidP="00EF7BFD">
            <w:pPr>
              <w:rPr>
                <w:rFonts w:ascii="Times New Roman" w:hAnsi="Times New Roman" w:cs="Times New Roman"/>
              </w:rPr>
            </w:pPr>
            <w:r>
              <w:rPr>
                <w:rFonts w:ascii="Times New Roman" w:hAnsi="Times New Roman" w:cs="Times New Roman"/>
              </w:rPr>
              <w:t>Аналитические материалы по результатам входной диагностики</w:t>
            </w:r>
          </w:p>
        </w:tc>
        <w:tc>
          <w:tcPr>
            <w:tcW w:w="850" w:type="dxa"/>
            <w:vMerge/>
          </w:tcPr>
          <w:p w:rsidR="009A7242" w:rsidRPr="00CA1CF4" w:rsidRDefault="009A7242" w:rsidP="00EF7BFD">
            <w:pPr>
              <w:ind w:left="113" w:right="113"/>
              <w:jc w:val="center"/>
              <w:rPr>
                <w:rFonts w:ascii="Times New Roman" w:hAnsi="Times New Roman" w:cs="Times New Roman"/>
              </w:rPr>
            </w:pPr>
          </w:p>
        </w:tc>
      </w:tr>
      <w:tr w:rsidR="009A7242" w:rsidRPr="00CA1CF4" w:rsidTr="00EF7BFD">
        <w:tc>
          <w:tcPr>
            <w:tcW w:w="890" w:type="dxa"/>
            <w:vMerge/>
          </w:tcPr>
          <w:p w:rsidR="009A7242" w:rsidRPr="00312949" w:rsidRDefault="009A7242" w:rsidP="00EF7BFD">
            <w:pPr>
              <w:rPr>
                <w:rFonts w:ascii="Times New Roman" w:hAnsi="Times New Roman" w:cs="Times New Roman"/>
              </w:rPr>
            </w:pPr>
          </w:p>
        </w:tc>
        <w:tc>
          <w:tcPr>
            <w:tcW w:w="2008" w:type="dxa"/>
            <w:tcBorders>
              <w:top w:val="single" w:sz="4" w:space="0" w:color="auto"/>
              <w:bottom w:val="single" w:sz="4" w:space="0" w:color="auto"/>
              <w:right w:val="single" w:sz="4" w:space="0" w:color="auto"/>
            </w:tcBorders>
          </w:tcPr>
          <w:p w:rsidR="009A7242" w:rsidRPr="00CA1CF4" w:rsidRDefault="009A7242" w:rsidP="00EF7BFD">
            <w:pPr>
              <w:rPr>
                <w:rFonts w:ascii="Times New Roman" w:hAnsi="Times New Roman" w:cs="Times New Roman"/>
              </w:rPr>
            </w:pPr>
            <w:r w:rsidRPr="00312949">
              <w:rPr>
                <w:rFonts w:ascii="Times New Roman" w:hAnsi="Times New Roman" w:cs="Times New Roman"/>
              </w:rPr>
              <w:t>Разработка и апробация модели взаимодействия сетевых партнеров «Равноправные школы-партнеры» для преодоления академической неуспешности школьников в условиях реализации стратегии наставничества «Школа-школе»</w:t>
            </w:r>
          </w:p>
        </w:tc>
        <w:tc>
          <w:tcPr>
            <w:tcW w:w="2428" w:type="dxa"/>
            <w:tcBorders>
              <w:top w:val="single" w:sz="4" w:space="0" w:color="auto"/>
              <w:left w:val="single" w:sz="4" w:space="0" w:color="auto"/>
              <w:bottom w:val="single" w:sz="4" w:space="0" w:color="auto"/>
              <w:right w:val="single" w:sz="4" w:space="0" w:color="auto"/>
            </w:tcBorders>
          </w:tcPr>
          <w:p w:rsidR="009A7242" w:rsidRDefault="009A7242" w:rsidP="00EF7BFD">
            <w:pPr>
              <w:rPr>
                <w:rFonts w:ascii="Times New Roman" w:hAnsi="Times New Roman" w:cs="Times New Roman"/>
              </w:rPr>
            </w:pPr>
            <w:r w:rsidRPr="00744D9F">
              <w:rPr>
                <w:rFonts w:ascii="Times New Roman" w:hAnsi="Times New Roman" w:cs="Times New Roman"/>
              </w:rPr>
              <w:t>Создание Координационного совета в рамках сетевого взаимодействия по реализации программы ОЭР.</w:t>
            </w:r>
          </w:p>
          <w:p w:rsidR="009A7242" w:rsidRPr="000D1C36" w:rsidRDefault="009A7242" w:rsidP="00EF7BFD">
            <w:pPr>
              <w:rPr>
                <w:rFonts w:ascii="Times New Roman" w:hAnsi="Times New Roman" w:cs="Times New Roman"/>
              </w:rPr>
            </w:pPr>
            <w:r>
              <w:rPr>
                <w:rFonts w:ascii="Times New Roman" w:hAnsi="Times New Roman" w:cs="Times New Roman"/>
              </w:rPr>
              <w:t xml:space="preserve">Формирование межшкольных творческих </w:t>
            </w:r>
            <w:r w:rsidRPr="000D1C36">
              <w:rPr>
                <w:rFonts w:ascii="Times New Roman" w:hAnsi="Times New Roman" w:cs="Times New Roman"/>
              </w:rPr>
              <w:t>групп, определение ответственных лиц, регламента работы, сроков и содержания деятельности.</w:t>
            </w:r>
          </w:p>
          <w:p w:rsidR="009A7242" w:rsidRPr="00CA1CF4" w:rsidRDefault="009A7242" w:rsidP="00EF7BFD">
            <w:pPr>
              <w:rPr>
                <w:rFonts w:ascii="Times New Roman" w:hAnsi="Times New Roman" w:cs="Times New Roman"/>
              </w:rPr>
            </w:pPr>
          </w:p>
        </w:tc>
        <w:tc>
          <w:tcPr>
            <w:tcW w:w="2065" w:type="dxa"/>
            <w:tcBorders>
              <w:top w:val="single" w:sz="4" w:space="0" w:color="auto"/>
              <w:left w:val="single" w:sz="4" w:space="0" w:color="auto"/>
              <w:bottom w:val="single" w:sz="4" w:space="0" w:color="auto"/>
              <w:right w:val="single" w:sz="4" w:space="0" w:color="auto"/>
            </w:tcBorders>
          </w:tcPr>
          <w:p w:rsidR="009A7242" w:rsidRPr="00CA1CF4" w:rsidRDefault="009A7242" w:rsidP="00EF7BFD">
            <w:pPr>
              <w:rPr>
                <w:rFonts w:ascii="Times New Roman" w:hAnsi="Times New Roman" w:cs="Times New Roman"/>
              </w:rPr>
            </w:pPr>
            <w:r w:rsidRPr="00107EA3">
              <w:rPr>
                <w:rFonts w:ascii="Times New Roman" w:hAnsi="Times New Roman" w:cs="Times New Roman"/>
              </w:rPr>
              <w:t>Информационные условия: страницы на сайтах О</w:t>
            </w:r>
            <w:r>
              <w:rPr>
                <w:rFonts w:ascii="Times New Roman" w:hAnsi="Times New Roman" w:cs="Times New Roman"/>
              </w:rPr>
              <w:t>О, страницы в социальных сетях.</w:t>
            </w:r>
          </w:p>
        </w:tc>
        <w:tc>
          <w:tcPr>
            <w:tcW w:w="2276" w:type="dxa"/>
            <w:tcBorders>
              <w:top w:val="single" w:sz="4" w:space="0" w:color="auto"/>
              <w:left w:val="single" w:sz="4" w:space="0" w:color="auto"/>
              <w:bottom w:val="single" w:sz="4" w:space="0" w:color="auto"/>
              <w:right w:val="single" w:sz="4" w:space="0" w:color="auto"/>
            </w:tcBorders>
          </w:tcPr>
          <w:p w:rsidR="009A7242" w:rsidRPr="00CA1CF4" w:rsidRDefault="009A7242" w:rsidP="00EF7BFD">
            <w:pPr>
              <w:rPr>
                <w:rFonts w:ascii="Times New Roman" w:hAnsi="Times New Roman" w:cs="Times New Roman"/>
              </w:rPr>
            </w:pPr>
            <w:r w:rsidRPr="000D1C36">
              <w:rPr>
                <w:rFonts w:ascii="Times New Roman" w:hAnsi="Times New Roman" w:cs="Times New Roman"/>
              </w:rPr>
              <w:t>Наличие Координационного совета в рамках сетевого взаимодействия по реализации программы ОЭР.</w:t>
            </w:r>
          </w:p>
        </w:tc>
        <w:tc>
          <w:tcPr>
            <w:tcW w:w="2269" w:type="dxa"/>
            <w:tcBorders>
              <w:top w:val="single" w:sz="4" w:space="0" w:color="auto"/>
              <w:left w:val="single" w:sz="4" w:space="0" w:color="auto"/>
              <w:bottom w:val="single" w:sz="4" w:space="0" w:color="auto"/>
              <w:right w:val="single" w:sz="4" w:space="0" w:color="auto"/>
            </w:tcBorders>
          </w:tcPr>
          <w:p w:rsidR="009A7242" w:rsidRPr="00CA1CF4" w:rsidRDefault="009A7242" w:rsidP="00EF7BFD">
            <w:pPr>
              <w:rPr>
                <w:rFonts w:ascii="Times New Roman" w:hAnsi="Times New Roman" w:cs="Times New Roman"/>
              </w:rPr>
            </w:pPr>
            <w:r w:rsidRPr="000D1C36">
              <w:rPr>
                <w:rFonts w:ascii="Times New Roman" w:hAnsi="Times New Roman" w:cs="Times New Roman"/>
              </w:rPr>
              <w:t xml:space="preserve">Календарный план руководителей </w:t>
            </w:r>
            <w:r>
              <w:rPr>
                <w:rFonts w:ascii="Times New Roman" w:hAnsi="Times New Roman" w:cs="Times New Roman"/>
              </w:rPr>
              <w:t xml:space="preserve">творческих групп </w:t>
            </w:r>
            <w:r w:rsidRPr="000D1C36">
              <w:rPr>
                <w:rFonts w:ascii="Times New Roman" w:hAnsi="Times New Roman" w:cs="Times New Roman"/>
              </w:rPr>
              <w:t xml:space="preserve"> ОЭР.</w:t>
            </w:r>
          </w:p>
        </w:tc>
        <w:tc>
          <w:tcPr>
            <w:tcW w:w="2240" w:type="dxa"/>
            <w:tcBorders>
              <w:top w:val="single" w:sz="4" w:space="0" w:color="auto"/>
              <w:left w:val="single" w:sz="4" w:space="0" w:color="auto"/>
              <w:bottom w:val="single" w:sz="4" w:space="0" w:color="auto"/>
            </w:tcBorders>
          </w:tcPr>
          <w:p w:rsidR="009A7242" w:rsidRPr="00CA1CF4" w:rsidRDefault="009A7242" w:rsidP="00EF7BFD">
            <w:pPr>
              <w:rPr>
                <w:rFonts w:ascii="Times New Roman" w:hAnsi="Times New Roman" w:cs="Times New Roman"/>
              </w:rPr>
            </w:pPr>
            <w:r>
              <w:rPr>
                <w:rFonts w:ascii="Times New Roman" w:hAnsi="Times New Roman" w:cs="Times New Roman"/>
              </w:rPr>
              <w:t>Описание модели «Равноправные школы-партнеры»</w:t>
            </w:r>
          </w:p>
        </w:tc>
        <w:tc>
          <w:tcPr>
            <w:tcW w:w="850" w:type="dxa"/>
            <w:vMerge/>
          </w:tcPr>
          <w:p w:rsidR="009A7242" w:rsidRPr="00CA1CF4" w:rsidRDefault="009A7242" w:rsidP="00EF7BFD">
            <w:pPr>
              <w:ind w:left="113" w:right="113"/>
              <w:jc w:val="center"/>
              <w:rPr>
                <w:rFonts w:ascii="Times New Roman" w:hAnsi="Times New Roman" w:cs="Times New Roman"/>
              </w:rPr>
            </w:pPr>
          </w:p>
        </w:tc>
      </w:tr>
      <w:tr w:rsidR="00BB101D" w:rsidRPr="00CA1CF4" w:rsidTr="00EF7BFD">
        <w:tc>
          <w:tcPr>
            <w:tcW w:w="890" w:type="dxa"/>
            <w:vMerge/>
          </w:tcPr>
          <w:p w:rsidR="00BB101D" w:rsidRPr="001F7D5D" w:rsidRDefault="00BB101D" w:rsidP="00BB101D">
            <w:pPr>
              <w:rPr>
                <w:rFonts w:ascii="Times New Roman" w:hAnsi="Times New Roman" w:cs="Times New Roman"/>
              </w:rPr>
            </w:pPr>
          </w:p>
        </w:tc>
        <w:tc>
          <w:tcPr>
            <w:tcW w:w="2008" w:type="dxa"/>
            <w:tcBorders>
              <w:top w:val="single" w:sz="4" w:space="0" w:color="auto"/>
              <w:bottom w:val="single" w:sz="4" w:space="0" w:color="auto"/>
              <w:right w:val="single" w:sz="4" w:space="0" w:color="auto"/>
            </w:tcBorders>
          </w:tcPr>
          <w:p w:rsidR="00BB101D" w:rsidRPr="00312949" w:rsidRDefault="00BB101D" w:rsidP="00BB101D">
            <w:pPr>
              <w:rPr>
                <w:rFonts w:ascii="Times New Roman" w:hAnsi="Times New Roman" w:cs="Times New Roman"/>
              </w:rPr>
            </w:pPr>
            <w:r w:rsidRPr="001F7D5D">
              <w:rPr>
                <w:rFonts w:ascii="Times New Roman" w:hAnsi="Times New Roman" w:cs="Times New Roman"/>
              </w:rPr>
              <w:t>Разработка пакета диагностических материалов для отслеживания академического прогресса школьников</w:t>
            </w:r>
          </w:p>
        </w:tc>
        <w:tc>
          <w:tcPr>
            <w:tcW w:w="2428" w:type="dxa"/>
            <w:tcBorders>
              <w:top w:val="single" w:sz="4" w:space="0" w:color="auto"/>
              <w:left w:val="single" w:sz="4" w:space="0" w:color="auto"/>
              <w:bottom w:val="single" w:sz="4" w:space="0" w:color="auto"/>
              <w:right w:val="single" w:sz="4" w:space="0" w:color="auto"/>
            </w:tcBorders>
          </w:tcPr>
          <w:p w:rsidR="00BB101D" w:rsidRPr="001F7D5D" w:rsidRDefault="00BB101D" w:rsidP="00BB101D">
            <w:pPr>
              <w:rPr>
                <w:rFonts w:ascii="Times New Roman" w:hAnsi="Times New Roman" w:cs="Times New Roman"/>
              </w:rPr>
            </w:pPr>
            <w:r w:rsidRPr="001F7D5D">
              <w:rPr>
                <w:rFonts w:ascii="Times New Roman" w:hAnsi="Times New Roman" w:cs="Times New Roman"/>
              </w:rPr>
              <w:t>Отбор и разработка пакета диагностических материалов для отслеживания академического прогресса школьников с риском академической неуспешности</w:t>
            </w:r>
          </w:p>
          <w:p w:rsidR="00BB101D" w:rsidRPr="00744D9F" w:rsidRDefault="00BB101D" w:rsidP="00BB101D">
            <w:pPr>
              <w:rPr>
                <w:rFonts w:ascii="Times New Roman" w:hAnsi="Times New Roman" w:cs="Times New Roman"/>
              </w:rPr>
            </w:pPr>
          </w:p>
        </w:tc>
        <w:tc>
          <w:tcPr>
            <w:tcW w:w="2065" w:type="dxa"/>
            <w:tcBorders>
              <w:top w:val="single" w:sz="4" w:space="0" w:color="auto"/>
              <w:left w:val="single" w:sz="4" w:space="0" w:color="auto"/>
              <w:bottom w:val="single" w:sz="4" w:space="0" w:color="auto"/>
              <w:right w:val="single" w:sz="4" w:space="0" w:color="auto"/>
            </w:tcBorders>
          </w:tcPr>
          <w:p w:rsidR="00BB101D" w:rsidRDefault="00BB101D" w:rsidP="00BB101D">
            <w:pPr>
              <w:rPr>
                <w:rFonts w:ascii="Times New Roman" w:hAnsi="Times New Roman" w:cs="Times New Roman"/>
              </w:rPr>
            </w:pPr>
            <w:r>
              <w:rPr>
                <w:rFonts w:ascii="Times New Roman" w:hAnsi="Times New Roman" w:cs="Times New Roman"/>
              </w:rPr>
              <w:t xml:space="preserve">Использование диагностического материала входной диагностики </w:t>
            </w:r>
            <w:proofErr w:type="gramStart"/>
            <w:r>
              <w:rPr>
                <w:rFonts w:ascii="Times New Roman" w:hAnsi="Times New Roman" w:cs="Times New Roman"/>
              </w:rPr>
              <w:t>для сопоставление</w:t>
            </w:r>
            <w:proofErr w:type="gramEnd"/>
            <w:r>
              <w:rPr>
                <w:rFonts w:ascii="Times New Roman" w:hAnsi="Times New Roman" w:cs="Times New Roman"/>
              </w:rPr>
              <w:t xml:space="preserve"> результатов</w:t>
            </w:r>
          </w:p>
          <w:p w:rsidR="00BB101D" w:rsidRPr="00107EA3" w:rsidRDefault="00BB101D" w:rsidP="00BB101D">
            <w:pPr>
              <w:rPr>
                <w:rFonts w:ascii="Times New Roman" w:hAnsi="Times New Roman" w:cs="Times New Roman"/>
              </w:rPr>
            </w:pPr>
            <w:r>
              <w:rPr>
                <w:rFonts w:ascii="Times New Roman" w:hAnsi="Times New Roman" w:cs="Times New Roman"/>
              </w:rPr>
              <w:t>Мониторинг в соответствии с критериями и показателями эффективности ОЭР</w:t>
            </w:r>
          </w:p>
        </w:tc>
        <w:tc>
          <w:tcPr>
            <w:tcW w:w="2276" w:type="dxa"/>
            <w:tcBorders>
              <w:top w:val="single" w:sz="4" w:space="0" w:color="auto"/>
              <w:left w:val="single" w:sz="4" w:space="0" w:color="auto"/>
              <w:bottom w:val="single" w:sz="4" w:space="0" w:color="auto"/>
              <w:right w:val="single" w:sz="4" w:space="0" w:color="auto"/>
            </w:tcBorders>
          </w:tcPr>
          <w:p w:rsidR="00BB101D" w:rsidRPr="00BB101D" w:rsidRDefault="00BB101D" w:rsidP="00BB101D">
            <w:pPr>
              <w:rPr>
                <w:rFonts w:ascii="Times New Roman" w:hAnsi="Times New Roman" w:cs="Times New Roman"/>
              </w:rPr>
            </w:pPr>
            <w:r w:rsidRPr="00BB101D">
              <w:rPr>
                <w:rFonts w:ascii="Times New Roman" w:hAnsi="Times New Roman" w:cs="Times New Roman"/>
              </w:rPr>
              <w:t xml:space="preserve">Положительная динамика результатов диагностики </w:t>
            </w:r>
          </w:p>
        </w:tc>
        <w:tc>
          <w:tcPr>
            <w:tcW w:w="2269" w:type="dxa"/>
            <w:tcBorders>
              <w:top w:val="single" w:sz="4" w:space="0" w:color="auto"/>
              <w:left w:val="single" w:sz="4" w:space="0" w:color="auto"/>
              <w:bottom w:val="single" w:sz="4" w:space="0" w:color="auto"/>
              <w:right w:val="single" w:sz="4" w:space="0" w:color="auto"/>
            </w:tcBorders>
          </w:tcPr>
          <w:p w:rsidR="00BB101D" w:rsidRPr="00BB101D" w:rsidRDefault="00BB101D" w:rsidP="00BB101D">
            <w:pPr>
              <w:rPr>
                <w:rFonts w:ascii="Times New Roman" w:hAnsi="Times New Roman" w:cs="Times New Roman"/>
              </w:rPr>
            </w:pPr>
            <w:r w:rsidRPr="00BB101D">
              <w:rPr>
                <w:rFonts w:ascii="Times New Roman" w:hAnsi="Times New Roman" w:cs="Times New Roman"/>
              </w:rPr>
              <w:t>Диагностические материалы.</w:t>
            </w:r>
          </w:p>
          <w:p w:rsidR="00BB101D" w:rsidRPr="00BB101D" w:rsidRDefault="00BB101D" w:rsidP="00BB101D">
            <w:pPr>
              <w:rPr>
                <w:rFonts w:ascii="Times New Roman" w:hAnsi="Times New Roman" w:cs="Times New Roman"/>
              </w:rPr>
            </w:pPr>
            <w:r w:rsidRPr="00BB101D">
              <w:rPr>
                <w:rFonts w:ascii="Times New Roman" w:hAnsi="Times New Roman" w:cs="Times New Roman"/>
              </w:rPr>
              <w:t>Аналитическая справка по результатам диагностики</w:t>
            </w:r>
          </w:p>
        </w:tc>
        <w:tc>
          <w:tcPr>
            <w:tcW w:w="2240" w:type="dxa"/>
            <w:tcBorders>
              <w:top w:val="single" w:sz="4" w:space="0" w:color="auto"/>
              <w:left w:val="single" w:sz="4" w:space="0" w:color="auto"/>
              <w:bottom w:val="single" w:sz="4" w:space="0" w:color="auto"/>
            </w:tcBorders>
          </w:tcPr>
          <w:p w:rsidR="00BB101D" w:rsidRPr="001F7D5D" w:rsidRDefault="00BB101D" w:rsidP="00BB101D">
            <w:pPr>
              <w:rPr>
                <w:rFonts w:ascii="Times New Roman" w:hAnsi="Times New Roman" w:cs="Times New Roman"/>
                <w:b/>
              </w:rPr>
            </w:pPr>
            <w:r>
              <w:rPr>
                <w:rFonts w:ascii="Times New Roman" w:hAnsi="Times New Roman" w:cs="Times New Roman"/>
                <w:b/>
              </w:rPr>
              <w:t>Продукт 1</w:t>
            </w:r>
          </w:p>
          <w:p w:rsidR="00BB101D" w:rsidRDefault="00BB101D" w:rsidP="00BB101D">
            <w:pPr>
              <w:rPr>
                <w:rFonts w:ascii="Times New Roman" w:hAnsi="Times New Roman" w:cs="Times New Roman"/>
              </w:rPr>
            </w:pPr>
            <w:r w:rsidRPr="00F91A0B">
              <w:rPr>
                <w:rFonts w:ascii="Times New Roman" w:hAnsi="Times New Roman" w:cs="Times New Roman"/>
                <w:b/>
              </w:rPr>
              <w:t>Пакет диагностических материалов для отслеживания академического прогресса школьников</w:t>
            </w: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p>
        </w:tc>
        <w:tc>
          <w:tcPr>
            <w:tcW w:w="850" w:type="dxa"/>
            <w:vMerge/>
          </w:tcPr>
          <w:p w:rsidR="00BB101D" w:rsidRPr="00CA1CF4" w:rsidRDefault="00BB101D" w:rsidP="00BB101D">
            <w:pPr>
              <w:ind w:left="113" w:right="113"/>
              <w:jc w:val="center"/>
              <w:rPr>
                <w:rFonts w:ascii="Times New Roman" w:hAnsi="Times New Roman" w:cs="Times New Roman"/>
              </w:rPr>
            </w:pPr>
          </w:p>
        </w:tc>
      </w:tr>
      <w:tr w:rsidR="009A7242" w:rsidRPr="00CA1CF4" w:rsidTr="00EF7BFD">
        <w:tc>
          <w:tcPr>
            <w:tcW w:w="890" w:type="dxa"/>
            <w:vMerge w:val="restart"/>
            <w:textDirection w:val="btLr"/>
            <w:vAlign w:val="center"/>
          </w:tcPr>
          <w:p w:rsidR="009A7242" w:rsidRPr="00312949" w:rsidRDefault="009A7242" w:rsidP="00EF7BFD">
            <w:pPr>
              <w:ind w:left="113" w:right="113"/>
              <w:jc w:val="center"/>
              <w:rPr>
                <w:rFonts w:ascii="Times New Roman" w:hAnsi="Times New Roman" w:cs="Times New Roman"/>
              </w:rPr>
            </w:pPr>
            <w:r>
              <w:rPr>
                <w:rFonts w:ascii="Times New Roman" w:hAnsi="Times New Roman" w:cs="Times New Roman"/>
              </w:rPr>
              <w:lastRenderedPageBreak/>
              <w:t>Проектировочный</w:t>
            </w:r>
          </w:p>
        </w:tc>
        <w:tc>
          <w:tcPr>
            <w:tcW w:w="2008" w:type="dxa"/>
            <w:tcBorders>
              <w:top w:val="single" w:sz="4" w:space="0" w:color="auto"/>
              <w:bottom w:val="single" w:sz="4" w:space="0" w:color="auto"/>
              <w:right w:val="single" w:sz="4" w:space="0" w:color="auto"/>
            </w:tcBorders>
          </w:tcPr>
          <w:p w:rsidR="009A7242" w:rsidRPr="00312949" w:rsidRDefault="009A7242" w:rsidP="00EF7BFD">
            <w:pPr>
              <w:rPr>
                <w:rFonts w:ascii="Times New Roman" w:hAnsi="Times New Roman" w:cs="Times New Roman"/>
              </w:rPr>
            </w:pPr>
            <w:r w:rsidRPr="00312949">
              <w:rPr>
                <w:rFonts w:ascii="Times New Roman" w:hAnsi="Times New Roman" w:cs="Times New Roman"/>
              </w:rPr>
              <w:t>Апробация школами партнерами стратегий преодоления академической неуспешности школьников, обеспечивающие повышение образовательной мотивации обучающихся основной и средней школы</w:t>
            </w:r>
          </w:p>
          <w:p w:rsidR="009A7242" w:rsidRPr="00CA1CF4" w:rsidRDefault="009A7242" w:rsidP="00EF7BFD">
            <w:pPr>
              <w:rPr>
                <w:rFonts w:ascii="Times New Roman" w:hAnsi="Times New Roman" w:cs="Times New Roman"/>
              </w:rPr>
            </w:pPr>
          </w:p>
        </w:tc>
        <w:tc>
          <w:tcPr>
            <w:tcW w:w="2428" w:type="dxa"/>
            <w:tcBorders>
              <w:top w:val="single" w:sz="4" w:space="0" w:color="auto"/>
              <w:left w:val="single" w:sz="4" w:space="0" w:color="auto"/>
              <w:bottom w:val="single" w:sz="4" w:space="0" w:color="auto"/>
              <w:right w:val="single" w:sz="4" w:space="0" w:color="auto"/>
            </w:tcBorders>
          </w:tcPr>
          <w:p w:rsidR="009A7242" w:rsidRPr="00107EA3" w:rsidRDefault="009A7242" w:rsidP="00EF7BFD">
            <w:pPr>
              <w:rPr>
                <w:rFonts w:ascii="Times New Roman" w:hAnsi="Times New Roman" w:cs="Times New Roman"/>
              </w:rPr>
            </w:pPr>
            <w:r>
              <w:rPr>
                <w:rFonts w:ascii="Times New Roman" w:hAnsi="Times New Roman" w:cs="Times New Roman"/>
              </w:rPr>
              <w:t xml:space="preserve">Реализация школами партнерами стратегий и технологий </w:t>
            </w:r>
            <w:r w:rsidRPr="00107EA3">
              <w:rPr>
                <w:rFonts w:ascii="Times New Roman" w:hAnsi="Times New Roman" w:cs="Times New Roman"/>
              </w:rPr>
              <w:t>преодоления академической неуспешности школьников, обеспечивающие повышение образовательной мотивации обучающихся основной и средней школы</w:t>
            </w:r>
            <w:r>
              <w:rPr>
                <w:rFonts w:ascii="Times New Roman" w:hAnsi="Times New Roman" w:cs="Times New Roman"/>
              </w:rPr>
              <w:t xml:space="preserve"> в соответствии с распределением (</w:t>
            </w:r>
            <w:proofErr w:type="spellStart"/>
            <w:r>
              <w:rPr>
                <w:rFonts w:ascii="Times New Roman" w:hAnsi="Times New Roman" w:cs="Times New Roman"/>
              </w:rPr>
              <w:t>стр</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  на основании имеющихся успешных практик </w:t>
            </w:r>
          </w:p>
          <w:p w:rsidR="009A7242" w:rsidRPr="00CA1CF4" w:rsidRDefault="009A7242" w:rsidP="00EF7BFD">
            <w:pPr>
              <w:rPr>
                <w:rFonts w:ascii="Times New Roman" w:hAnsi="Times New Roman" w:cs="Times New Roman"/>
              </w:rPr>
            </w:pPr>
          </w:p>
        </w:tc>
        <w:tc>
          <w:tcPr>
            <w:tcW w:w="2065" w:type="dxa"/>
            <w:tcBorders>
              <w:top w:val="single" w:sz="4" w:space="0" w:color="auto"/>
              <w:left w:val="single" w:sz="4" w:space="0" w:color="auto"/>
              <w:bottom w:val="single" w:sz="4" w:space="0" w:color="auto"/>
              <w:right w:val="single" w:sz="4" w:space="0" w:color="auto"/>
            </w:tcBorders>
          </w:tcPr>
          <w:p w:rsidR="009A7242" w:rsidRDefault="009A7242" w:rsidP="00EF7BFD">
            <w:pPr>
              <w:rPr>
                <w:rFonts w:ascii="Times New Roman" w:hAnsi="Times New Roman" w:cs="Times New Roman"/>
              </w:rPr>
            </w:pPr>
            <w:r>
              <w:rPr>
                <w:rFonts w:ascii="Times New Roman" w:hAnsi="Times New Roman" w:cs="Times New Roman"/>
              </w:rPr>
              <w:t>Кадровый потенциал в каждой из школ-партнеров, владеющий соответствующими технологиями</w:t>
            </w:r>
          </w:p>
          <w:p w:rsidR="009A7242" w:rsidRPr="00CA1CF4" w:rsidRDefault="009A7242" w:rsidP="00EF7BFD">
            <w:pPr>
              <w:rPr>
                <w:rFonts w:ascii="Times New Roman" w:hAnsi="Times New Roman" w:cs="Times New Roman"/>
              </w:rPr>
            </w:pPr>
            <w:r w:rsidRPr="00107EA3">
              <w:rPr>
                <w:rFonts w:ascii="Times New Roman" w:hAnsi="Times New Roman" w:cs="Times New Roman"/>
              </w:rPr>
              <w:t xml:space="preserve">Сетевое взаимодействие между </w:t>
            </w:r>
            <w:r>
              <w:rPr>
                <w:rFonts w:ascii="Times New Roman" w:hAnsi="Times New Roman" w:cs="Times New Roman"/>
              </w:rPr>
              <w:t>школами-партнерами</w:t>
            </w:r>
          </w:p>
        </w:tc>
        <w:tc>
          <w:tcPr>
            <w:tcW w:w="2276" w:type="dxa"/>
            <w:vMerge w:val="restart"/>
            <w:tcBorders>
              <w:left w:val="single" w:sz="4" w:space="0" w:color="auto"/>
              <w:bottom w:val="single" w:sz="4" w:space="0" w:color="auto"/>
              <w:right w:val="single" w:sz="4" w:space="0" w:color="auto"/>
            </w:tcBorders>
          </w:tcPr>
          <w:p w:rsidR="009A7242" w:rsidRDefault="009A7242" w:rsidP="00EF7BFD">
            <w:pPr>
              <w:spacing w:after="0"/>
              <w:rPr>
                <w:rFonts w:ascii="Times New Roman" w:hAnsi="Times New Roman" w:cs="Times New Roman"/>
              </w:rPr>
            </w:pPr>
          </w:p>
          <w:p w:rsidR="009A7242" w:rsidRDefault="009A7242" w:rsidP="00EF7BFD">
            <w:pPr>
              <w:spacing w:after="0"/>
              <w:rPr>
                <w:rFonts w:ascii="Times New Roman" w:hAnsi="Times New Roman" w:cs="Times New Roman"/>
              </w:rPr>
            </w:pPr>
          </w:p>
          <w:p w:rsidR="009A7242" w:rsidRDefault="009A7242" w:rsidP="00EF7BFD">
            <w:pPr>
              <w:spacing w:after="0"/>
              <w:rPr>
                <w:rFonts w:ascii="Times New Roman" w:hAnsi="Times New Roman" w:cs="Times New Roman"/>
              </w:rPr>
            </w:pPr>
          </w:p>
          <w:p w:rsidR="009A7242" w:rsidRDefault="009A7242" w:rsidP="00EF7BFD">
            <w:pPr>
              <w:spacing w:after="0"/>
              <w:rPr>
                <w:rFonts w:ascii="Times New Roman" w:hAnsi="Times New Roman" w:cs="Times New Roman"/>
              </w:rPr>
            </w:pPr>
          </w:p>
          <w:p w:rsidR="009A7242" w:rsidRDefault="009A7242" w:rsidP="00EF7BFD">
            <w:pPr>
              <w:spacing w:after="0"/>
              <w:rPr>
                <w:rFonts w:ascii="Times New Roman" w:hAnsi="Times New Roman" w:cs="Times New Roman"/>
              </w:rPr>
            </w:pPr>
          </w:p>
          <w:p w:rsidR="009A7242" w:rsidRDefault="009A7242" w:rsidP="00EF7BFD">
            <w:pPr>
              <w:spacing w:after="0"/>
              <w:rPr>
                <w:rFonts w:ascii="Times New Roman" w:hAnsi="Times New Roman" w:cs="Times New Roman"/>
              </w:rPr>
            </w:pPr>
          </w:p>
          <w:p w:rsidR="009A7242" w:rsidRDefault="009A7242" w:rsidP="00EF7BFD">
            <w:pPr>
              <w:spacing w:after="0"/>
              <w:rPr>
                <w:rFonts w:ascii="Times New Roman" w:hAnsi="Times New Roman" w:cs="Times New Roman"/>
              </w:rPr>
            </w:pPr>
          </w:p>
          <w:p w:rsidR="009A7242" w:rsidRDefault="009A7242" w:rsidP="00EF7BFD">
            <w:pPr>
              <w:spacing w:after="0"/>
              <w:rPr>
                <w:rFonts w:ascii="Times New Roman" w:hAnsi="Times New Roman" w:cs="Times New Roman"/>
              </w:rPr>
            </w:pPr>
            <w:r>
              <w:rPr>
                <w:rFonts w:ascii="Times New Roman" w:hAnsi="Times New Roman" w:cs="Times New Roman"/>
              </w:rPr>
              <w:t>Определение и описание наиболее эффективных стратегий/технологий</w:t>
            </w:r>
          </w:p>
          <w:p w:rsidR="009A7242" w:rsidRPr="00CA1CF4" w:rsidRDefault="009A7242" w:rsidP="00EF7BFD">
            <w:pPr>
              <w:spacing w:after="0"/>
              <w:rPr>
                <w:rFonts w:ascii="Times New Roman" w:hAnsi="Times New Roman" w:cs="Times New Roman"/>
              </w:rPr>
            </w:pPr>
            <w:r>
              <w:rPr>
                <w:rFonts w:ascii="Times New Roman" w:hAnsi="Times New Roman" w:cs="Times New Roman"/>
              </w:rPr>
              <w:t xml:space="preserve">/методов </w:t>
            </w:r>
            <w:r w:rsidRPr="00653AC3">
              <w:rPr>
                <w:rFonts w:ascii="Times New Roman" w:hAnsi="Times New Roman" w:cs="Times New Roman"/>
              </w:rPr>
              <w:t>преодоления академической неуспешности школьников, обеспечивающие повышение образовательной мотивации обучающихся основной и средней школы</w:t>
            </w:r>
          </w:p>
          <w:p w:rsidR="009A7242" w:rsidRDefault="009A7242" w:rsidP="00EF7BFD">
            <w:pPr>
              <w:spacing w:after="0"/>
              <w:rPr>
                <w:rFonts w:ascii="Times New Roman" w:hAnsi="Times New Roman" w:cs="Times New Roman"/>
              </w:rPr>
            </w:pPr>
          </w:p>
          <w:p w:rsidR="009A7242" w:rsidRDefault="009A7242" w:rsidP="00EF7BFD">
            <w:pPr>
              <w:spacing w:after="0"/>
              <w:rPr>
                <w:rFonts w:ascii="Times New Roman" w:hAnsi="Times New Roman" w:cs="Times New Roman"/>
              </w:rPr>
            </w:pPr>
          </w:p>
          <w:p w:rsidR="009A7242" w:rsidRPr="00CA1CF4" w:rsidRDefault="009A7242" w:rsidP="00EF7BFD">
            <w:pPr>
              <w:spacing w:after="0"/>
              <w:rPr>
                <w:rFonts w:ascii="Times New Roman" w:hAnsi="Times New Roman" w:cs="Times New Roman"/>
              </w:rPr>
            </w:pPr>
          </w:p>
        </w:tc>
        <w:tc>
          <w:tcPr>
            <w:tcW w:w="2269" w:type="dxa"/>
            <w:vMerge w:val="restart"/>
            <w:tcBorders>
              <w:left w:val="single" w:sz="4" w:space="0" w:color="auto"/>
              <w:bottom w:val="single" w:sz="4" w:space="0" w:color="auto"/>
              <w:right w:val="single" w:sz="4" w:space="0" w:color="auto"/>
            </w:tcBorders>
          </w:tcPr>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p>
          <w:p w:rsidR="009A7242" w:rsidRDefault="009A7242" w:rsidP="00EF7BFD">
            <w:pPr>
              <w:spacing w:after="0"/>
              <w:rPr>
                <w:rFonts w:ascii="Times New Roman" w:hAnsi="Times New Roman" w:cs="Times New Roman"/>
              </w:rPr>
            </w:pPr>
            <w:r>
              <w:rPr>
                <w:rFonts w:ascii="Times New Roman" w:hAnsi="Times New Roman" w:cs="Times New Roman"/>
              </w:rPr>
              <w:t xml:space="preserve">Посещение уроков руководителями ОУ, </w:t>
            </w:r>
            <w:proofErr w:type="spellStart"/>
            <w:r>
              <w:rPr>
                <w:rFonts w:ascii="Times New Roman" w:hAnsi="Times New Roman" w:cs="Times New Roman"/>
              </w:rPr>
              <w:t>взаимопосещение</w:t>
            </w:r>
            <w:proofErr w:type="spellEnd"/>
            <w:r>
              <w:rPr>
                <w:rFonts w:ascii="Times New Roman" w:hAnsi="Times New Roman" w:cs="Times New Roman"/>
              </w:rPr>
              <w:t xml:space="preserve"> уроков педагогами, тематические недели, посвященные различным стратегиям/</w:t>
            </w:r>
          </w:p>
          <w:p w:rsidR="009A7242" w:rsidRPr="00CA1CF4" w:rsidRDefault="009A7242" w:rsidP="00EF7BFD">
            <w:pPr>
              <w:spacing w:after="0"/>
              <w:rPr>
                <w:rFonts w:ascii="Times New Roman" w:hAnsi="Times New Roman" w:cs="Times New Roman"/>
              </w:rPr>
            </w:pPr>
            <w:r>
              <w:rPr>
                <w:rFonts w:ascii="Times New Roman" w:hAnsi="Times New Roman" w:cs="Times New Roman"/>
              </w:rPr>
              <w:t>технологиям/методам</w:t>
            </w:r>
            <w:r w:rsidRPr="007D23E9">
              <w:rPr>
                <w:rFonts w:ascii="Times New Roman" w:hAnsi="Times New Roman" w:cs="Times New Roman"/>
              </w:rPr>
              <w:t xml:space="preserve"> преодоления академической неуспешности школьников, обеспечивающие повышение образовательной мотивации обучающихся основной и средней школы</w:t>
            </w:r>
            <w:r>
              <w:rPr>
                <w:rFonts w:ascii="Times New Roman" w:hAnsi="Times New Roman" w:cs="Times New Roman"/>
              </w:rPr>
              <w:t xml:space="preserve"> </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p>
          <w:p w:rsidR="009A7242" w:rsidRPr="00CA1CF4" w:rsidRDefault="009A7242" w:rsidP="00EF7BFD">
            <w:pPr>
              <w:spacing w:after="0"/>
              <w:rPr>
                <w:rFonts w:ascii="Times New Roman" w:hAnsi="Times New Roman" w:cs="Times New Roman"/>
              </w:rPr>
            </w:pPr>
            <w:r>
              <w:rPr>
                <w:rFonts w:ascii="Times New Roman" w:hAnsi="Times New Roman" w:cs="Times New Roman"/>
              </w:rPr>
              <w:t xml:space="preserve"> </w:t>
            </w:r>
          </w:p>
        </w:tc>
        <w:tc>
          <w:tcPr>
            <w:tcW w:w="2240" w:type="dxa"/>
            <w:vMerge w:val="restart"/>
            <w:tcBorders>
              <w:left w:val="single" w:sz="4" w:space="0" w:color="auto"/>
              <w:bottom w:val="single" w:sz="4" w:space="0" w:color="auto"/>
            </w:tcBorders>
          </w:tcPr>
          <w:p w:rsidR="009A7242" w:rsidRPr="00744D9F" w:rsidRDefault="009A7242" w:rsidP="00EF7BFD">
            <w:pPr>
              <w:rPr>
                <w:rFonts w:ascii="Times New Roman" w:hAnsi="Times New Roman" w:cs="Times New Roman"/>
                <w:b/>
              </w:rPr>
            </w:pPr>
          </w:p>
          <w:p w:rsidR="009A7242" w:rsidRPr="00744D9F" w:rsidRDefault="009A7242" w:rsidP="00EF7BFD">
            <w:pPr>
              <w:rPr>
                <w:rFonts w:ascii="Times New Roman" w:hAnsi="Times New Roman" w:cs="Times New Roman"/>
                <w:b/>
              </w:rPr>
            </w:pPr>
          </w:p>
          <w:p w:rsidR="009A7242" w:rsidRPr="00744D9F" w:rsidRDefault="009A7242" w:rsidP="00EF7BFD">
            <w:pPr>
              <w:rPr>
                <w:rFonts w:ascii="Times New Roman" w:hAnsi="Times New Roman" w:cs="Times New Roman"/>
                <w:b/>
              </w:rPr>
            </w:pPr>
          </w:p>
          <w:p w:rsidR="009A7242" w:rsidRPr="00744D9F" w:rsidRDefault="009A7242" w:rsidP="00EF7BFD">
            <w:pPr>
              <w:rPr>
                <w:rFonts w:ascii="Times New Roman" w:hAnsi="Times New Roman" w:cs="Times New Roman"/>
                <w:b/>
              </w:rPr>
            </w:pPr>
            <w:r>
              <w:rPr>
                <w:rFonts w:ascii="Times New Roman" w:hAnsi="Times New Roman" w:cs="Times New Roman"/>
                <w:b/>
              </w:rPr>
              <w:t>Продукт 2</w:t>
            </w:r>
          </w:p>
          <w:p w:rsidR="009A7242" w:rsidRPr="00744D9F" w:rsidRDefault="009A7242" w:rsidP="00EF7BFD">
            <w:pPr>
              <w:rPr>
                <w:rFonts w:ascii="Times New Roman" w:hAnsi="Times New Roman" w:cs="Times New Roman"/>
                <w:b/>
              </w:rPr>
            </w:pPr>
            <w:r w:rsidRPr="00744D9F">
              <w:rPr>
                <w:rFonts w:ascii="Times New Roman" w:hAnsi="Times New Roman" w:cs="Times New Roman"/>
                <w:b/>
              </w:rPr>
              <w:t>Методика (критерии и показатели) оценки влияния технологий, форм и методов преодоления академической неуспешности школьников на образовательную мотивацию обучающихся основной и средней школы.</w:t>
            </w:r>
          </w:p>
          <w:p w:rsidR="009A7242" w:rsidRPr="00744D9F" w:rsidRDefault="009A7242" w:rsidP="00EF7BFD">
            <w:pPr>
              <w:rPr>
                <w:rFonts w:ascii="Times New Roman" w:hAnsi="Times New Roman" w:cs="Times New Roman"/>
                <w:b/>
              </w:rPr>
            </w:pPr>
          </w:p>
          <w:p w:rsidR="009A7242" w:rsidRPr="00744D9F" w:rsidRDefault="009A7242" w:rsidP="00EF7BFD">
            <w:pPr>
              <w:rPr>
                <w:rFonts w:ascii="Times New Roman" w:hAnsi="Times New Roman" w:cs="Times New Roman"/>
                <w:b/>
              </w:rPr>
            </w:pPr>
          </w:p>
          <w:p w:rsidR="009A7242" w:rsidRPr="00744D9F" w:rsidRDefault="009A7242" w:rsidP="00EF7BFD">
            <w:pPr>
              <w:rPr>
                <w:rFonts w:ascii="Times New Roman" w:hAnsi="Times New Roman" w:cs="Times New Roman"/>
                <w:b/>
              </w:rPr>
            </w:pPr>
          </w:p>
          <w:p w:rsidR="009A7242" w:rsidRPr="00744D9F" w:rsidRDefault="009A7242" w:rsidP="00EF7BFD">
            <w:pPr>
              <w:rPr>
                <w:rFonts w:ascii="Times New Roman" w:hAnsi="Times New Roman" w:cs="Times New Roman"/>
                <w:b/>
              </w:rPr>
            </w:pPr>
          </w:p>
        </w:tc>
        <w:tc>
          <w:tcPr>
            <w:tcW w:w="850" w:type="dxa"/>
            <w:vMerge w:val="restart"/>
            <w:textDirection w:val="btLr"/>
          </w:tcPr>
          <w:p w:rsidR="009A7242" w:rsidRPr="00CA1CF4" w:rsidRDefault="009A7242" w:rsidP="00FA425A">
            <w:pPr>
              <w:ind w:left="113" w:right="113"/>
              <w:jc w:val="center"/>
              <w:rPr>
                <w:rFonts w:ascii="Times New Roman" w:hAnsi="Times New Roman" w:cs="Times New Roman"/>
              </w:rPr>
            </w:pPr>
            <w:r>
              <w:rPr>
                <w:rFonts w:ascii="Times New Roman" w:hAnsi="Times New Roman" w:cs="Times New Roman"/>
              </w:rPr>
              <w:t xml:space="preserve">Сентябрь 2023 – </w:t>
            </w:r>
            <w:r w:rsidR="00FA425A">
              <w:rPr>
                <w:rFonts w:ascii="Times New Roman" w:hAnsi="Times New Roman" w:cs="Times New Roman"/>
              </w:rPr>
              <w:t>июнь</w:t>
            </w:r>
            <w:r>
              <w:rPr>
                <w:rFonts w:ascii="Times New Roman" w:hAnsi="Times New Roman" w:cs="Times New Roman"/>
              </w:rPr>
              <w:t xml:space="preserve"> 2024</w:t>
            </w:r>
          </w:p>
        </w:tc>
      </w:tr>
      <w:tr w:rsidR="009A7242" w:rsidRPr="00CA1CF4" w:rsidTr="00EF7BFD">
        <w:tc>
          <w:tcPr>
            <w:tcW w:w="890" w:type="dxa"/>
            <w:vMerge/>
          </w:tcPr>
          <w:p w:rsidR="009A7242" w:rsidRPr="00312949" w:rsidRDefault="009A7242" w:rsidP="00EF7BFD">
            <w:pPr>
              <w:rPr>
                <w:rFonts w:ascii="Times New Roman" w:hAnsi="Times New Roman" w:cs="Times New Roman"/>
              </w:rPr>
            </w:pPr>
          </w:p>
        </w:tc>
        <w:tc>
          <w:tcPr>
            <w:tcW w:w="2008" w:type="dxa"/>
            <w:tcBorders>
              <w:top w:val="single" w:sz="4" w:space="0" w:color="auto"/>
              <w:bottom w:val="single" w:sz="4" w:space="0" w:color="auto"/>
              <w:right w:val="single" w:sz="4" w:space="0" w:color="auto"/>
            </w:tcBorders>
          </w:tcPr>
          <w:p w:rsidR="009A7242" w:rsidRPr="00312949" w:rsidRDefault="009A7242" w:rsidP="00EF7BFD">
            <w:pPr>
              <w:rPr>
                <w:rFonts w:ascii="Times New Roman" w:hAnsi="Times New Roman" w:cs="Times New Roman"/>
              </w:rPr>
            </w:pPr>
            <w:r w:rsidRPr="00312949">
              <w:rPr>
                <w:rFonts w:ascii="Times New Roman" w:hAnsi="Times New Roman" w:cs="Times New Roman"/>
              </w:rPr>
              <w:t>Определение показателей и критериев эффективности выбранных стратегий</w:t>
            </w:r>
          </w:p>
          <w:p w:rsidR="009A7242" w:rsidRPr="00CA1CF4" w:rsidRDefault="009A7242" w:rsidP="00EF7BFD">
            <w:pPr>
              <w:rPr>
                <w:rFonts w:ascii="Times New Roman" w:hAnsi="Times New Roman" w:cs="Times New Roman"/>
              </w:rPr>
            </w:pPr>
          </w:p>
        </w:tc>
        <w:tc>
          <w:tcPr>
            <w:tcW w:w="2428" w:type="dxa"/>
            <w:tcBorders>
              <w:top w:val="single" w:sz="4" w:space="0" w:color="auto"/>
              <w:left w:val="single" w:sz="4" w:space="0" w:color="auto"/>
              <w:bottom w:val="single" w:sz="4" w:space="0" w:color="auto"/>
              <w:right w:val="single" w:sz="4" w:space="0" w:color="auto"/>
            </w:tcBorders>
          </w:tcPr>
          <w:p w:rsidR="009A7242" w:rsidRPr="00CA1CF4" w:rsidRDefault="009A7242" w:rsidP="00EF7BFD">
            <w:pPr>
              <w:rPr>
                <w:rFonts w:ascii="Times New Roman" w:hAnsi="Times New Roman" w:cs="Times New Roman"/>
              </w:rPr>
            </w:pPr>
            <w:r>
              <w:rPr>
                <w:rFonts w:ascii="Times New Roman" w:hAnsi="Times New Roman" w:cs="Times New Roman"/>
              </w:rPr>
              <w:t xml:space="preserve">Разработка методики </w:t>
            </w:r>
            <w:r w:rsidRPr="00653AC3">
              <w:rPr>
                <w:rFonts w:ascii="Times New Roman" w:hAnsi="Times New Roman" w:cs="Times New Roman"/>
              </w:rPr>
              <w:t xml:space="preserve">оценки влияния </w:t>
            </w:r>
            <w:r>
              <w:rPr>
                <w:rFonts w:ascii="Times New Roman" w:hAnsi="Times New Roman" w:cs="Times New Roman"/>
              </w:rPr>
              <w:t>стратегий/технологий/ форм/</w:t>
            </w:r>
            <w:r w:rsidRPr="00653AC3">
              <w:rPr>
                <w:rFonts w:ascii="Times New Roman" w:hAnsi="Times New Roman" w:cs="Times New Roman"/>
              </w:rPr>
              <w:t xml:space="preserve"> методов преодоления академической неуспешности школьников на образовательную мотивацию обучающихся основной и средней школы.</w:t>
            </w:r>
          </w:p>
        </w:tc>
        <w:tc>
          <w:tcPr>
            <w:tcW w:w="2065" w:type="dxa"/>
            <w:tcBorders>
              <w:top w:val="single" w:sz="4" w:space="0" w:color="auto"/>
              <w:left w:val="single" w:sz="4" w:space="0" w:color="auto"/>
              <w:bottom w:val="single" w:sz="4" w:space="0" w:color="auto"/>
              <w:right w:val="single" w:sz="4" w:space="0" w:color="auto"/>
            </w:tcBorders>
          </w:tcPr>
          <w:p w:rsidR="009A7242" w:rsidRDefault="009A7242" w:rsidP="00EF7BFD">
            <w:pPr>
              <w:rPr>
                <w:rFonts w:ascii="Times New Roman" w:hAnsi="Times New Roman" w:cs="Times New Roman"/>
              </w:rPr>
            </w:pPr>
            <w:r>
              <w:rPr>
                <w:rFonts w:ascii="Times New Roman" w:hAnsi="Times New Roman" w:cs="Times New Roman"/>
              </w:rPr>
              <w:t>Кадровый потенциал в каждой из школ-партнеров, владеющий соответствующими технологиями</w:t>
            </w:r>
          </w:p>
          <w:p w:rsidR="009A7242" w:rsidRPr="00CA1CF4" w:rsidRDefault="009A7242" w:rsidP="00EF7BFD">
            <w:pPr>
              <w:rPr>
                <w:rFonts w:ascii="Times New Roman" w:hAnsi="Times New Roman" w:cs="Times New Roman"/>
              </w:rPr>
            </w:pPr>
            <w:r w:rsidRPr="00107EA3">
              <w:rPr>
                <w:rFonts w:ascii="Times New Roman" w:hAnsi="Times New Roman" w:cs="Times New Roman"/>
              </w:rPr>
              <w:t xml:space="preserve">Сетевое взаимодействие между </w:t>
            </w:r>
            <w:r>
              <w:rPr>
                <w:rFonts w:ascii="Times New Roman" w:hAnsi="Times New Roman" w:cs="Times New Roman"/>
              </w:rPr>
              <w:t>школами-партнерами</w:t>
            </w:r>
          </w:p>
        </w:tc>
        <w:tc>
          <w:tcPr>
            <w:tcW w:w="2276" w:type="dxa"/>
            <w:vMerge/>
            <w:tcBorders>
              <w:top w:val="single" w:sz="4" w:space="0" w:color="auto"/>
              <w:left w:val="single" w:sz="4" w:space="0" w:color="auto"/>
              <w:right w:val="single" w:sz="4" w:space="0" w:color="auto"/>
            </w:tcBorders>
            <w:vAlign w:val="center"/>
          </w:tcPr>
          <w:p w:rsidR="009A7242" w:rsidRPr="00CA1CF4" w:rsidRDefault="009A7242" w:rsidP="00EF7BFD">
            <w:pPr>
              <w:rPr>
                <w:rFonts w:ascii="Times New Roman" w:hAnsi="Times New Roman" w:cs="Times New Roman"/>
              </w:rPr>
            </w:pPr>
          </w:p>
        </w:tc>
        <w:tc>
          <w:tcPr>
            <w:tcW w:w="2269" w:type="dxa"/>
            <w:vMerge/>
            <w:tcBorders>
              <w:top w:val="single" w:sz="4" w:space="0" w:color="auto"/>
              <w:left w:val="single" w:sz="4" w:space="0" w:color="auto"/>
              <w:right w:val="single" w:sz="4" w:space="0" w:color="auto"/>
            </w:tcBorders>
          </w:tcPr>
          <w:p w:rsidR="009A7242" w:rsidRPr="00CA1CF4" w:rsidRDefault="009A7242" w:rsidP="00EF7BFD">
            <w:pPr>
              <w:rPr>
                <w:rFonts w:ascii="Times New Roman" w:hAnsi="Times New Roman" w:cs="Times New Roman"/>
              </w:rPr>
            </w:pPr>
          </w:p>
        </w:tc>
        <w:tc>
          <w:tcPr>
            <w:tcW w:w="2240" w:type="dxa"/>
            <w:vMerge/>
            <w:tcBorders>
              <w:top w:val="single" w:sz="4" w:space="0" w:color="auto"/>
              <w:left w:val="single" w:sz="4" w:space="0" w:color="auto"/>
            </w:tcBorders>
            <w:vAlign w:val="center"/>
          </w:tcPr>
          <w:p w:rsidR="009A7242" w:rsidRPr="00CA1CF4" w:rsidRDefault="009A7242" w:rsidP="00EF7BFD">
            <w:pPr>
              <w:rPr>
                <w:rFonts w:ascii="Times New Roman" w:hAnsi="Times New Roman" w:cs="Times New Roman"/>
              </w:rPr>
            </w:pPr>
          </w:p>
        </w:tc>
        <w:tc>
          <w:tcPr>
            <w:tcW w:w="850" w:type="dxa"/>
            <w:vMerge/>
          </w:tcPr>
          <w:p w:rsidR="009A7242" w:rsidRPr="00CA1CF4" w:rsidRDefault="009A7242" w:rsidP="00EF7BFD">
            <w:pPr>
              <w:ind w:left="113" w:right="113"/>
              <w:jc w:val="center"/>
              <w:rPr>
                <w:rFonts w:ascii="Times New Roman" w:hAnsi="Times New Roman" w:cs="Times New Roman"/>
              </w:rPr>
            </w:pPr>
          </w:p>
        </w:tc>
      </w:tr>
      <w:tr w:rsidR="009A7242" w:rsidRPr="00CA1CF4" w:rsidTr="00EF7BFD">
        <w:tc>
          <w:tcPr>
            <w:tcW w:w="890" w:type="dxa"/>
            <w:vMerge/>
          </w:tcPr>
          <w:p w:rsidR="009A7242" w:rsidRPr="007328A7" w:rsidRDefault="009A7242" w:rsidP="00EF7BFD">
            <w:pPr>
              <w:rPr>
                <w:rFonts w:ascii="Times New Roman" w:hAnsi="Times New Roman" w:cs="Times New Roman"/>
              </w:rPr>
            </w:pPr>
          </w:p>
        </w:tc>
        <w:tc>
          <w:tcPr>
            <w:tcW w:w="2008" w:type="dxa"/>
            <w:tcBorders>
              <w:top w:val="single" w:sz="4" w:space="0" w:color="auto"/>
              <w:bottom w:val="single" w:sz="4" w:space="0" w:color="auto"/>
              <w:right w:val="single" w:sz="4" w:space="0" w:color="auto"/>
            </w:tcBorders>
          </w:tcPr>
          <w:p w:rsidR="009A7242" w:rsidRPr="00CA1CF4" w:rsidRDefault="009A7242" w:rsidP="00EF7BFD">
            <w:pPr>
              <w:rPr>
                <w:rFonts w:ascii="Times New Roman" w:hAnsi="Times New Roman" w:cs="Times New Roman"/>
              </w:rPr>
            </w:pPr>
            <w:r w:rsidRPr="007328A7">
              <w:rPr>
                <w:rFonts w:ascii="Times New Roman" w:hAnsi="Times New Roman" w:cs="Times New Roman"/>
              </w:rPr>
              <w:t>Организация межшкольного методического сопровождения учителей по использованию на практике эффективных стратегий преодоления академической неуспешности школьников</w:t>
            </w:r>
          </w:p>
        </w:tc>
        <w:tc>
          <w:tcPr>
            <w:tcW w:w="2428" w:type="dxa"/>
            <w:tcBorders>
              <w:top w:val="single" w:sz="4" w:space="0" w:color="auto"/>
              <w:left w:val="single" w:sz="4" w:space="0" w:color="auto"/>
              <w:bottom w:val="single" w:sz="4" w:space="0" w:color="auto"/>
              <w:right w:val="single" w:sz="4" w:space="0" w:color="auto"/>
            </w:tcBorders>
          </w:tcPr>
          <w:p w:rsidR="009A7242" w:rsidRDefault="009A7242" w:rsidP="00EF7BFD">
            <w:pPr>
              <w:rPr>
                <w:rFonts w:ascii="Times New Roman" w:hAnsi="Times New Roman" w:cs="Times New Roman"/>
              </w:rPr>
            </w:pPr>
            <w:r w:rsidRPr="007328A7">
              <w:rPr>
                <w:rFonts w:ascii="Times New Roman" w:hAnsi="Times New Roman" w:cs="Times New Roman"/>
              </w:rPr>
              <w:t>Проведение обучающих мероприятий в сетевом взаимодействии педагогов школ</w:t>
            </w:r>
          </w:p>
          <w:p w:rsidR="009A7242" w:rsidRPr="00CA1CF4" w:rsidRDefault="009A7242" w:rsidP="00EF7BFD">
            <w:pPr>
              <w:rPr>
                <w:rFonts w:ascii="Times New Roman" w:hAnsi="Times New Roman" w:cs="Times New Roman"/>
              </w:rPr>
            </w:pPr>
            <w:r>
              <w:rPr>
                <w:rFonts w:ascii="Times New Roman" w:hAnsi="Times New Roman" w:cs="Times New Roman"/>
              </w:rPr>
              <w:t xml:space="preserve">Организация семинаров, круглых столов по обмену опытом </w:t>
            </w:r>
            <w:r w:rsidRPr="007541DF">
              <w:rPr>
                <w:rFonts w:ascii="Times New Roman" w:hAnsi="Times New Roman" w:cs="Times New Roman"/>
              </w:rPr>
              <w:t>преодоления академической неуспешности школьников</w:t>
            </w:r>
          </w:p>
        </w:tc>
        <w:tc>
          <w:tcPr>
            <w:tcW w:w="2065" w:type="dxa"/>
            <w:tcBorders>
              <w:top w:val="single" w:sz="4" w:space="0" w:color="auto"/>
              <w:left w:val="single" w:sz="4" w:space="0" w:color="auto"/>
              <w:bottom w:val="single" w:sz="4" w:space="0" w:color="auto"/>
              <w:right w:val="single" w:sz="4" w:space="0" w:color="auto"/>
            </w:tcBorders>
          </w:tcPr>
          <w:p w:rsidR="009A7242" w:rsidRPr="00CA1CF4" w:rsidRDefault="009A7242" w:rsidP="00EF7BFD">
            <w:pPr>
              <w:rPr>
                <w:rFonts w:ascii="Times New Roman" w:hAnsi="Times New Roman" w:cs="Times New Roman"/>
              </w:rPr>
            </w:pPr>
            <w:r w:rsidRPr="00107EA3">
              <w:rPr>
                <w:rFonts w:ascii="Times New Roman" w:hAnsi="Times New Roman" w:cs="Times New Roman"/>
              </w:rPr>
              <w:t xml:space="preserve">Сетевое взаимодействие между </w:t>
            </w:r>
            <w:r>
              <w:rPr>
                <w:rFonts w:ascii="Times New Roman" w:hAnsi="Times New Roman" w:cs="Times New Roman"/>
              </w:rPr>
              <w:t>школами-партнерами</w:t>
            </w:r>
          </w:p>
        </w:tc>
        <w:tc>
          <w:tcPr>
            <w:tcW w:w="2276" w:type="dxa"/>
            <w:tcBorders>
              <w:left w:val="single" w:sz="4" w:space="0" w:color="auto"/>
              <w:right w:val="single" w:sz="4" w:space="0" w:color="auto"/>
            </w:tcBorders>
          </w:tcPr>
          <w:p w:rsidR="009A7242" w:rsidRDefault="009A7242" w:rsidP="00EF7BFD">
            <w:pPr>
              <w:spacing w:after="0"/>
              <w:rPr>
                <w:rFonts w:ascii="Times New Roman" w:hAnsi="Times New Roman" w:cs="Times New Roman"/>
              </w:rPr>
            </w:pPr>
            <w:r>
              <w:rPr>
                <w:rFonts w:ascii="Times New Roman" w:hAnsi="Times New Roman" w:cs="Times New Roman"/>
              </w:rPr>
              <w:t>Определение и описание наиболее эффективных стратегий/технологий</w:t>
            </w:r>
          </w:p>
          <w:p w:rsidR="009A7242" w:rsidRPr="00CA1CF4" w:rsidRDefault="009A7242" w:rsidP="00EF7BFD">
            <w:pPr>
              <w:spacing w:after="0"/>
              <w:rPr>
                <w:rFonts w:ascii="Times New Roman" w:hAnsi="Times New Roman" w:cs="Times New Roman"/>
              </w:rPr>
            </w:pPr>
            <w:r>
              <w:rPr>
                <w:rFonts w:ascii="Times New Roman" w:hAnsi="Times New Roman" w:cs="Times New Roman"/>
              </w:rPr>
              <w:t xml:space="preserve">/методов </w:t>
            </w:r>
            <w:r w:rsidRPr="00653AC3">
              <w:rPr>
                <w:rFonts w:ascii="Times New Roman" w:hAnsi="Times New Roman" w:cs="Times New Roman"/>
              </w:rPr>
              <w:t>преодоления академической неуспешности школьников, обеспечивающие повышение образовательной мотивации обучающихся основной и средней школы</w:t>
            </w:r>
          </w:p>
          <w:p w:rsidR="009A7242" w:rsidRPr="00CA1CF4" w:rsidRDefault="009A7242" w:rsidP="00EF7BFD">
            <w:pPr>
              <w:spacing w:after="0"/>
              <w:rPr>
                <w:rFonts w:ascii="Times New Roman" w:hAnsi="Times New Roman" w:cs="Times New Roman"/>
              </w:rPr>
            </w:pPr>
            <w:r>
              <w:rPr>
                <w:rFonts w:ascii="Times New Roman" w:hAnsi="Times New Roman" w:cs="Times New Roman"/>
              </w:rPr>
              <w:t xml:space="preserve">Положительная динамика образовательных результатов в группе учащихся с риском академической неуспешности </w:t>
            </w:r>
          </w:p>
        </w:tc>
        <w:tc>
          <w:tcPr>
            <w:tcW w:w="2269" w:type="dxa"/>
            <w:tcBorders>
              <w:left w:val="single" w:sz="4" w:space="0" w:color="auto"/>
              <w:right w:val="single" w:sz="4" w:space="0" w:color="auto"/>
            </w:tcBorders>
          </w:tcPr>
          <w:p w:rsidR="009A7242" w:rsidRPr="00CA1CF4" w:rsidRDefault="009A7242" w:rsidP="00EF7BFD">
            <w:pPr>
              <w:spacing w:after="0"/>
              <w:rPr>
                <w:rFonts w:ascii="Times New Roman" w:hAnsi="Times New Roman" w:cs="Times New Roman"/>
              </w:rPr>
            </w:pPr>
            <w:r>
              <w:rPr>
                <w:rFonts w:ascii="Times New Roman" w:hAnsi="Times New Roman" w:cs="Times New Roman"/>
              </w:rPr>
              <w:t xml:space="preserve"> </w:t>
            </w:r>
          </w:p>
          <w:p w:rsidR="009A7242" w:rsidRPr="00CA1CF4" w:rsidRDefault="009A7242" w:rsidP="00EF7BFD">
            <w:pPr>
              <w:spacing w:after="0"/>
              <w:rPr>
                <w:rFonts w:ascii="Times New Roman" w:hAnsi="Times New Roman" w:cs="Times New Roman"/>
              </w:rPr>
            </w:pPr>
            <w:r w:rsidRPr="00231E5F">
              <w:rPr>
                <w:rFonts w:ascii="Times New Roman" w:hAnsi="Times New Roman" w:cs="Times New Roman"/>
              </w:rPr>
              <w:t xml:space="preserve">Межшкольная модульная программа повышения квалификации. </w:t>
            </w:r>
            <w:r w:rsidRPr="00231E5F">
              <w:rPr>
                <w:rFonts w:ascii="Times New Roman" w:hAnsi="Times New Roman" w:cs="Times New Roman"/>
                <w:bCs/>
              </w:rPr>
              <w:t>Модули разрабатываются школами-партнерами.</w:t>
            </w:r>
          </w:p>
        </w:tc>
        <w:tc>
          <w:tcPr>
            <w:tcW w:w="2240" w:type="dxa"/>
            <w:tcBorders>
              <w:left w:val="single" w:sz="4" w:space="0" w:color="auto"/>
            </w:tcBorders>
          </w:tcPr>
          <w:p w:rsidR="009A7242" w:rsidRDefault="009A7242" w:rsidP="00EF7BFD">
            <w:pPr>
              <w:rPr>
                <w:rFonts w:ascii="Times New Roman" w:hAnsi="Times New Roman" w:cs="Times New Roman"/>
              </w:rPr>
            </w:pPr>
            <w:r>
              <w:rPr>
                <w:rFonts w:ascii="Times New Roman" w:hAnsi="Times New Roman" w:cs="Times New Roman"/>
              </w:rPr>
              <w:t>Программа межшкольного повышения квалификации</w:t>
            </w:r>
          </w:p>
          <w:p w:rsidR="009A7242" w:rsidRPr="00744D9F" w:rsidRDefault="009A7242" w:rsidP="00EF7BFD">
            <w:pPr>
              <w:rPr>
                <w:rFonts w:ascii="Times New Roman" w:hAnsi="Times New Roman" w:cs="Times New Roman"/>
                <w:b/>
              </w:rPr>
            </w:pPr>
            <w:r>
              <w:rPr>
                <w:rFonts w:ascii="Times New Roman" w:hAnsi="Times New Roman" w:cs="Times New Roman"/>
              </w:rPr>
              <w:t>Программы семинаров, круглых столов</w:t>
            </w:r>
          </w:p>
        </w:tc>
        <w:tc>
          <w:tcPr>
            <w:tcW w:w="850" w:type="dxa"/>
            <w:vMerge/>
            <w:textDirection w:val="btLr"/>
          </w:tcPr>
          <w:p w:rsidR="009A7242" w:rsidRDefault="009A7242" w:rsidP="00EF7BFD">
            <w:pPr>
              <w:ind w:left="113" w:right="113"/>
              <w:jc w:val="center"/>
              <w:rPr>
                <w:rFonts w:ascii="Times New Roman" w:hAnsi="Times New Roman" w:cs="Times New Roman"/>
              </w:rPr>
            </w:pPr>
          </w:p>
        </w:tc>
      </w:tr>
      <w:tr w:rsidR="00EE43BC" w:rsidRPr="00CA1CF4" w:rsidTr="00EF7BFD">
        <w:trPr>
          <w:trHeight w:val="4255"/>
        </w:trPr>
        <w:tc>
          <w:tcPr>
            <w:tcW w:w="890" w:type="dxa"/>
            <w:vMerge/>
          </w:tcPr>
          <w:p w:rsidR="00EE43BC" w:rsidRDefault="00EE43BC" w:rsidP="00EE43BC">
            <w:pPr>
              <w:rPr>
                <w:rFonts w:ascii="Times New Roman" w:hAnsi="Times New Roman" w:cs="Times New Roman"/>
              </w:rPr>
            </w:pPr>
          </w:p>
        </w:tc>
        <w:tc>
          <w:tcPr>
            <w:tcW w:w="2008" w:type="dxa"/>
            <w:tcBorders>
              <w:top w:val="single" w:sz="4" w:space="0" w:color="auto"/>
              <w:right w:val="single" w:sz="4" w:space="0" w:color="auto"/>
            </w:tcBorders>
          </w:tcPr>
          <w:p w:rsidR="00EE43BC" w:rsidRPr="00CA1CF4" w:rsidRDefault="00EE43BC" w:rsidP="00EE43BC">
            <w:pPr>
              <w:rPr>
                <w:rFonts w:ascii="Times New Roman" w:hAnsi="Times New Roman" w:cs="Times New Roman"/>
              </w:rPr>
            </w:pPr>
            <w:r>
              <w:rPr>
                <w:rFonts w:ascii="Times New Roman" w:hAnsi="Times New Roman" w:cs="Times New Roman"/>
              </w:rPr>
              <w:t>Проведение диагностики прогресса образовательных результатов группы учащихся с риском академической неуспешности</w:t>
            </w:r>
          </w:p>
        </w:tc>
        <w:tc>
          <w:tcPr>
            <w:tcW w:w="2428" w:type="dxa"/>
            <w:tcBorders>
              <w:top w:val="single" w:sz="4" w:space="0" w:color="auto"/>
              <w:left w:val="single" w:sz="4" w:space="0" w:color="auto"/>
              <w:right w:val="single" w:sz="4" w:space="0" w:color="auto"/>
            </w:tcBorders>
          </w:tcPr>
          <w:p w:rsidR="00EE43BC" w:rsidRPr="00CA1CF4" w:rsidRDefault="00EE43BC" w:rsidP="00EE43BC">
            <w:pPr>
              <w:rPr>
                <w:rFonts w:ascii="Times New Roman" w:hAnsi="Times New Roman" w:cs="Times New Roman"/>
              </w:rPr>
            </w:pPr>
            <w:r>
              <w:rPr>
                <w:rFonts w:ascii="Times New Roman" w:hAnsi="Times New Roman" w:cs="Times New Roman"/>
              </w:rPr>
              <w:t>Наличие отобранного и скорректированного пакета диагностических материалов для отслеживания взаимосвязи роста мотивации и положительной динамики образовательных результатов у группы учащихся с риском академической неуспешности</w:t>
            </w:r>
          </w:p>
        </w:tc>
        <w:tc>
          <w:tcPr>
            <w:tcW w:w="2065" w:type="dxa"/>
            <w:tcBorders>
              <w:top w:val="single" w:sz="4" w:space="0" w:color="auto"/>
              <w:left w:val="single" w:sz="4" w:space="0" w:color="auto"/>
              <w:right w:val="single" w:sz="4" w:space="0" w:color="auto"/>
            </w:tcBorders>
          </w:tcPr>
          <w:p w:rsidR="00EE43BC" w:rsidRPr="00653AC3" w:rsidRDefault="00EE43BC" w:rsidP="00EE43BC">
            <w:pPr>
              <w:rPr>
                <w:rFonts w:ascii="Times New Roman" w:hAnsi="Times New Roman" w:cs="Times New Roman"/>
              </w:rPr>
            </w:pPr>
            <w:r w:rsidRPr="00653AC3">
              <w:rPr>
                <w:rFonts w:ascii="Times New Roman" w:hAnsi="Times New Roman" w:cs="Times New Roman"/>
              </w:rPr>
              <w:t>Кадровый потенциал в каждой из школ-партнеров, владеющий соответствующими технологиями</w:t>
            </w:r>
          </w:p>
          <w:p w:rsidR="00EE43BC" w:rsidRPr="00CA1CF4" w:rsidRDefault="00EE43BC" w:rsidP="00EE43BC">
            <w:pPr>
              <w:rPr>
                <w:rFonts w:ascii="Times New Roman" w:hAnsi="Times New Roman" w:cs="Times New Roman"/>
              </w:rPr>
            </w:pPr>
            <w:r w:rsidRPr="00653AC3">
              <w:rPr>
                <w:rFonts w:ascii="Times New Roman" w:hAnsi="Times New Roman" w:cs="Times New Roman"/>
              </w:rPr>
              <w:t>Сетевое взаимодействие между школами-партнерами</w:t>
            </w:r>
          </w:p>
        </w:tc>
        <w:tc>
          <w:tcPr>
            <w:tcW w:w="2276" w:type="dxa"/>
            <w:tcBorders>
              <w:top w:val="single" w:sz="4" w:space="0" w:color="auto"/>
              <w:left w:val="single" w:sz="4" w:space="0" w:color="auto"/>
              <w:right w:val="single" w:sz="4" w:space="0" w:color="auto"/>
            </w:tcBorders>
          </w:tcPr>
          <w:p w:rsidR="00EE43BC" w:rsidRPr="00EE43BC" w:rsidRDefault="00EE43BC" w:rsidP="00EE43BC">
            <w:pPr>
              <w:rPr>
                <w:rFonts w:ascii="Times New Roman" w:hAnsi="Times New Roman" w:cs="Times New Roman"/>
              </w:rPr>
            </w:pPr>
            <w:r w:rsidRPr="00EE43BC">
              <w:rPr>
                <w:rFonts w:ascii="Times New Roman" w:hAnsi="Times New Roman" w:cs="Times New Roman"/>
              </w:rPr>
              <w:t>Положительная динамика образовательных результатов в группе учащихся с риском академической неуспешности</w:t>
            </w:r>
          </w:p>
        </w:tc>
        <w:tc>
          <w:tcPr>
            <w:tcW w:w="2269" w:type="dxa"/>
            <w:tcBorders>
              <w:top w:val="single" w:sz="4" w:space="0" w:color="auto"/>
              <w:left w:val="single" w:sz="4" w:space="0" w:color="auto"/>
              <w:right w:val="single" w:sz="4" w:space="0" w:color="auto"/>
            </w:tcBorders>
          </w:tcPr>
          <w:p w:rsidR="00EE43BC" w:rsidRPr="00EE43BC" w:rsidRDefault="00EE43BC" w:rsidP="00EE43BC">
            <w:pPr>
              <w:rPr>
                <w:rFonts w:ascii="Times New Roman" w:hAnsi="Times New Roman" w:cs="Times New Roman"/>
              </w:rPr>
            </w:pPr>
            <w:r w:rsidRPr="00EE43BC">
              <w:rPr>
                <w:rFonts w:ascii="Times New Roman" w:hAnsi="Times New Roman" w:cs="Times New Roman"/>
              </w:rPr>
              <w:t>Аналитические материалы по результатам диагностики прогресса учащихся с риском академической неуспешности</w:t>
            </w:r>
          </w:p>
        </w:tc>
        <w:tc>
          <w:tcPr>
            <w:tcW w:w="2240" w:type="dxa"/>
            <w:tcBorders>
              <w:top w:val="single" w:sz="4" w:space="0" w:color="auto"/>
              <w:left w:val="single" w:sz="4" w:space="0" w:color="auto"/>
            </w:tcBorders>
          </w:tcPr>
          <w:p w:rsidR="00EE43BC" w:rsidRPr="00EE43BC" w:rsidRDefault="00EE43BC" w:rsidP="00EE43BC">
            <w:pPr>
              <w:rPr>
                <w:rFonts w:ascii="Times New Roman" w:hAnsi="Times New Roman" w:cs="Times New Roman"/>
              </w:rPr>
            </w:pPr>
            <w:r w:rsidRPr="00EE43BC">
              <w:rPr>
                <w:rFonts w:ascii="Times New Roman" w:hAnsi="Times New Roman" w:cs="Times New Roman"/>
              </w:rPr>
              <w:t>Аналитические материалы по результатам мониторинга эффективности проекта ОЭР</w:t>
            </w:r>
          </w:p>
        </w:tc>
        <w:tc>
          <w:tcPr>
            <w:tcW w:w="850" w:type="dxa"/>
            <w:vMerge/>
            <w:textDirection w:val="btLr"/>
          </w:tcPr>
          <w:p w:rsidR="00EE43BC" w:rsidRDefault="00EE43BC" w:rsidP="00EE43BC">
            <w:pPr>
              <w:ind w:left="113" w:right="113"/>
              <w:jc w:val="center"/>
              <w:rPr>
                <w:rFonts w:ascii="Times New Roman" w:hAnsi="Times New Roman" w:cs="Times New Roman"/>
              </w:rPr>
            </w:pPr>
          </w:p>
        </w:tc>
      </w:tr>
      <w:tr w:rsidR="00EE43BC" w:rsidRPr="00CA1CF4" w:rsidTr="00EF7BFD">
        <w:tc>
          <w:tcPr>
            <w:tcW w:w="890" w:type="dxa"/>
            <w:vMerge w:val="restart"/>
            <w:textDirection w:val="btLr"/>
            <w:vAlign w:val="center"/>
          </w:tcPr>
          <w:p w:rsidR="00EE43BC" w:rsidRDefault="00EE43BC" w:rsidP="00EE43BC">
            <w:pPr>
              <w:ind w:left="113" w:right="113"/>
              <w:jc w:val="center"/>
              <w:rPr>
                <w:rFonts w:ascii="Times New Roman" w:hAnsi="Times New Roman" w:cs="Times New Roman"/>
              </w:rPr>
            </w:pPr>
            <w:r>
              <w:rPr>
                <w:rFonts w:ascii="Times New Roman" w:hAnsi="Times New Roman" w:cs="Times New Roman"/>
              </w:rPr>
              <w:lastRenderedPageBreak/>
              <w:t>Аналитический</w:t>
            </w:r>
          </w:p>
        </w:tc>
        <w:tc>
          <w:tcPr>
            <w:tcW w:w="2008" w:type="dxa"/>
            <w:tcBorders>
              <w:top w:val="single" w:sz="4" w:space="0" w:color="auto"/>
              <w:bottom w:val="single" w:sz="4" w:space="0" w:color="auto"/>
              <w:right w:val="single" w:sz="4" w:space="0" w:color="auto"/>
            </w:tcBorders>
          </w:tcPr>
          <w:p w:rsidR="00EE43BC" w:rsidRDefault="00EE43BC" w:rsidP="00EE43BC">
            <w:pPr>
              <w:rPr>
                <w:rFonts w:ascii="Times New Roman" w:hAnsi="Times New Roman" w:cs="Times New Roman"/>
              </w:rPr>
            </w:pPr>
            <w:r w:rsidRPr="007328A7">
              <w:rPr>
                <w:rFonts w:ascii="Times New Roman" w:hAnsi="Times New Roman" w:cs="Times New Roman"/>
              </w:rPr>
              <w:t>Создание методических рекомендаций для педагогов и администрации образовательного учреждения по внедрению стратегий преодоления академической неуспешности школьников</w:t>
            </w:r>
          </w:p>
          <w:p w:rsidR="00EE43BC" w:rsidRPr="00CA1CF4" w:rsidRDefault="00EE43BC" w:rsidP="00EE43BC">
            <w:pPr>
              <w:rPr>
                <w:rFonts w:ascii="Times New Roman" w:hAnsi="Times New Roman" w:cs="Times New Roman"/>
              </w:rPr>
            </w:pPr>
          </w:p>
        </w:tc>
        <w:tc>
          <w:tcPr>
            <w:tcW w:w="2428" w:type="dxa"/>
            <w:tcBorders>
              <w:top w:val="single" w:sz="4" w:space="0" w:color="auto"/>
              <w:left w:val="single" w:sz="4" w:space="0" w:color="auto"/>
              <w:bottom w:val="single" w:sz="4" w:space="0" w:color="auto"/>
              <w:right w:val="single" w:sz="4" w:space="0" w:color="auto"/>
            </w:tcBorders>
          </w:tcPr>
          <w:p w:rsidR="00EE43BC" w:rsidRPr="00CA1CF4" w:rsidRDefault="00EE43BC" w:rsidP="00EE43BC">
            <w:pPr>
              <w:rPr>
                <w:rFonts w:ascii="Times New Roman" w:hAnsi="Times New Roman" w:cs="Times New Roman"/>
              </w:rPr>
            </w:pPr>
            <w:r w:rsidRPr="00924738">
              <w:rPr>
                <w:rFonts w:ascii="Times New Roman" w:hAnsi="Times New Roman" w:cs="Times New Roman"/>
              </w:rPr>
              <w:t>Организация семинаров, круглых столов по обмену опытом преодоления академической неуспешности школьников</w:t>
            </w:r>
          </w:p>
        </w:tc>
        <w:tc>
          <w:tcPr>
            <w:tcW w:w="2065" w:type="dxa"/>
            <w:tcBorders>
              <w:top w:val="single" w:sz="4" w:space="0" w:color="auto"/>
              <w:left w:val="single" w:sz="4" w:space="0" w:color="auto"/>
              <w:bottom w:val="single" w:sz="4" w:space="0" w:color="auto"/>
              <w:right w:val="single" w:sz="4" w:space="0" w:color="auto"/>
            </w:tcBorders>
          </w:tcPr>
          <w:p w:rsidR="00EE43BC" w:rsidRPr="00653AC3" w:rsidRDefault="00EE43BC" w:rsidP="00EE43BC">
            <w:pPr>
              <w:rPr>
                <w:rFonts w:ascii="Times New Roman" w:hAnsi="Times New Roman" w:cs="Times New Roman"/>
              </w:rPr>
            </w:pPr>
            <w:r w:rsidRPr="00653AC3">
              <w:rPr>
                <w:rFonts w:ascii="Times New Roman" w:hAnsi="Times New Roman" w:cs="Times New Roman"/>
              </w:rPr>
              <w:t>Кадровый потенциал в каждой из школ-партнеров, владеющий соответствующими технологиями</w:t>
            </w:r>
          </w:p>
          <w:p w:rsidR="00EE43BC" w:rsidRPr="00CA1CF4" w:rsidRDefault="00EE43BC" w:rsidP="00EE43BC">
            <w:pPr>
              <w:rPr>
                <w:rFonts w:ascii="Times New Roman" w:hAnsi="Times New Roman" w:cs="Times New Roman"/>
              </w:rPr>
            </w:pPr>
            <w:r w:rsidRPr="00653AC3">
              <w:rPr>
                <w:rFonts w:ascii="Times New Roman" w:hAnsi="Times New Roman" w:cs="Times New Roman"/>
              </w:rPr>
              <w:t>Сетевое взаимодействие между школами-партнерами</w:t>
            </w:r>
          </w:p>
        </w:tc>
        <w:tc>
          <w:tcPr>
            <w:tcW w:w="2276" w:type="dxa"/>
            <w:tcBorders>
              <w:top w:val="single" w:sz="4" w:space="0" w:color="auto"/>
              <w:left w:val="single" w:sz="4" w:space="0" w:color="auto"/>
              <w:bottom w:val="single" w:sz="4" w:space="0" w:color="auto"/>
              <w:right w:val="single" w:sz="4" w:space="0" w:color="auto"/>
            </w:tcBorders>
          </w:tcPr>
          <w:p w:rsidR="00EE43BC" w:rsidRPr="00EE43BC" w:rsidRDefault="00EE43BC" w:rsidP="00EE43BC">
            <w:pPr>
              <w:rPr>
                <w:rFonts w:ascii="Times New Roman" w:hAnsi="Times New Roman" w:cs="Times New Roman"/>
              </w:rPr>
            </w:pPr>
            <w:r w:rsidRPr="00EE43BC">
              <w:rPr>
                <w:rFonts w:ascii="Times New Roman" w:hAnsi="Times New Roman" w:cs="Times New Roman"/>
              </w:rPr>
              <w:t>Обмен опытом и овладение педагогами школ-партнеров использованию на практике эффективных стратегий преодоления академической неуспешности школьников</w:t>
            </w:r>
          </w:p>
        </w:tc>
        <w:tc>
          <w:tcPr>
            <w:tcW w:w="2269" w:type="dxa"/>
            <w:tcBorders>
              <w:top w:val="single" w:sz="4" w:space="0" w:color="auto"/>
              <w:left w:val="single" w:sz="4" w:space="0" w:color="auto"/>
              <w:bottom w:val="single" w:sz="4" w:space="0" w:color="auto"/>
              <w:right w:val="single" w:sz="4" w:space="0" w:color="auto"/>
            </w:tcBorders>
          </w:tcPr>
          <w:p w:rsidR="00EE43BC" w:rsidRPr="00EE43BC" w:rsidRDefault="00EE43BC" w:rsidP="00EE43BC">
            <w:pPr>
              <w:rPr>
                <w:rFonts w:ascii="Times New Roman" w:hAnsi="Times New Roman" w:cs="Times New Roman"/>
              </w:rPr>
            </w:pPr>
            <w:r w:rsidRPr="00EE43BC">
              <w:rPr>
                <w:rFonts w:ascii="Times New Roman" w:hAnsi="Times New Roman" w:cs="Times New Roman"/>
              </w:rPr>
              <w:t>Методические разработки педагогов школ-партнеров</w:t>
            </w:r>
          </w:p>
        </w:tc>
        <w:tc>
          <w:tcPr>
            <w:tcW w:w="2240" w:type="dxa"/>
            <w:tcBorders>
              <w:top w:val="single" w:sz="4" w:space="0" w:color="auto"/>
              <w:left w:val="single" w:sz="4" w:space="0" w:color="auto"/>
            </w:tcBorders>
          </w:tcPr>
          <w:p w:rsidR="00EE43BC" w:rsidRPr="00231E5F" w:rsidRDefault="00EE43BC" w:rsidP="00EE43BC">
            <w:pPr>
              <w:rPr>
                <w:rFonts w:ascii="Times New Roman" w:hAnsi="Times New Roman" w:cs="Times New Roman"/>
                <w:b/>
              </w:rPr>
            </w:pPr>
            <w:r w:rsidRPr="00231E5F">
              <w:rPr>
                <w:rFonts w:ascii="Times New Roman" w:hAnsi="Times New Roman" w:cs="Times New Roman"/>
                <w:b/>
              </w:rPr>
              <w:t>Продукт 3</w:t>
            </w:r>
          </w:p>
          <w:p w:rsidR="00EE43BC" w:rsidRPr="00CA1CF4" w:rsidRDefault="00EE43BC" w:rsidP="00EE43BC">
            <w:pPr>
              <w:rPr>
                <w:rFonts w:ascii="Times New Roman" w:hAnsi="Times New Roman" w:cs="Times New Roman"/>
              </w:rPr>
            </w:pPr>
            <w:r w:rsidRPr="00231E5F">
              <w:rPr>
                <w:rFonts w:ascii="Times New Roman" w:hAnsi="Times New Roman" w:cs="Times New Roman"/>
                <w:b/>
              </w:rPr>
              <w:t>Методические рекомендации для педагогов и администрации образовательного учреждения по внедрению стратегии преодоления академической неуспешности школьников.</w:t>
            </w:r>
          </w:p>
        </w:tc>
        <w:tc>
          <w:tcPr>
            <w:tcW w:w="850" w:type="dxa"/>
            <w:textDirection w:val="btLr"/>
          </w:tcPr>
          <w:p w:rsidR="00EE43BC" w:rsidRDefault="00EE43BC" w:rsidP="00EE43BC">
            <w:pPr>
              <w:ind w:left="113" w:right="113"/>
              <w:jc w:val="center"/>
              <w:rPr>
                <w:rFonts w:ascii="Times New Roman" w:hAnsi="Times New Roman" w:cs="Times New Roman"/>
              </w:rPr>
            </w:pPr>
          </w:p>
        </w:tc>
      </w:tr>
      <w:tr w:rsidR="009A7242" w:rsidRPr="00CA1CF4" w:rsidTr="00EF7BFD">
        <w:tc>
          <w:tcPr>
            <w:tcW w:w="890" w:type="dxa"/>
            <w:vMerge/>
            <w:textDirection w:val="btLr"/>
            <w:vAlign w:val="center"/>
          </w:tcPr>
          <w:p w:rsidR="009A7242" w:rsidRPr="007328A7" w:rsidRDefault="009A7242" w:rsidP="00EF7BFD">
            <w:pPr>
              <w:ind w:left="113" w:right="113"/>
              <w:jc w:val="center"/>
              <w:rPr>
                <w:rFonts w:ascii="Times New Roman" w:hAnsi="Times New Roman" w:cs="Times New Roman"/>
              </w:rPr>
            </w:pPr>
          </w:p>
        </w:tc>
        <w:tc>
          <w:tcPr>
            <w:tcW w:w="2008" w:type="dxa"/>
            <w:tcBorders>
              <w:top w:val="single" w:sz="4" w:space="0" w:color="auto"/>
              <w:left w:val="single" w:sz="4" w:space="0" w:color="auto"/>
              <w:bottom w:val="single" w:sz="4" w:space="0" w:color="auto"/>
              <w:right w:val="single" w:sz="4" w:space="0" w:color="auto"/>
            </w:tcBorders>
          </w:tcPr>
          <w:p w:rsidR="009A7242" w:rsidRPr="00CA1CF4" w:rsidRDefault="009A7242" w:rsidP="00EF7BFD">
            <w:pPr>
              <w:rPr>
                <w:rFonts w:ascii="Times New Roman" w:hAnsi="Times New Roman" w:cs="Times New Roman"/>
              </w:rPr>
            </w:pPr>
            <w:r>
              <w:rPr>
                <w:rFonts w:ascii="Times New Roman" w:hAnsi="Times New Roman" w:cs="Times New Roman"/>
              </w:rPr>
              <w:t>Описание стратегии</w:t>
            </w:r>
            <w:r w:rsidRPr="007D23E9">
              <w:rPr>
                <w:rFonts w:ascii="Times New Roman" w:hAnsi="Times New Roman" w:cs="Times New Roman"/>
              </w:rPr>
              <w:t xml:space="preserve"> преодоления академической неуспешности школьников, обеспечивающей повышение образовательной мотивации обучающихся основной и средней школы в условиях сетевого взаимодей</w:t>
            </w:r>
            <w:r>
              <w:rPr>
                <w:rFonts w:ascii="Times New Roman" w:hAnsi="Times New Roman" w:cs="Times New Roman"/>
              </w:rPr>
              <w:t>ствия</w:t>
            </w:r>
          </w:p>
        </w:tc>
        <w:tc>
          <w:tcPr>
            <w:tcW w:w="2428" w:type="dxa"/>
            <w:tcBorders>
              <w:top w:val="single" w:sz="4" w:space="0" w:color="auto"/>
              <w:left w:val="single" w:sz="4" w:space="0" w:color="auto"/>
              <w:bottom w:val="single" w:sz="4" w:space="0" w:color="auto"/>
              <w:right w:val="single" w:sz="4" w:space="0" w:color="auto"/>
            </w:tcBorders>
          </w:tcPr>
          <w:p w:rsidR="009A7242" w:rsidRPr="00CA1CF4" w:rsidRDefault="009A7242" w:rsidP="00EF7BFD">
            <w:pPr>
              <w:rPr>
                <w:rFonts w:ascii="Times New Roman" w:hAnsi="Times New Roman" w:cs="Times New Roman"/>
              </w:rPr>
            </w:pPr>
            <w:r w:rsidRPr="00924738">
              <w:rPr>
                <w:rFonts w:ascii="Times New Roman" w:hAnsi="Times New Roman" w:cs="Times New Roman"/>
              </w:rPr>
              <w:t>Сетевое взаимодействие между школами-партнерами</w:t>
            </w:r>
          </w:p>
        </w:tc>
        <w:tc>
          <w:tcPr>
            <w:tcW w:w="2065" w:type="dxa"/>
            <w:tcBorders>
              <w:top w:val="single" w:sz="4" w:space="0" w:color="auto"/>
              <w:left w:val="single" w:sz="4" w:space="0" w:color="auto"/>
              <w:bottom w:val="single" w:sz="4" w:space="0" w:color="auto"/>
              <w:right w:val="single" w:sz="4" w:space="0" w:color="auto"/>
            </w:tcBorders>
          </w:tcPr>
          <w:p w:rsidR="009A7242" w:rsidRPr="00653AC3" w:rsidRDefault="009A7242" w:rsidP="00EF7BFD">
            <w:pPr>
              <w:rPr>
                <w:rFonts w:ascii="Times New Roman" w:hAnsi="Times New Roman" w:cs="Times New Roman"/>
              </w:rPr>
            </w:pPr>
            <w:r w:rsidRPr="00653AC3">
              <w:rPr>
                <w:rFonts w:ascii="Times New Roman" w:hAnsi="Times New Roman" w:cs="Times New Roman"/>
              </w:rPr>
              <w:t>Кадровый потенциал в каждой из школ-партнеров, владеющий соответствующими технологиями</w:t>
            </w:r>
          </w:p>
          <w:p w:rsidR="009A7242" w:rsidRPr="00CA1CF4" w:rsidRDefault="009A7242" w:rsidP="00EF7BFD">
            <w:pPr>
              <w:rPr>
                <w:rFonts w:ascii="Times New Roman" w:hAnsi="Times New Roman" w:cs="Times New Roman"/>
              </w:rPr>
            </w:pPr>
            <w:r w:rsidRPr="00653AC3">
              <w:rPr>
                <w:rFonts w:ascii="Times New Roman" w:hAnsi="Times New Roman" w:cs="Times New Roman"/>
              </w:rPr>
              <w:t>Сетевое взаимодействие между школами-партнерами</w:t>
            </w:r>
          </w:p>
        </w:tc>
        <w:tc>
          <w:tcPr>
            <w:tcW w:w="2276" w:type="dxa"/>
            <w:tcBorders>
              <w:top w:val="single" w:sz="4" w:space="0" w:color="auto"/>
              <w:left w:val="single" w:sz="4" w:space="0" w:color="auto"/>
              <w:bottom w:val="single" w:sz="4" w:space="0" w:color="auto"/>
              <w:right w:val="single" w:sz="4" w:space="0" w:color="auto"/>
            </w:tcBorders>
          </w:tcPr>
          <w:p w:rsidR="009A7242" w:rsidRPr="00CA1CF4" w:rsidRDefault="009A7242" w:rsidP="00EF7BFD">
            <w:pPr>
              <w:rPr>
                <w:rFonts w:ascii="Times New Roman" w:hAnsi="Times New Roman" w:cs="Times New Roman"/>
              </w:rPr>
            </w:pPr>
            <w:r>
              <w:rPr>
                <w:rFonts w:ascii="Times New Roman" w:hAnsi="Times New Roman" w:cs="Times New Roman"/>
              </w:rPr>
              <w:t>П</w:t>
            </w:r>
            <w:r w:rsidRPr="00924738">
              <w:rPr>
                <w:rFonts w:ascii="Times New Roman" w:hAnsi="Times New Roman" w:cs="Times New Roman"/>
              </w:rPr>
              <w:t>овышение образовательной мотивации обучающихся основной и средней школы в условиях сетевого взаимодей</w:t>
            </w:r>
            <w:r>
              <w:rPr>
                <w:rFonts w:ascii="Times New Roman" w:hAnsi="Times New Roman" w:cs="Times New Roman"/>
              </w:rPr>
              <w:t>ствия</w:t>
            </w:r>
          </w:p>
        </w:tc>
        <w:tc>
          <w:tcPr>
            <w:tcW w:w="2269" w:type="dxa"/>
            <w:tcBorders>
              <w:top w:val="single" w:sz="4" w:space="0" w:color="auto"/>
              <w:left w:val="single" w:sz="4" w:space="0" w:color="auto"/>
              <w:bottom w:val="single" w:sz="4" w:space="0" w:color="auto"/>
              <w:right w:val="single" w:sz="4" w:space="0" w:color="auto"/>
            </w:tcBorders>
          </w:tcPr>
          <w:p w:rsidR="009A7242" w:rsidRDefault="009A7242" w:rsidP="00EF7BFD">
            <w:pPr>
              <w:rPr>
                <w:rFonts w:ascii="Times New Roman" w:hAnsi="Times New Roman" w:cs="Times New Roman"/>
              </w:rPr>
            </w:pPr>
            <w:r>
              <w:rPr>
                <w:rFonts w:ascii="Times New Roman" w:hAnsi="Times New Roman" w:cs="Times New Roman"/>
              </w:rPr>
              <w:t xml:space="preserve">Результаты общественно-профессиональной экспертизы </w:t>
            </w:r>
          </w:p>
          <w:p w:rsidR="009A7242" w:rsidRPr="00CA1CF4" w:rsidRDefault="009A7242" w:rsidP="00EF7BFD">
            <w:pPr>
              <w:rPr>
                <w:rFonts w:ascii="Times New Roman" w:hAnsi="Times New Roman" w:cs="Times New Roman"/>
              </w:rPr>
            </w:pPr>
            <w:r>
              <w:rPr>
                <w:rFonts w:ascii="Times New Roman" w:hAnsi="Times New Roman" w:cs="Times New Roman"/>
              </w:rPr>
              <w:t>Материалы на сайтах школ-партнеров</w:t>
            </w:r>
          </w:p>
        </w:tc>
        <w:tc>
          <w:tcPr>
            <w:tcW w:w="2240" w:type="dxa"/>
            <w:tcBorders>
              <w:top w:val="single" w:sz="4" w:space="0" w:color="auto"/>
              <w:left w:val="single" w:sz="4" w:space="0" w:color="auto"/>
              <w:bottom w:val="single" w:sz="4" w:space="0" w:color="auto"/>
              <w:right w:val="single" w:sz="4" w:space="0" w:color="auto"/>
            </w:tcBorders>
          </w:tcPr>
          <w:p w:rsidR="009A7242" w:rsidRPr="00231E5F" w:rsidRDefault="009A7242" w:rsidP="00EF7BFD">
            <w:pPr>
              <w:rPr>
                <w:rFonts w:ascii="Times New Roman" w:hAnsi="Times New Roman" w:cs="Times New Roman"/>
                <w:b/>
              </w:rPr>
            </w:pPr>
            <w:r>
              <w:rPr>
                <w:rFonts w:ascii="Times New Roman" w:hAnsi="Times New Roman" w:cs="Times New Roman"/>
                <w:b/>
              </w:rPr>
              <w:t>Продукт 4</w:t>
            </w:r>
          </w:p>
          <w:p w:rsidR="009A7242" w:rsidRPr="00CA1CF4" w:rsidRDefault="001B19DC" w:rsidP="00EF7BFD">
            <w:pPr>
              <w:rPr>
                <w:rFonts w:ascii="Times New Roman" w:hAnsi="Times New Roman" w:cs="Times New Roman"/>
              </w:rPr>
            </w:pPr>
            <w:r>
              <w:rPr>
                <w:rFonts w:ascii="Times New Roman" w:hAnsi="Times New Roman" w:cs="Times New Roman"/>
                <w:b/>
              </w:rPr>
              <w:t xml:space="preserve">Описание стратегии </w:t>
            </w:r>
            <w:r w:rsidR="009A7242" w:rsidRPr="00231E5F">
              <w:rPr>
                <w:rFonts w:ascii="Times New Roman" w:hAnsi="Times New Roman" w:cs="Times New Roman"/>
                <w:b/>
              </w:rPr>
              <w:t>преодоления академической неуспешности школьников, основной и средней школы в условиях сетевого взаимодей</w:t>
            </w:r>
            <w:r w:rsidR="009A7242">
              <w:rPr>
                <w:rFonts w:ascii="Times New Roman" w:hAnsi="Times New Roman" w:cs="Times New Roman"/>
                <w:b/>
              </w:rPr>
              <w:t>ствия</w:t>
            </w:r>
          </w:p>
        </w:tc>
        <w:tc>
          <w:tcPr>
            <w:tcW w:w="850" w:type="dxa"/>
            <w:vMerge w:val="restart"/>
            <w:textDirection w:val="btLr"/>
          </w:tcPr>
          <w:p w:rsidR="009A7242" w:rsidRPr="00CA1CF4" w:rsidRDefault="009A7242" w:rsidP="00FA425A">
            <w:pPr>
              <w:ind w:left="113" w:right="113"/>
              <w:jc w:val="center"/>
              <w:rPr>
                <w:rFonts w:ascii="Times New Roman" w:hAnsi="Times New Roman" w:cs="Times New Roman"/>
              </w:rPr>
            </w:pPr>
            <w:r>
              <w:rPr>
                <w:rFonts w:ascii="Times New Roman" w:hAnsi="Times New Roman" w:cs="Times New Roman"/>
              </w:rPr>
              <w:t xml:space="preserve">Сентябрь 2024- </w:t>
            </w:r>
            <w:r w:rsidR="00FA425A">
              <w:rPr>
                <w:rFonts w:ascii="Times New Roman" w:hAnsi="Times New Roman" w:cs="Times New Roman"/>
              </w:rPr>
              <w:t>июнь</w:t>
            </w:r>
            <w:r>
              <w:rPr>
                <w:rFonts w:ascii="Times New Roman" w:hAnsi="Times New Roman" w:cs="Times New Roman"/>
              </w:rPr>
              <w:t xml:space="preserve"> 2025</w:t>
            </w:r>
          </w:p>
        </w:tc>
      </w:tr>
      <w:tr w:rsidR="009A7242" w:rsidRPr="00CA1CF4" w:rsidTr="00EF7BFD">
        <w:tc>
          <w:tcPr>
            <w:tcW w:w="890" w:type="dxa"/>
            <w:vMerge/>
          </w:tcPr>
          <w:p w:rsidR="009A7242" w:rsidRDefault="009A7242" w:rsidP="00EF7BFD">
            <w:pPr>
              <w:rPr>
                <w:rFonts w:ascii="Times New Roman" w:hAnsi="Times New Roman" w:cs="Times New Roman"/>
              </w:rPr>
            </w:pPr>
          </w:p>
        </w:tc>
        <w:tc>
          <w:tcPr>
            <w:tcW w:w="2008" w:type="dxa"/>
            <w:tcBorders>
              <w:top w:val="single" w:sz="4" w:space="0" w:color="auto"/>
              <w:left w:val="single" w:sz="4" w:space="0" w:color="auto"/>
              <w:bottom w:val="single" w:sz="4" w:space="0" w:color="auto"/>
              <w:right w:val="single" w:sz="4" w:space="0" w:color="auto"/>
            </w:tcBorders>
          </w:tcPr>
          <w:p w:rsidR="009A7242" w:rsidRPr="00CA1CF4" w:rsidRDefault="009A7242" w:rsidP="00EF7BFD">
            <w:pPr>
              <w:rPr>
                <w:rFonts w:ascii="Times New Roman" w:hAnsi="Times New Roman" w:cs="Times New Roman"/>
              </w:rPr>
            </w:pPr>
            <w:r w:rsidRPr="007328A7">
              <w:rPr>
                <w:rFonts w:ascii="Times New Roman" w:hAnsi="Times New Roman" w:cs="Times New Roman"/>
              </w:rPr>
              <w:t>Разработка программы распространения внедренной стратегии в практику работы образовательных организаций Санкт-Петербурга в условиях реализации стратегии наставничества «Школа-школе»</w:t>
            </w:r>
          </w:p>
        </w:tc>
        <w:tc>
          <w:tcPr>
            <w:tcW w:w="2428" w:type="dxa"/>
            <w:tcBorders>
              <w:top w:val="single" w:sz="4" w:space="0" w:color="auto"/>
              <w:left w:val="single" w:sz="4" w:space="0" w:color="auto"/>
              <w:bottom w:val="single" w:sz="4" w:space="0" w:color="auto"/>
              <w:right w:val="single" w:sz="4" w:space="0" w:color="auto"/>
            </w:tcBorders>
          </w:tcPr>
          <w:p w:rsidR="009A7242" w:rsidRPr="00CA1CF4" w:rsidRDefault="009A7242" w:rsidP="00EF7BFD">
            <w:pPr>
              <w:rPr>
                <w:rFonts w:ascii="Times New Roman" w:hAnsi="Times New Roman" w:cs="Times New Roman"/>
              </w:rPr>
            </w:pPr>
            <w:r>
              <w:rPr>
                <w:rFonts w:ascii="Times New Roman" w:hAnsi="Times New Roman" w:cs="Times New Roman"/>
              </w:rPr>
              <w:t>Диссеминация опыта работы по проекту ОЭР на районном и городском уровнях</w:t>
            </w:r>
          </w:p>
        </w:tc>
        <w:tc>
          <w:tcPr>
            <w:tcW w:w="2065" w:type="dxa"/>
            <w:tcBorders>
              <w:top w:val="single" w:sz="4" w:space="0" w:color="auto"/>
              <w:left w:val="single" w:sz="4" w:space="0" w:color="auto"/>
              <w:bottom w:val="single" w:sz="4" w:space="0" w:color="auto"/>
              <w:right w:val="single" w:sz="4" w:space="0" w:color="auto"/>
            </w:tcBorders>
          </w:tcPr>
          <w:p w:rsidR="009A7242" w:rsidRPr="00653AC3" w:rsidRDefault="009A7242" w:rsidP="00EF7BFD">
            <w:pPr>
              <w:rPr>
                <w:rFonts w:ascii="Times New Roman" w:hAnsi="Times New Roman" w:cs="Times New Roman"/>
              </w:rPr>
            </w:pPr>
            <w:r w:rsidRPr="00653AC3">
              <w:rPr>
                <w:rFonts w:ascii="Times New Roman" w:hAnsi="Times New Roman" w:cs="Times New Roman"/>
              </w:rPr>
              <w:t>Кадровый потенциал в каждой из школ-партнеров, владеющий соответствующими технологиями</w:t>
            </w:r>
          </w:p>
          <w:p w:rsidR="009A7242" w:rsidRPr="00CA1CF4" w:rsidRDefault="009A7242" w:rsidP="00EF7BFD">
            <w:pPr>
              <w:rPr>
                <w:rFonts w:ascii="Times New Roman" w:hAnsi="Times New Roman" w:cs="Times New Roman"/>
              </w:rPr>
            </w:pPr>
            <w:r w:rsidRPr="00653AC3">
              <w:rPr>
                <w:rFonts w:ascii="Times New Roman" w:hAnsi="Times New Roman" w:cs="Times New Roman"/>
              </w:rPr>
              <w:t>Сетевое взаимодействие между школами-партнерами</w:t>
            </w:r>
          </w:p>
        </w:tc>
        <w:tc>
          <w:tcPr>
            <w:tcW w:w="2276" w:type="dxa"/>
            <w:tcBorders>
              <w:top w:val="single" w:sz="4" w:space="0" w:color="auto"/>
              <w:left w:val="single" w:sz="4" w:space="0" w:color="auto"/>
              <w:bottom w:val="single" w:sz="4" w:space="0" w:color="auto"/>
              <w:right w:val="single" w:sz="4" w:space="0" w:color="auto"/>
            </w:tcBorders>
          </w:tcPr>
          <w:p w:rsidR="009A7242" w:rsidRPr="00CA1CF4" w:rsidRDefault="009A7242" w:rsidP="00EF7BFD">
            <w:pPr>
              <w:rPr>
                <w:rFonts w:ascii="Times New Roman" w:hAnsi="Times New Roman" w:cs="Times New Roman"/>
              </w:rPr>
            </w:pPr>
            <w:r>
              <w:rPr>
                <w:rFonts w:ascii="Times New Roman" w:hAnsi="Times New Roman" w:cs="Times New Roman"/>
              </w:rPr>
              <w:t>Положительные результаты общественно-профессиональной экспертизы</w:t>
            </w:r>
          </w:p>
        </w:tc>
        <w:tc>
          <w:tcPr>
            <w:tcW w:w="2269" w:type="dxa"/>
            <w:tcBorders>
              <w:top w:val="single" w:sz="4" w:space="0" w:color="auto"/>
              <w:left w:val="single" w:sz="4" w:space="0" w:color="auto"/>
              <w:bottom w:val="single" w:sz="4" w:space="0" w:color="auto"/>
              <w:right w:val="single" w:sz="4" w:space="0" w:color="auto"/>
            </w:tcBorders>
          </w:tcPr>
          <w:p w:rsidR="009A7242" w:rsidRPr="00CA1CF4" w:rsidRDefault="009A7242" w:rsidP="00EF7BFD">
            <w:pPr>
              <w:rPr>
                <w:rFonts w:ascii="Times New Roman" w:hAnsi="Times New Roman" w:cs="Times New Roman"/>
              </w:rPr>
            </w:pPr>
            <w:r>
              <w:rPr>
                <w:rFonts w:ascii="Times New Roman" w:hAnsi="Times New Roman" w:cs="Times New Roman"/>
              </w:rPr>
              <w:t xml:space="preserve">Программа семинаров, круглых столов по обмену опытом </w:t>
            </w:r>
            <w:r w:rsidRPr="00924738">
              <w:rPr>
                <w:rFonts w:ascii="Times New Roman" w:hAnsi="Times New Roman" w:cs="Times New Roman"/>
              </w:rPr>
              <w:t>преодоления академической неуспешности школьников</w:t>
            </w:r>
          </w:p>
        </w:tc>
        <w:tc>
          <w:tcPr>
            <w:tcW w:w="2240" w:type="dxa"/>
            <w:tcBorders>
              <w:left w:val="single" w:sz="4" w:space="0" w:color="auto"/>
              <w:bottom w:val="single" w:sz="4" w:space="0" w:color="auto"/>
            </w:tcBorders>
          </w:tcPr>
          <w:p w:rsidR="009A7242" w:rsidRPr="00231E5F" w:rsidRDefault="009A7242" w:rsidP="00EF7BFD">
            <w:pPr>
              <w:rPr>
                <w:rFonts w:ascii="Times New Roman" w:hAnsi="Times New Roman" w:cs="Times New Roman"/>
                <w:b/>
              </w:rPr>
            </w:pPr>
            <w:r>
              <w:rPr>
                <w:rFonts w:ascii="Times New Roman" w:hAnsi="Times New Roman" w:cs="Times New Roman"/>
                <w:b/>
              </w:rPr>
              <w:t>Продукт 5</w:t>
            </w:r>
          </w:p>
          <w:p w:rsidR="009A7242" w:rsidRPr="00CA1CF4" w:rsidRDefault="009A7242" w:rsidP="00EF7BFD">
            <w:pPr>
              <w:rPr>
                <w:rFonts w:ascii="Times New Roman" w:hAnsi="Times New Roman" w:cs="Times New Roman"/>
              </w:rPr>
            </w:pPr>
            <w:r w:rsidRPr="00231E5F">
              <w:rPr>
                <w:rFonts w:ascii="Times New Roman" w:hAnsi="Times New Roman" w:cs="Times New Roman"/>
                <w:b/>
              </w:rPr>
              <w:t>Программа распространения внедренной стратегии в практику работы образовательных организаций Санкт-Петербурга в условиях реализации стратегии наставничества «Школа-школе»</w:t>
            </w:r>
          </w:p>
        </w:tc>
        <w:tc>
          <w:tcPr>
            <w:tcW w:w="850" w:type="dxa"/>
            <w:vMerge/>
          </w:tcPr>
          <w:p w:rsidR="009A7242" w:rsidRPr="00CA1CF4" w:rsidRDefault="009A7242" w:rsidP="00EF7BFD">
            <w:pPr>
              <w:ind w:left="113" w:right="113"/>
              <w:jc w:val="center"/>
              <w:rPr>
                <w:rFonts w:ascii="Times New Roman" w:hAnsi="Times New Roman" w:cs="Times New Roman"/>
              </w:rPr>
            </w:pPr>
          </w:p>
        </w:tc>
      </w:tr>
    </w:tbl>
    <w:p w:rsidR="009A7242" w:rsidRDefault="009A7242" w:rsidP="009A7242">
      <w:pPr>
        <w:rPr>
          <w:rFonts w:ascii="Times New Roman" w:hAnsi="Times New Roman" w:cs="Times New Roman"/>
          <w:sz w:val="24"/>
          <w:szCs w:val="24"/>
        </w:rPr>
      </w:pPr>
    </w:p>
    <w:p w:rsidR="009A7242" w:rsidRDefault="009A7242" w:rsidP="009A7242">
      <w:pPr>
        <w:rPr>
          <w:rFonts w:ascii="Times New Roman" w:hAnsi="Times New Roman" w:cs="Times New Roman"/>
          <w:sz w:val="24"/>
          <w:szCs w:val="24"/>
        </w:rPr>
        <w:sectPr w:rsidR="009A7242" w:rsidSect="00EF7BFD">
          <w:pgSz w:w="16838" w:h="11906" w:orient="landscape"/>
          <w:pgMar w:top="851" w:right="1134" w:bottom="1701" w:left="1134" w:header="709" w:footer="709" w:gutter="0"/>
          <w:cols w:space="708"/>
          <w:docGrid w:linePitch="360"/>
        </w:sectPr>
      </w:pPr>
    </w:p>
    <w:p w:rsidR="009A7242" w:rsidRDefault="009A7242" w:rsidP="009A7242">
      <w:pPr>
        <w:jc w:val="both"/>
        <w:rPr>
          <w:rFonts w:ascii="Times New Roman" w:hAnsi="Times New Roman" w:cs="Times New Roman"/>
          <w:sz w:val="24"/>
          <w:szCs w:val="24"/>
        </w:rPr>
      </w:pPr>
      <w:r w:rsidRPr="00CA1CF4">
        <w:rPr>
          <w:rFonts w:ascii="Times New Roman" w:hAnsi="Times New Roman" w:cs="Times New Roman"/>
          <w:b/>
          <w:sz w:val="24"/>
          <w:szCs w:val="24"/>
          <w:shd w:val="clear" w:color="auto" w:fill="BDD6EE" w:themeFill="accent1" w:themeFillTint="66"/>
        </w:rPr>
        <w:lastRenderedPageBreak/>
        <w:t>VII.</w:t>
      </w:r>
      <w:r w:rsidRPr="00CA1CF4">
        <w:rPr>
          <w:rFonts w:ascii="Times New Roman" w:hAnsi="Times New Roman" w:cs="Times New Roman"/>
          <w:b/>
          <w:sz w:val="24"/>
          <w:szCs w:val="24"/>
          <w:shd w:val="clear" w:color="auto" w:fill="BDD6EE" w:themeFill="accent1" w:themeFillTint="66"/>
        </w:rPr>
        <w:tab/>
        <w:t>КОНЕЧНЫЙ(ЫЕ) ПРОДУКТ(Ы) ОЭР</w:t>
      </w:r>
      <w:r w:rsidRPr="00CA1CF4">
        <w:rPr>
          <w:rFonts w:ascii="Times New Roman" w:hAnsi="Times New Roman" w:cs="Times New Roman"/>
          <w:sz w:val="24"/>
          <w:szCs w:val="24"/>
        </w:rPr>
        <w:t>.</w:t>
      </w:r>
    </w:p>
    <w:p w:rsidR="00DA2C76" w:rsidRPr="00DA2C76" w:rsidRDefault="00F91A0B" w:rsidP="00DA2C76">
      <w:pPr>
        <w:widowControl w:val="0"/>
        <w:numPr>
          <w:ilvl w:val="0"/>
          <w:numId w:val="10"/>
        </w:numPr>
        <w:autoSpaceDE w:val="0"/>
        <w:autoSpaceDN w:val="0"/>
        <w:adjustRightInd w:val="0"/>
        <w:spacing w:after="0" w:line="240" w:lineRule="auto"/>
        <w:ind w:left="287" w:hanging="142"/>
        <w:contextualSpacing/>
        <w:jc w:val="both"/>
        <w:rPr>
          <w:rFonts w:ascii="Times New Roman" w:eastAsia="Calibri" w:hAnsi="Times New Roman" w:cs="Times New Roman"/>
          <w:sz w:val="24"/>
          <w:szCs w:val="24"/>
          <w:lang w:eastAsia="ru-RU"/>
        </w:rPr>
      </w:pPr>
      <w:r w:rsidRPr="00F70671">
        <w:rPr>
          <w:rFonts w:ascii="Times New Roman" w:eastAsia="Calibri" w:hAnsi="Times New Roman" w:cs="Times New Roman"/>
          <w:sz w:val="24"/>
          <w:szCs w:val="24"/>
          <w:lang w:eastAsia="ru-RU"/>
        </w:rPr>
        <w:t>Пакет диагностических материалов для отслеживания академического прогресса школьников</w:t>
      </w:r>
      <w:r w:rsidR="00DA2C76" w:rsidRPr="00DA2C76">
        <w:rPr>
          <w:rFonts w:ascii="Times New Roman" w:eastAsia="Times New Roman" w:hAnsi="Times New Roman" w:cs="Times New Roman"/>
          <w:sz w:val="24"/>
          <w:szCs w:val="24"/>
          <w:lang w:eastAsia="ru-RU"/>
        </w:rPr>
        <w:t xml:space="preserve"> </w:t>
      </w:r>
    </w:p>
    <w:p w:rsidR="00F91A0B" w:rsidRPr="00DA2C76" w:rsidRDefault="00DA2C76" w:rsidP="00DA2C76">
      <w:pPr>
        <w:widowControl w:val="0"/>
        <w:numPr>
          <w:ilvl w:val="0"/>
          <w:numId w:val="10"/>
        </w:numPr>
        <w:autoSpaceDE w:val="0"/>
        <w:autoSpaceDN w:val="0"/>
        <w:adjustRightInd w:val="0"/>
        <w:spacing w:after="0" w:line="240" w:lineRule="auto"/>
        <w:ind w:left="287" w:hanging="142"/>
        <w:contextualSpacing/>
        <w:jc w:val="both"/>
        <w:rPr>
          <w:rFonts w:ascii="Times New Roman" w:eastAsia="Calibri" w:hAnsi="Times New Roman" w:cs="Times New Roman"/>
          <w:sz w:val="24"/>
          <w:szCs w:val="24"/>
          <w:lang w:eastAsia="ru-RU"/>
        </w:rPr>
      </w:pPr>
      <w:r w:rsidRPr="00312949">
        <w:rPr>
          <w:rFonts w:ascii="Times New Roman" w:eastAsia="Times New Roman" w:hAnsi="Times New Roman" w:cs="Times New Roman"/>
          <w:sz w:val="24"/>
          <w:szCs w:val="24"/>
          <w:lang w:eastAsia="ru-RU"/>
        </w:rPr>
        <w:t>Методика (критерии и показатели) оценки влияния технологий, форм и методов преодоления академической неуспешности школьников на образовательную мотивацию обучающихся основной и средней школы.</w:t>
      </w:r>
    </w:p>
    <w:p w:rsidR="00DA2C76" w:rsidRPr="00F70671" w:rsidRDefault="00DA2C76" w:rsidP="00DA2C76">
      <w:pPr>
        <w:widowControl w:val="0"/>
        <w:numPr>
          <w:ilvl w:val="0"/>
          <w:numId w:val="10"/>
        </w:numPr>
        <w:autoSpaceDE w:val="0"/>
        <w:autoSpaceDN w:val="0"/>
        <w:adjustRightInd w:val="0"/>
        <w:spacing w:after="0" w:line="240" w:lineRule="auto"/>
        <w:ind w:left="287" w:hanging="142"/>
        <w:contextualSpacing/>
        <w:jc w:val="both"/>
        <w:rPr>
          <w:rFonts w:ascii="Times New Roman" w:eastAsia="Times New Roman" w:hAnsi="Times New Roman" w:cs="Times New Roman"/>
          <w:sz w:val="24"/>
          <w:szCs w:val="24"/>
          <w:lang w:eastAsia="ru-RU"/>
        </w:rPr>
      </w:pPr>
      <w:r w:rsidRPr="00F70671">
        <w:rPr>
          <w:rFonts w:ascii="Times New Roman" w:eastAsia="Times New Roman" w:hAnsi="Times New Roman" w:cs="Times New Roman"/>
          <w:sz w:val="24"/>
          <w:szCs w:val="24"/>
          <w:lang w:eastAsia="ru-RU"/>
        </w:rPr>
        <w:t>Методические рекомендации для педагогов и администрации образовательного у</w:t>
      </w:r>
      <w:r>
        <w:rPr>
          <w:rFonts w:ascii="Times New Roman" w:eastAsia="Times New Roman" w:hAnsi="Times New Roman" w:cs="Times New Roman"/>
          <w:sz w:val="24"/>
          <w:szCs w:val="24"/>
          <w:lang w:eastAsia="ru-RU"/>
        </w:rPr>
        <w:t>чреждения по внедрению стратегии</w:t>
      </w:r>
      <w:r w:rsidRPr="00F70671">
        <w:rPr>
          <w:rFonts w:ascii="Times New Roman" w:eastAsia="Times New Roman" w:hAnsi="Times New Roman" w:cs="Times New Roman"/>
          <w:sz w:val="24"/>
          <w:szCs w:val="24"/>
          <w:lang w:eastAsia="ru-RU"/>
        </w:rPr>
        <w:t xml:space="preserve"> преодоления академической неуспешности школьников.</w:t>
      </w:r>
    </w:p>
    <w:p w:rsidR="009A7242" w:rsidRPr="00F70671" w:rsidRDefault="009A7242" w:rsidP="009A7242">
      <w:pPr>
        <w:widowControl w:val="0"/>
        <w:numPr>
          <w:ilvl w:val="0"/>
          <w:numId w:val="10"/>
        </w:numPr>
        <w:autoSpaceDE w:val="0"/>
        <w:autoSpaceDN w:val="0"/>
        <w:adjustRightInd w:val="0"/>
        <w:spacing w:after="0" w:line="240" w:lineRule="auto"/>
        <w:ind w:left="287" w:hanging="142"/>
        <w:contextualSpacing/>
        <w:jc w:val="both"/>
        <w:rPr>
          <w:rFonts w:ascii="Times New Roman" w:eastAsia="Times New Roman" w:hAnsi="Times New Roman" w:cs="Times New Roman"/>
          <w:sz w:val="24"/>
          <w:szCs w:val="24"/>
          <w:lang w:eastAsia="ru-RU"/>
        </w:rPr>
      </w:pPr>
      <w:r w:rsidRPr="00F70671">
        <w:rPr>
          <w:rFonts w:ascii="Times New Roman" w:eastAsia="Calibri" w:hAnsi="Times New Roman" w:cs="Times New Roman"/>
          <w:sz w:val="24"/>
          <w:szCs w:val="24"/>
          <w:lang w:eastAsia="ru-RU"/>
        </w:rPr>
        <w:t xml:space="preserve">Описание </w:t>
      </w:r>
      <w:r>
        <w:rPr>
          <w:rFonts w:ascii="Times New Roman" w:eastAsia="Times New Roman" w:hAnsi="Times New Roman" w:cs="Times New Roman"/>
          <w:sz w:val="24"/>
          <w:szCs w:val="24"/>
          <w:lang w:eastAsia="ru-RU"/>
        </w:rPr>
        <w:t>стратегии</w:t>
      </w:r>
      <w:r w:rsidRPr="00F70671">
        <w:rPr>
          <w:rFonts w:ascii="Times New Roman" w:eastAsia="Times New Roman" w:hAnsi="Times New Roman" w:cs="Times New Roman"/>
          <w:sz w:val="24"/>
          <w:szCs w:val="24"/>
          <w:lang w:eastAsia="ru-RU"/>
        </w:rPr>
        <w:t xml:space="preserve"> преодоления академической неуспешности школьников, </w:t>
      </w:r>
      <w:r>
        <w:rPr>
          <w:rFonts w:ascii="Times New Roman" w:eastAsia="Calibri" w:hAnsi="Times New Roman" w:cs="Times New Roman"/>
          <w:sz w:val="24"/>
          <w:szCs w:val="24"/>
          <w:lang w:eastAsia="ru-RU"/>
        </w:rPr>
        <w:t>основной и средней школы в условиях сетевого взаимодействия.</w:t>
      </w:r>
    </w:p>
    <w:p w:rsidR="009A7242" w:rsidRPr="000A06F4" w:rsidRDefault="009A7242" w:rsidP="009A7242">
      <w:pPr>
        <w:pStyle w:val="a8"/>
        <w:numPr>
          <w:ilvl w:val="0"/>
          <w:numId w:val="10"/>
        </w:numPr>
        <w:ind w:left="567" w:hanging="425"/>
        <w:jc w:val="both"/>
        <w:rPr>
          <w:rFonts w:ascii="Times New Roman" w:hAnsi="Times New Roman" w:cs="Times New Roman"/>
          <w:sz w:val="24"/>
          <w:szCs w:val="24"/>
        </w:rPr>
      </w:pPr>
      <w:r w:rsidRPr="000A06F4">
        <w:rPr>
          <w:rFonts w:ascii="Times New Roman" w:eastAsia="Calibri" w:hAnsi="Times New Roman" w:cs="Times New Roman"/>
          <w:sz w:val="24"/>
          <w:szCs w:val="24"/>
          <w:lang w:eastAsia="ru-RU"/>
        </w:rPr>
        <w:t>Программа распространения внедренной стратегии в практику работы образовательных организаций Санкт-Петербурга в условиях реализации стратегии наставничества «Школа-школе»</w:t>
      </w:r>
    </w:p>
    <w:p w:rsidR="009A7242" w:rsidRDefault="009A7242" w:rsidP="009A7242">
      <w:pPr>
        <w:jc w:val="both"/>
        <w:rPr>
          <w:rFonts w:ascii="Times New Roman" w:hAnsi="Times New Roman" w:cs="Times New Roman"/>
          <w:sz w:val="24"/>
          <w:szCs w:val="24"/>
        </w:rPr>
      </w:pPr>
    </w:p>
    <w:p w:rsidR="009A7242" w:rsidRPr="002F424E" w:rsidRDefault="009A7242" w:rsidP="009A7242">
      <w:pPr>
        <w:shd w:val="clear" w:color="auto" w:fill="BDD6EE" w:themeFill="accent1" w:themeFillTint="66"/>
        <w:jc w:val="both"/>
        <w:rPr>
          <w:rFonts w:ascii="Times New Roman" w:hAnsi="Times New Roman" w:cs="Times New Roman"/>
          <w:b/>
          <w:sz w:val="24"/>
          <w:szCs w:val="24"/>
        </w:rPr>
      </w:pPr>
      <w:r w:rsidRPr="002F424E">
        <w:rPr>
          <w:rFonts w:ascii="Times New Roman" w:hAnsi="Times New Roman" w:cs="Times New Roman"/>
          <w:b/>
          <w:sz w:val="24"/>
          <w:szCs w:val="24"/>
        </w:rPr>
        <w:t>VIII.</w:t>
      </w:r>
      <w:r w:rsidRPr="002F424E">
        <w:rPr>
          <w:rFonts w:ascii="Times New Roman" w:hAnsi="Times New Roman" w:cs="Times New Roman"/>
          <w:b/>
          <w:sz w:val="24"/>
          <w:szCs w:val="24"/>
        </w:rPr>
        <w:tab/>
        <w:t>ДОРОЖНАЯ КАРТА СОЗДАНИЯ КОНЕЧНЫХ ПРОДУКТОВ ОЭР</w:t>
      </w:r>
    </w:p>
    <w:tbl>
      <w:tblPr>
        <w:tblStyle w:val="a6"/>
        <w:tblW w:w="0" w:type="auto"/>
        <w:tblLayout w:type="fixed"/>
        <w:tblLook w:val="04A0" w:firstRow="1" w:lastRow="0" w:firstColumn="1" w:lastColumn="0" w:noHBand="0" w:noVBand="1"/>
      </w:tblPr>
      <w:tblGrid>
        <w:gridCol w:w="464"/>
        <w:gridCol w:w="3872"/>
        <w:gridCol w:w="1188"/>
        <w:gridCol w:w="1043"/>
        <w:gridCol w:w="3344"/>
      </w:tblGrid>
      <w:tr w:rsidR="009A7242" w:rsidRPr="002F424E" w:rsidTr="00EF7BFD">
        <w:tc>
          <w:tcPr>
            <w:tcW w:w="464" w:type="dxa"/>
          </w:tcPr>
          <w:p w:rsidR="009A7242" w:rsidRPr="002F424E" w:rsidRDefault="009A7242" w:rsidP="00EF7BFD">
            <w:pPr>
              <w:spacing w:after="160" w:line="259" w:lineRule="auto"/>
              <w:rPr>
                <w:rFonts w:ascii="Times New Roman" w:hAnsi="Times New Roman" w:cs="Times New Roman"/>
              </w:rPr>
            </w:pPr>
            <w:r w:rsidRPr="002F424E">
              <w:rPr>
                <w:rFonts w:ascii="Times New Roman" w:hAnsi="Times New Roman" w:cs="Times New Roman"/>
              </w:rPr>
              <w:t>№</w:t>
            </w:r>
          </w:p>
          <w:p w:rsidR="009A7242" w:rsidRPr="002F424E" w:rsidRDefault="009A7242" w:rsidP="00EF7BFD">
            <w:pPr>
              <w:spacing w:after="160" w:line="259" w:lineRule="auto"/>
              <w:rPr>
                <w:rFonts w:ascii="Times New Roman" w:hAnsi="Times New Roman" w:cs="Times New Roman"/>
              </w:rPr>
            </w:pPr>
            <w:r w:rsidRPr="002F424E">
              <w:rPr>
                <w:rFonts w:ascii="Times New Roman" w:hAnsi="Times New Roman" w:cs="Times New Roman"/>
              </w:rPr>
              <w:t>п/п</w:t>
            </w:r>
          </w:p>
        </w:tc>
        <w:tc>
          <w:tcPr>
            <w:tcW w:w="3872" w:type="dxa"/>
          </w:tcPr>
          <w:p w:rsidR="009A7242" w:rsidRPr="002F424E" w:rsidRDefault="009A7242" w:rsidP="00EF7BFD">
            <w:pPr>
              <w:spacing w:after="160" w:line="259" w:lineRule="auto"/>
              <w:rPr>
                <w:rFonts w:ascii="Times New Roman" w:hAnsi="Times New Roman" w:cs="Times New Roman"/>
              </w:rPr>
            </w:pPr>
            <w:r w:rsidRPr="002F424E">
              <w:rPr>
                <w:rFonts w:ascii="Times New Roman" w:hAnsi="Times New Roman" w:cs="Times New Roman"/>
              </w:rPr>
              <w:t xml:space="preserve">Перечень основных мероприятий по созданию конечных продуктов ОЭР </w:t>
            </w:r>
          </w:p>
        </w:tc>
        <w:tc>
          <w:tcPr>
            <w:tcW w:w="1188" w:type="dxa"/>
          </w:tcPr>
          <w:p w:rsidR="009A7242" w:rsidRPr="002F424E" w:rsidRDefault="009A7242" w:rsidP="00EF7BFD">
            <w:pPr>
              <w:spacing w:after="160" w:line="259" w:lineRule="auto"/>
              <w:rPr>
                <w:rFonts w:ascii="Times New Roman" w:hAnsi="Times New Roman" w:cs="Times New Roman"/>
              </w:rPr>
            </w:pPr>
            <w:r w:rsidRPr="002F424E">
              <w:rPr>
                <w:rFonts w:ascii="Times New Roman" w:hAnsi="Times New Roman" w:cs="Times New Roman"/>
              </w:rPr>
              <w:t>Дата начала</w:t>
            </w:r>
          </w:p>
          <w:p w:rsidR="009A7242" w:rsidRPr="002F424E" w:rsidRDefault="009A7242" w:rsidP="00EF7BFD">
            <w:pPr>
              <w:spacing w:after="160" w:line="259" w:lineRule="auto"/>
              <w:rPr>
                <w:rFonts w:ascii="Times New Roman" w:hAnsi="Times New Roman" w:cs="Times New Roman"/>
              </w:rPr>
            </w:pPr>
            <w:r w:rsidRPr="002F424E">
              <w:rPr>
                <w:rFonts w:ascii="Times New Roman" w:hAnsi="Times New Roman" w:cs="Times New Roman"/>
              </w:rPr>
              <w:t>(месяц, год)</w:t>
            </w:r>
          </w:p>
        </w:tc>
        <w:tc>
          <w:tcPr>
            <w:tcW w:w="1043" w:type="dxa"/>
          </w:tcPr>
          <w:p w:rsidR="009A7242" w:rsidRPr="002F424E" w:rsidRDefault="009A7242" w:rsidP="00EF7BFD">
            <w:pPr>
              <w:spacing w:after="160" w:line="259" w:lineRule="auto"/>
              <w:rPr>
                <w:rFonts w:ascii="Times New Roman" w:hAnsi="Times New Roman" w:cs="Times New Roman"/>
              </w:rPr>
            </w:pPr>
            <w:r w:rsidRPr="002F424E">
              <w:rPr>
                <w:rFonts w:ascii="Times New Roman" w:hAnsi="Times New Roman" w:cs="Times New Roman"/>
              </w:rPr>
              <w:t>Дата окончания</w:t>
            </w:r>
          </w:p>
          <w:p w:rsidR="009A7242" w:rsidRPr="002F424E" w:rsidRDefault="009A7242" w:rsidP="00EF7BFD">
            <w:pPr>
              <w:spacing w:after="160" w:line="259" w:lineRule="auto"/>
              <w:rPr>
                <w:rFonts w:ascii="Times New Roman" w:hAnsi="Times New Roman" w:cs="Times New Roman"/>
              </w:rPr>
            </w:pPr>
            <w:r w:rsidRPr="002F424E">
              <w:rPr>
                <w:rFonts w:ascii="Times New Roman" w:hAnsi="Times New Roman" w:cs="Times New Roman"/>
              </w:rPr>
              <w:t>(месяц, год)</w:t>
            </w:r>
          </w:p>
        </w:tc>
        <w:tc>
          <w:tcPr>
            <w:tcW w:w="3344" w:type="dxa"/>
          </w:tcPr>
          <w:p w:rsidR="009A7242" w:rsidRPr="002F424E" w:rsidRDefault="009A7242" w:rsidP="00EF7BFD">
            <w:pPr>
              <w:spacing w:after="160" w:line="259" w:lineRule="auto"/>
              <w:rPr>
                <w:rFonts w:ascii="Times New Roman" w:hAnsi="Times New Roman" w:cs="Times New Roman"/>
              </w:rPr>
            </w:pPr>
            <w:r w:rsidRPr="002F424E">
              <w:rPr>
                <w:rFonts w:ascii="Times New Roman" w:hAnsi="Times New Roman" w:cs="Times New Roman"/>
              </w:rPr>
              <w:t>Результат</w:t>
            </w:r>
          </w:p>
        </w:tc>
      </w:tr>
      <w:tr w:rsidR="009A7242" w:rsidRPr="002F424E" w:rsidTr="00EF7BFD">
        <w:tc>
          <w:tcPr>
            <w:tcW w:w="9911" w:type="dxa"/>
            <w:gridSpan w:val="5"/>
          </w:tcPr>
          <w:p w:rsidR="009A7242" w:rsidRDefault="009A7242" w:rsidP="00EF7BFD">
            <w:pPr>
              <w:rPr>
                <w:rFonts w:ascii="Times New Roman" w:hAnsi="Times New Roman" w:cs="Times New Roman"/>
                <w:i/>
              </w:rPr>
            </w:pPr>
            <w:r w:rsidRPr="002F424E">
              <w:rPr>
                <w:rFonts w:ascii="Times New Roman" w:hAnsi="Times New Roman" w:cs="Times New Roman"/>
                <w:i/>
              </w:rPr>
              <w:t>Название продукта № 1</w:t>
            </w:r>
          </w:p>
          <w:p w:rsidR="009A7242" w:rsidRPr="002F424E" w:rsidRDefault="009A7242" w:rsidP="00EF7BFD">
            <w:pPr>
              <w:rPr>
                <w:rFonts w:ascii="Times New Roman" w:hAnsi="Times New Roman" w:cs="Times New Roman"/>
                <w:i/>
              </w:rPr>
            </w:pPr>
            <w:r w:rsidRPr="00FA76CE">
              <w:rPr>
                <w:rFonts w:ascii="Times New Roman" w:hAnsi="Times New Roman" w:cs="Times New Roman"/>
                <w:i/>
              </w:rPr>
              <w:t>Пакет диагностических материалов для отслеживания академического прогресса школьников</w:t>
            </w:r>
          </w:p>
        </w:tc>
      </w:tr>
      <w:tr w:rsidR="009A7242" w:rsidRPr="002F424E" w:rsidTr="00EF7BFD">
        <w:tc>
          <w:tcPr>
            <w:tcW w:w="464" w:type="dxa"/>
          </w:tcPr>
          <w:p w:rsidR="009A7242" w:rsidRPr="002F424E" w:rsidRDefault="009A7242" w:rsidP="00EF7BFD">
            <w:pPr>
              <w:spacing w:after="160" w:line="259" w:lineRule="auto"/>
              <w:rPr>
                <w:rFonts w:ascii="Times New Roman" w:hAnsi="Times New Roman" w:cs="Times New Roman"/>
              </w:rPr>
            </w:pPr>
            <w:r w:rsidRPr="002F424E">
              <w:rPr>
                <w:rFonts w:ascii="Times New Roman" w:hAnsi="Times New Roman" w:cs="Times New Roman"/>
              </w:rPr>
              <w:t>1</w:t>
            </w:r>
          </w:p>
        </w:tc>
        <w:tc>
          <w:tcPr>
            <w:tcW w:w="3872" w:type="dxa"/>
          </w:tcPr>
          <w:p w:rsidR="009A7242" w:rsidRPr="002F424E" w:rsidRDefault="009A7242" w:rsidP="00EF7BFD">
            <w:pPr>
              <w:spacing w:after="160" w:line="259" w:lineRule="auto"/>
              <w:rPr>
                <w:rFonts w:ascii="Times New Roman" w:hAnsi="Times New Roman" w:cs="Times New Roman"/>
              </w:rPr>
            </w:pPr>
            <w:r>
              <w:rPr>
                <w:rFonts w:ascii="Times New Roman" w:hAnsi="Times New Roman" w:cs="Times New Roman"/>
              </w:rPr>
              <w:t>Разработка локальной нормативной базы ОЭР</w:t>
            </w:r>
          </w:p>
        </w:tc>
        <w:tc>
          <w:tcPr>
            <w:tcW w:w="1188" w:type="dxa"/>
          </w:tcPr>
          <w:p w:rsidR="009A7242" w:rsidRPr="002F424E" w:rsidRDefault="009A7242" w:rsidP="00EF7BFD">
            <w:pPr>
              <w:spacing w:after="160" w:line="259" w:lineRule="auto"/>
              <w:rPr>
                <w:rFonts w:ascii="Times New Roman" w:hAnsi="Times New Roman" w:cs="Times New Roman"/>
              </w:rPr>
            </w:pPr>
            <w:r>
              <w:rPr>
                <w:rFonts w:ascii="Times New Roman" w:hAnsi="Times New Roman" w:cs="Times New Roman"/>
              </w:rPr>
              <w:t>Сентябрь 2022</w:t>
            </w:r>
          </w:p>
        </w:tc>
        <w:tc>
          <w:tcPr>
            <w:tcW w:w="1043" w:type="dxa"/>
          </w:tcPr>
          <w:p w:rsidR="009A7242" w:rsidRPr="002F424E" w:rsidRDefault="009A7242" w:rsidP="00EF7BFD">
            <w:pPr>
              <w:spacing w:after="160" w:line="259" w:lineRule="auto"/>
              <w:rPr>
                <w:rFonts w:ascii="Times New Roman" w:hAnsi="Times New Roman" w:cs="Times New Roman"/>
              </w:rPr>
            </w:pPr>
            <w:r>
              <w:rPr>
                <w:rFonts w:ascii="Times New Roman" w:hAnsi="Times New Roman" w:cs="Times New Roman"/>
              </w:rPr>
              <w:t>Октябрь2022</w:t>
            </w:r>
          </w:p>
        </w:tc>
        <w:tc>
          <w:tcPr>
            <w:tcW w:w="3344" w:type="dxa"/>
          </w:tcPr>
          <w:p w:rsidR="009A7242" w:rsidRPr="002F424E" w:rsidRDefault="009A7242" w:rsidP="00EF7BFD">
            <w:pPr>
              <w:spacing w:after="160" w:line="259" w:lineRule="auto"/>
              <w:rPr>
                <w:rFonts w:ascii="Times New Roman" w:hAnsi="Times New Roman" w:cs="Times New Roman"/>
              </w:rPr>
            </w:pPr>
            <w:r>
              <w:rPr>
                <w:rFonts w:ascii="Times New Roman" w:hAnsi="Times New Roman" w:cs="Times New Roman"/>
              </w:rPr>
              <w:t>Локальная нормативная база, обеспечивающая реализацию ОЭР</w:t>
            </w:r>
          </w:p>
        </w:tc>
      </w:tr>
      <w:tr w:rsidR="009A7242" w:rsidRPr="002F424E" w:rsidTr="00EF7BFD">
        <w:tc>
          <w:tcPr>
            <w:tcW w:w="464" w:type="dxa"/>
          </w:tcPr>
          <w:p w:rsidR="009A7242" w:rsidRPr="002F424E" w:rsidRDefault="009A7242" w:rsidP="00EF7BFD">
            <w:pPr>
              <w:spacing w:after="160" w:line="259" w:lineRule="auto"/>
              <w:rPr>
                <w:rFonts w:ascii="Times New Roman" w:hAnsi="Times New Roman" w:cs="Times New Roman"/>
              </w:rPr>
            </w:pPr>
            <w:r w:rsidRPr="002F424E">
              <w:rPr>
                <w:rFonts w:ascii="Times New Roman" w:hAnsi="Times New Roman" w:cs="Times New Roman"/>
              </w:rPr>
              <w:t>2</w:t>
            </w:r>
          </w:p>
        </w:tc>
        <w:tc>
          <w:tcPr>
            <w:tcW w:w="3872" w:type="dxa"/>
          </w:tcPr>
          <w:p w:rsidR="009A7242" w:rsidRPr="002F424E" w:rsidRDefault="009A7242" w:rsidP="00EF7BFD">
            <w:pPr>
              <w:spacing w:after="160" w:line="259" w:lineRule="auto"/>
              <w:rPr>
                <w:rFonts w:ascii="Times New Roman" w:hAnsi="Times New Roman" w:cs="Times New Roman"/>
              </w:rPr>
            </w:pPr>
            <w:r>
              <w:rPr>
                <w:rFonts w:ascii="Times New Roman" w:hAnsi="Times New Roman" w:cs="Times New Roman"/>
              </w:rPr>
              <w:t>Создание организационно-методических условий ( в т.ч. координационный совет, рабочие группы, межшкольные творческие группы)</w:t>
            </w:r>
          </w:p>
        </w:tc>
        <w:tc>
          <w:tcPr>
            <w:tcW w:w="1188" w:type="dxa"/>
          </w:tcPr>
          <w:p w:rsidR="009A7242" w:rsidRPr="002F424E" w:rsidRDefault="009A7242" w:rsidP="00EF7BFD">
            <w:pPr>
              <w:spacing w:after="160" w:line="259" w:lineRule="auto"/>
              <w:rPr>
                <w:rFonts w:ascii="Times New Roman" w:hAnsi="Times New Roman" w:cs="Times New Roman"/>
              </w:rPr>
            </w:pPr>
            <w:r>
              <w:rPr>
                <w:rFonts w:ascii="Times New Roman" w:hAnsi="Times New Roman" w:cs="Times New Roman"/>
              </w:rPr>
              <w:t>Сентябрь 2022</w:t>
            </w:r>
          </w:p>
        </w:tc>
        <w:tc>
          <w:tcPr>
            <w:tcW w:w="1043" w:type="dxa"/>
          </w:tcPr>
          <w:p w:rsidR="009A7242" w:rsidRPr="002F424E" w:rsidRDefault="009A7242" w:rsidP="00EF7BFD">
            <w:pPr>
              <w:spacing w:after="160" w:line="259" w:lineRule="auto"/>
              <w:rPr>
                <w:rFonts w:ascii="Times New Roman" w:hAnsi="Times New Roman" w:cs="Times New Roman"/>
              </w:rPr>
            </w:pPr>
            <w:r>
              <w:rPr>
                <w:rFonts w:ascii="Times New Roman" w:hAnsi="Times New Roman" w:cs="Times New Roman"/>
              </w:rPr>
              <w:t>Октябрь2022</w:t>
            </w:r>
          </w:p>
        </w:tc>
        <w:tc>
          <w:tcPr>
            <w:tcW w:w="3344" w:type="dxa"/>
          </w:tcPr>
          <w:p w:rsidR="009A7242" w:rsidRPr="002F424E" w:rsidRDefault="009A7242" w:rsidP="00EF7BFD">
            <w:pPr>
              <w:spacing w:after="160" w:line="259" w:lineRule="auto"/>
              <w:rPr>
                <w:rFonts w:ascii="Times New Roman" w:hAnsi="Times New Roman" w:cs="Times New Roman"/>
              </w:rPr>
            </w:pPr>
            <w:r>
              <w:rPr>
                <w:rFonts w:ascii="Times New Roman" w:hAnsi="Times New Roman" w:cs="Times New Roman"/>
              </w:rPr>
              <w:t>Планирование работы</w:t>
            </w:r>
          </w:p>
        </w:tc>
      </w:tr>
      <w:tr w:rsidR="009A7242" w:rsidRPr="002F424E" w:rsidTr="00EF7BFD">
        <w:tc>
          <w:tcPr>
            <w:tcW w:w="464" w:type="dxa"/>
          </w:tcPr>
          <w:p w:rsidR="009A7242" w:rsidRPr="002F424E" w:rsidRDefault="009A7242" w:rsidP="00EF7BFD">
            <w:pPr>
              <w:spacing w:after="160" w:line="259" w:lineRule="auto"/>
              <w:rPr>
                <w:rFonts w:ascii="Times New Roman" w:hAnsi="Times New Roman" w:cs="Times New Roman"/>
              </w:rPr>
            </w:pPr>
            <w:r>
              <w:rPr>
                <w:rFonts w:ascii="Times New Roman" w:hAnsi="Times New Roman" w:cs="Times New Roman"/>
              </w:rPr>
              <w:t>3</w:t>
            </w:r>
          </w:p>
        </w:tc>
        <w:tc>
          <w:tcPr>
            <w:tcW w:w="3872" w:type="dxa"/>
          </w:tcPr>
          <w:p w:rsidR="009A7242" w:rsidRPr="002F424E" w:rsidRDefault="009A7242" w:rsidP="00EF7BFD">
            <w:pPr>
              <w:spacing w:after="160" w:line="259" w:lineRule="auto"/>
              <w:rPr>
                <w:rFonts w:ascii="Times New Roman" w:hAnsi="Times New Roman" w:cs="Times New Roman"/>
              </w:rPr>
            </w:pPr>
            <w:r>
              <w:rPr>
                <w:rFonts w:ascii="Times New Roman" w:hAnsi="Times New Roman" w:cs="Times New Roman"/>
              </w:rPr>
              <w:t xml:space="preserve">Разработка и внедрение пакета диагностических материалов для диагностики академической неуспешности обучающихся: (как вариант «простые аналогии», «10 слов», «диагностика мотивации – тест В.М. Матюхиной» «диагностика самооценки </w:t>
            </w:r>
            <w:proofErr w:type="spellStart"/>
            <w:r>
              <w:rPr>
                <w:rFonts w:ascii="Times New Roman" w:hAnsi="Times New Roman" w:cs="Times New Roman"/>
              </w:rPr>
              <w:t>Дембо</w:t>
            </w:r>
            <w:proofErr w:type="spellEnd"/>
            <w:r>
              <w:rPr>
                <w:rFonts w:ascii="Times New Roman" w:hAnsi="Times New Roman" w:cs="Times New Roman"/>
              </w:rPr>
              <w:t>-Рубинштейна», «</w:t>
            </w:r>
            <w:proofErr w:type="spellStart"/>
            <w:r>
              <w:rPr>
                <w:rFonts w:ascii="Times New Roman" w:hAnsi="Times New Roman" w:cs="Times New Roman"/>
              </w:rPr>
              <w:t>теппинг</w:t>
            </w:r>
            <w:proofErr w:type="spellEnd"/>
            <w:r>
              <w:rPr>
                <w:rFonts w:ascii="Times New Roman" w:hAnsi="Times New Roman" w:cs="Times New Roman"/>
              </w:rPr>
              <w:t>-тест – методика Е.П. Ильина», «шкала проявления тревоги Т.А. Немчина», «тест КОТ В.Н. Бузина», формирование академически неуспешные «группы риска» среди обучающихся</w:t>
            </w:r>
          </w:p>
        </w:tc>
        <w:tc>
          <w:tcPr>
            <w:tcW w:w="2231" w:type="dxa"/>
            <w:gridSpan w:val="2"/>
            <w:vMerge w:val="restart"/>
            <w:vAlign w:val="center"/>
          </w:tcPr>
          <w:p w:rsidR="009A7242" w:rsidRPr="002F424E" w:rsidRDefault="009A7242" w:rsidP="00EF7BFD">
            <w:pPr>
              <w:spacing w:after="160" w:line="259" w:lineRule="auto"/>
              <w:jc w:val="center"/>
              <w:rPr>
                <w:rFonts w:ascii="Times New Roman" w:hAnsi="Times New Roman" w:cs="Times New Roman"/>
              </w:rPr>
            </w:pPr>
            <w:r>
              <w:rPr>
                <w:rFonts w:ascii="Times New Roman" w:hAnsi="Times New Roman" w:cs="Times New Roman"/>
              </w:rPr>
              <w:t>Октябрь 2022 - Май 2023</w:t>
            </w:r>
          </w:p>
        </w:tc>
        <w:tc>
          <w:tcPr>
            <w:tcW w:w="3344" w:type="dxa"/>
            <w:vMerge w:val="restart"/>
            <w:vAlign w:val="center"/>
          </w:tcPr>
          <w:p w:rsidR="009A7242" w:rsidRPr="00F943D6" w:rsidRDefault="009A7242" w:rsidP="00EF7BFD">
            <w:pPr>
              <w:jc w:val="center"/>
              <w:rPr>
                <w:rFonts w:ascii="Times New Roman" w:hAnsi="Times New Roman" w:cs="Times New Roman"/>
                <w:b/>
              </w:rPr>
            </w:pPr>
            <w:r w:rsidRPr="00F943D6">
              <w:rPr>
                <w:rFonts w:ascii="Times New Roman" w:hAnsi="Times New Roman" w:cs="Times New Roman"/>
                <w:b/>
              </w:rPr>
              <w:t>Продукт готов к представлению для проведения экспертизы</w:t>
            </w:r>
          </w:p>
        </w:tc>
      </w:tr>
      <w:tr w:rsidR="009A7242" w:rsidRPr="002F424E" w:rsidTr="00EF7BFD">
        <w:tc>
          <w:tcPr>
            <w:tcW w:w="464" w:type="dxa"/>
          </w:tcPr>
          <w:p w:rsidR="009A7242" w:rsidRDefault="009A7242" w:rsidP="00EF7BFD">
            <w:pPr>
              <w:rPr>
                <w:rFonts w:ascii="Times New Roman" w:hAnsi="Times New Roman" w:cs="Times New Roman"/>
              </w:rPr>
            </w:pPr>
            <w:r>
              <w:rPr>
                <w:rFonts w:ascii="Times New Roman" w:hAnsi="Times New Roman" w:cs="Times New Roman"/>
              </w:rPr>
              <w:t>4</w:t>
            </w:r>
          </w:p>
        </w:tc>
        <w:tc>
          <w:tcPr>
            <w:tcW w:w="3872" w:type="dxa"/>
          </w:tcPr>
          <w:p w:rsidR="009A7242" w:rsidRDefault="009A7242" w:rsidP="00EF7BFD">
            <w:pPr>
              <w:rPr>
                <w:rFonts w:ascii="Times New Roman" w:hAnsi="Times New Roman" w:cs="Times New Roman"/>
              </w:rPr>
            </w:pPr>
            <w:r>
              <w:rPr>
                <w:rFonts w:ascii="Times New Roman" w:hAnsi="Times New Roman" w:cs="Times New Roman"/>
              </w:rPr>
              <w:t xml:space="preserve">Разработка и внедрение пакета диагностических материалов для отслеживания академического </w:t>
            </w:r>
            <w:r>
              <w:rPr>
                <w:rFonts w:ascii="Times New Roman" w:hAnsi="Times New Roman" w:cs="Times New Roman"/>
              </w:rPr>
              <w:lastRenderedPageBreak/>
              <w:t>прогресса  + добавляем метод наблюдения, посещение уроков</w:t>
            </w:r>
          </w:p>
        </w:tc>
        <w:tc>
          <w:tcPr>
            <w:tcW w:w="2231" w:type="dxa"/>
            <w:gridSpan w:val="2"/>
            <w:vMerge/>
          </w:tcPr>
          <w:p w:rsidR="009A7242" w:rsidRPr="002F424E" w:rsidRDefault="009A7242" w:rsidP="00EF7BFD">
            <w:pPr>
              <w:rPr>
                <w:rFonts w:ascii="Times New Roman" w:hAnsi="Times New Roman" w:cs="Times New Roman"/>
              </w:rPr>
            </w:pPr>
          </w:p>
        </w:tc>
        <w:tc>
          <w:tcPr>
            <w:tcW w:w="3344" w:type="dxa"/>
            <w:vMerge/>
          </w:tcPr>
          <w:p w:rsidR="009A7242" w:rsidRPr="002F424E" w:rsidRDefault="009A7242" w:rsidP="00EF7BFD">
            <w:pPr>
              <w:rPr>
                <w:rFonts w:ascii="Times New Roman" w:hAnsi="Times New Roman" w:cs="Times New Roman"/>
              </w:rPr>
            </w:pPr>
          </w:p>
        </w:tc>
      </w:tr>
      <w:tr w:rsidR="009A7242" w:rsidRPr="00FA76CE" w:rsidTr="00EF7BFD">
        <w:tc>
          <w:tcPr>
            <w:tcW w:w="9911" w:type="dxa"/>
            <w:gridSpan w:val="5"/>
          </w:tcPr>
          <w:p w:rsidR="009A7242" w:rsidRDefault="009A7242" w:rsidP="00EF7BFD">
            <w:pPr>
              <w:rPr>
                <w:rFonts w:ascii="Times New Roman" w:hAnsi="Times New Roman" w:cs="Times New Roman"/>
                <w:i/>
              </w:rPr>
            </w:pPr>
            <w:r w:rsidRPr="002F424E">
              <w:rPr>
                <w:rFonts w:ascii="Times New Roman" w:hAnsi="Times New Roman" w:cs="Times New Roman"/>
                <w:i/>
              </w:rPr>
              <w:lastRenderedPageBreak/>
              <w:t>Название продукта № 2</w:t>
            </w:r>
          </w:p>
          <w:p w:rsidR="009A7242" w:rsidRPr="00FA76CE" w:rsidRDefault="009A7242" w:rsidP="00EF7BFD">
            <w:pPr>
              <w:rPr>
                <w:rFonts w:ascii="Times New Roman" w:hAnsi="Times New Roman" w:cs="Times New Roman"/>
                <w:i/>
              </w:rPr>
            </w:pPr>
            <w:r w:rsidRPr="00FA76CE">
              <w:rPr>
                <w:rFonts w:ascii="Times New Roman" w:hAnsi="Times New Roman" w:cs="Times New Roman"/>
                <w:i/>
              </w:rPr>
              <w:t>Методика (критерии и показатели) оценки влияния технологий, форм и методов преодоления академической неуспешности школьников на образовательную мотивацию обучающихся основной и средней шко</w:t>
            </w:r>
            <w:r>
              <w:rPr>
                <w:rFonts w:ascii="Times New Roman" w:hAnsi="Times New Roman" w:cs="Times New Roman"/>
                <w:i/>
              </w:rPr>
              <w:t>лы</w:t>
            </w:r>
          </w:p>
        </w:tc>
      </w:tr>
      <w:tr w:rsidR="009A7242" w:rsidRPr="002F424E" w:rsidTr="00EF7BFD">
        <w:tc>
          <w:tcPr>
            <w:tcW w:w="464" w:type="dxa"/>
          </w:tcPr>
          <w:p w:rsidR="009A7242" w:rsidRPr="002F424E" w:rsidRDefault="009A7242" w:rsidP="00EF7BFD">
            <w:pPr>
              <w:spacing w:after="160" w:line="259" w:lineRule="auto"/>
              <w:rPr>
                <w:rFonts w:ascii="Times New Roman" w:hAnsi="Times New Roman" w:cs="Times New Roman"/>
              </w:rPr>
            </w:pPr>
            <w:r w:rsidRPr="002F424E">
              <w:rPr>
                <w:rFonts w:ascii="Times New Roman" w:hAnsi="Times New Roman" w:cs="Times New Roman"/>
              </w:rPr>
              <w:t>1</w:t>
            </w:r>
          </w:p>
        </w:tc>
        <w:tc>
          <w:tcPr>
            <w:tcW w:w="3872" w:type="dxa"/>
          </w:tcPr>
          <w:p w:rsidR="009A7242" w:rsidRDefault="009A7242" w:rsidP="00EF7BFD">
            <w:pPr>
              <w:spacing w:after="160" w:line="259" w:lineRule="auto"/>
              <w:ind w:left="632"/>
              <w:rPr>
                <w:rFonts w:ascii="Times New Roman" w:hAnsi="Times New Roman" w:cs="Times New Roman"/>
              </w:rPr>
            </w:pPr>
            <w:r>
              <w:rPr>
                <w:rFonts w:ascii="Times New Roman" w:hAnsi="Times New Roman" w:cs="Times New Roman"/>
              </w:rPr>
              <w:t>Апробация внедрения стратегий/технологий/методов/приемов преодоления академической неуспешности обучающихся</w:t>
            </w:r>
            <w:r w:rsidR="00E26B95" w:rsidRPr="00E26B95">
              <w:rPr>
                <w:rFonts w:ascii="Times New Roman" w:hAnsi="Times New Roman" w:cs="Times New Roman"/>
              </w:rPr>
              <w:t xml:space="preserve"> в соответствие с распределением между школами-партнерами приведенным на стр. </w:t>
            </w:r>
            <w:proofErr w:type="gramStart"/>
            <w:r w:rsidR="00E26B95" w:rsidRPr="00E26B95">
              <w:rPr>
                <w:rFonts w:ascii="Times New Roman" w:hAnsi="Times New Roman" w:cs="Times New Roman"/>
              </w:rPr>
              <w:t xml:space="preserve">4 </w:t>
            </w:r>
            <w:r>
              <w:rPr>
                <w:rFonts w:ascii="Times New Roman" w:hAnsi="Times New Roman" w:cs="Times New Roman"/>
              </w:rPr>
              <w:t>:</w:t>
            </w:r>
            <w:proofErr w:type="gramEnd"/>
          </w:p>
          <w:p w:rsidR="009A7242" w:rsidRDefault="009A7242" w:rsidP="00EF7BFD">
            <w:pPr>
              <w:pStyle w:val="a8"/>
              <w:numPr>
                <w:ilvl w:val="0"/>
                <w:numId w:val="19"/>
              </w:numPr>
              <w:ind w:left="632"/>
              <w:rPr>
                <w:rFonts w:ascii="Times New Roman" w:hAnsi="Times New Roman" w:cs="Times New Roman"/>
              </w:rPr>
            </w:pPr>
            <w:r>
              <w:rPr>
                <w:rFonts w:ascii="Times New Roman" w:hAnsi="Times New Roman" w:cs="Times New Roman"/>
              </w:rPr>
              <w:t>Конференции научных обществ обеих школ по итогам каждой четверти в режиме офлайн по заявленным темам (с привлечением учащихся младших классов);</w:t>
            </w:r>
          </w:p>
          <w:p w:rsidR="009A7242" w:rsidRDefault="009A7242" w:rsidP="00EF7BFD">
            <w:pPr>
              <w:pStyle w:val="a8"/>
              <w:numPr>
                <w:ilvl w:val="0"/>
                <w:numId w:val="19"/>
              </w:numPr>
              <w:ind w:left="632"/>
              <w:rPr>
                <w:rFonts w:ascii="Times New Roman" w:hAnsi="Times New Roman" w:cs="Times New Roman"/>
              </w:rPr>
            </w:pPr>
            <w:r>
              <w:rPr>
                <w:rFonts w:ascii="Times New Roman" w:hAnsi="Times New Roman" w:cs="Times New Roman"/>
              </w:rPr>
              <w:t>Открытые уроки с использованием «вихревых групп»;</w:t>
            </w:r>
          </w:p>
          <w:p w:rsidR="009A7242" w:rsidRDefault="009A7242" w:rsidP="00EF7BFD">
            <w:pPr>
              <w:pStyle w:val="a8"/>
              <w:numPr>
                <w:ilvl w:val="0"/>
                <w:numId w:val="19"/>
              </w:numPr>
              <w:ind w:left="632"/>
              <w:rPr>
                <w:rFonts w:ascii="Times New Roman" w:hAnsi="Times New Roman" w:cs="Times New Roman"/>
              </w:rPr>
            </w:pPr>
            <w:r>
              <w:rPr>
                <w:rFonts w:ascii="Times New Roman" w:hAnsi="Times New Roman" w:cs="Times New Roman"/>
              </w:rPr>
              <w:t>Школьные дебаты по заявленным темам с применением метода «салфетки»;</w:t>
            </w:r>
          </w:p>
          <w:p w:rsidR="009A7242" w:rsidRDefault="009A7242" w:rsidP="00EF7BFD">
            <w:pPr>
              <w:pStyle w:val="a8"/>
              <w:numPr>
                <w:ilvl w:val="0"/>
                <w:numId w:val="19"/>
              </w:numPr>
              <w:ind w:left="632"/>
              <w:rPr>
                <w:rFonts w:ascii="Times New Roman" w:hAnsi="Times New Roman" w:cs="Times New Roman"/>
              </w:rPr>
            </w:pPr>
            <w:r>
              <w:rPr>
                <w:rFonts w:ascii="Times New Roman" w:hAnsi="Times New Roman" w:cs="Times New Roman"/>
              </w:rPr>
              <w:t>Межшкольные литературные и исторические вечера (по наиболее важным темам школьной программы), литературные чтения на иностранном языке;</w:t>
            </w:r>
          </w:p>
          <w:p w:rsidR="009A7242" w:rsidRDefault="009A7242" w:rsidP="00EF7BFD">
            <w:pPr>
              <w:pStyle w:val="a8"/>
              <w:numPr>
                <w:ilvl w:val="0"/>
                <w:numId w:val="19"/>
              </w:numPr>
              <w:ind w:left="632"/>
              <w:rPr>
                <w:rFonts w:ascii="Times New Roman" w:hAnsi="Times New Roman" w:cs="Times New Roman"/>
              </w:rPr>
            </w:pPr>
            <w:r>
              <w:rPr>
                <w:rFonts w:ascii="Times New Roman" w:hAnsi="Times New Roman" w:cs="Times New Roman"/>
              </w:rPr>
              <w:t xml:space="preserve">Проведение уроков в формате </w:t>
            </w:r>
            <w:proofErr w:type="spellStart"/>
            <w:r>
              <w:rPr>
                <w:rFonts w:ascii="Times New Roman" w:hAnsi="Times New Roman" w:cs="Times New Roman"/>
              </w:rPr>
              <w:t>квиз</w:t>
            </w:r>
            <w:proofErr w:type="spellEnd"/>
          </w:p>
          <w:p w:rsidR="009A7242" w:rsidRDefault="009A7242" w:rsidP="00EF7BFD">
            <w:pPr>
              <w:pStyle w:val="a8"/>
              <w:numPr>
                <w:ilvl w:val="0"/>
                <w:numId w:val="19"/>
              </w:numPr>
              <w:ind w:left="632"/>
              <w:rPr>
                <w:rFonts w:ascii="Times New Roman" w:hAnsi="Times New Roman" w:cs="Times New Roman"/>
              </w:rPr>
            </w:pPr>
            <w:r>
              <w:rPr>
                <w:rFonts w:ascii="Times New Roman" w:hAnsi="Times New Roman" w:cs="Times New Roman"/>
              </w:rPr>
              <w:t>Дискуссионные площадки между школами</w:t>
            </w:r>
          </w:p>
          <w:p w:rsidR="009A7242" w:rsidRDefault="009A7242" w:rsidP="00EF7BFD">
            <w:pPr>
              <w:pStyle w:val="a8"/>
              <w:numPr>
                <w:ilvl w:val="0"/>
                <w:numId w:val="19"/>
              </w:numPr>
              <w:ind w:left="632"/>
              <w:rPr>
                <w:rFonts w:ascii="Times New Roman" w:hAnsi="Times New Roman" w:cs="Times New Roman"/>
              </w:rPr>
            </w:pPr>
            <w:r>
              <w:rPr>
                <w:rFonts w:ascii="Times New Roman" w:hAnsi="Times New Roman" w:cs="Times New Roman"/>
              </w:rPr>
              <w:t>Использование предмета УП «Индивидуальный проект» в старших классах – как совместная коллаборация с ГБОУ 543 (объединение учащихся, дед-</w:t>
            </w:r>
            <w:proofErr w:type="spellStart"/>
            <w:r>
              <w:rPr>
                <w:rFonts w:ascii="Times New Roman" w:hAnsi="Times New Roman" w:cs="Times New Roman"/>
              </w:rPr>
              <w:t>лайны</w:t>
            </w:r>
            <w:proofErr w:type="spellEnd"/>
            <w:r>
              <w:rPr>
                <w:rFonts w:ascii="Times New Roman" w:hAnsi="Times New Roman" w:cs="Times New Roman"/>
              </w:rPr>
              <w:t xml:space="preserve"> предзащиты, защиты проектов, по итогу – защита перед жюри обеих школ;</w:t>
            </w:r>
          </w:p>
          <w:p w:rsidR="009A7242" w:rsidRDefault="009A7242" w:rsidP="00EF7BFD">
            <w:pPr>
              <w:pStyle w:val="a8"/>
              <w:numPr>
                <w:ilvl w:val="0"/>
                <w:numId w:val="19"/>
              </w:numPr>
              <w:ind w:left="632"/>
              <w:rPr>
                <w:rFonts w:ascii="Times New Roman" w:hAnsi="Times New Roman" w:cs="Times New Roman"/>
              </w:rPr>
            </w:pPr>
            <w:r>
              <w:rPr>
                <w:rFonts w:ascii="Times New Roman" w:hAnsi="Times New Roman" w:cs="Times New Roman"/>
              </w:rPr>
              <w:t>Мастер классы по использованию стратегий преодоления неуспешности от ведущих учителей (опыт педагогов – молодым специалистам)</w:t>
            </w:r>
          </w:p>
          <w:p w:rsidR="009A7242" w:rsidRDefault="009A7242" w:rsidP="00EF7BFD">
            <w:pPr>
              <w:pStyle w:val="a8"/>
              <w:numPr>
                <w:ilvl w:val="0"/>
                <w:numId w:val="19"/>
              </w:numPr>
              <w:ind w:left="632"/>
              <w:rPr>
                <w:rFonts w:ascii="Times New Roman" w:hAnsi="Times New Roman" w:cs="Times New Roman"/>
              </w:rPr>
            </w:pPr>
            <w:r>
              <w:rPr>
                <w:rFonts w:ascii="Times New Roman" w:hAnsi="Times New Roman" w:cs="Times New Roman"/>
              </w:rPr>
              <w:t xml:space="preserve">Коллаборация учитель-ученик: онлайн-курс – обучающий квест </w:t>
            </w:r>
          </w:p>
          <w:p w:rsidR="009A7242" w:rsidRDefault="009A7242" w:rsidP="00EF7BFD">
            <w:pPr>
              <w:pStyle w:val="a8"/>
              <w:numPr>
                <w:ilvl w:val="0"/>
                <w:numId w:val="19"/>
              </w:numPr>
              <w:ind w:left="632"/>
              <w:rPr>
                <w:rFonts w:ascii="Times New Roman" w:hAnsi="Times New Roman" w:cs="Times New Roman"/>
              </w:rPr>
            </w:pPr>
            <w:r>
              <w:rPr>
                <w:rFonts w:ascii="Times New Roman" w:hAnsi="Times New Roman" w:cs="Times New Roman"/>
              </w:rPr>
              <w:lastRenderedPageBreak/>
              <w:t xml:space="preserve">Диалог «ребенок-взрослый» на заявленную тему в формате </w:t>
            </w:r>
            <w:proofErr w:type="spellStart"/>
            <w:r>
              <w:rPr>
                <w:rFonts w:ascii="Times New Roman" w:hAnsi="Times New Roman" w:cs="Times New Roman"/>
              </w:rPr>
              <w:t>дебат</w:t>
            </w:r>
            <w:proofErr w:type="spellEnd"/>
            <w:r>
              <w:rPr>
                <w:rFonts w:ascii="Times New Roman" w:hAnsi="Times New Roman" w:cs="Times New Roman"/>
              </w:rPr>
              <w:t>/ток-шоу</w:t>
            </w:r>
          </w:p>
          <w:p w:rsidR="009A7242" w:rsidRDefault="009A7242" w:rsidP="00EF7BFD">
            <w:pPr>
              <w:pStyle w:val="a8"/>
              <w:numPr>
                <w:ilvl w:val="0"/>
                <w:numId w:val="19"/>
              </w:numPr>
              <w:ind w:left="632"/>
              <w:rPr>
                <w:rFonts w:ascii="Times New Roman" w:hAnsi="Times New Roman" w:cs="Times New Roman"/>
              </w:rPr>
            </w:pPr>
            <w:r>
              <w:rPr>
                <w:rFonts w:ascii="Times New Roman" w:hAnsi="Times New Roman" w:cs="Times New Roman"/>
              </w:rPr>
              <w:t>Дни ученического самоуправления (1 раз в четверть)</w:t>
            </w:r>
          </w:p>
          <w:p w:rsidR="009A7242" w:rsidRDefault="009A7242" w:rsidP="00EF7BFD">
            <w:pPr>
              <w:pStyle w:val="a8"/>
              <w:numPr>
                <w:ilvl w:val="0"/>
                <w:numId w:val="19"/>
              </w:numPr>
              <w:ind w:left="632"/>
              <w:rPr>
                <w:rFonts w:ascii="Times New Roman" w:hAnsi="Times New Roman" w:cs="Times New Roman"/>
              </w:rPr>
            </w:pPr>
            <w:r>
              <w:rPr>
                <w:rFonts w:ascii="Times New Roman" w:hAnsi="Times New Roman" w:cs="Times New Roman"/>
              </w:rPr>
              <w:t>Общешкольные мероприятия (участие всех учащихся): день рождения школы, присяга, новогодний кадетский балл, акции «Вахта памяти»</w:t>
            </w:r>
          </w:p>
          <w:p w:rsidR="009A7242" w:rsidRPr="002D4215" w:rsidRDefault="009A7242" w:rsidP="00EF7BFD">
            <w:pPr>
              <w:pStyle w:val="a8"/>
              <w:ind w:left="632"/>
              <w:rPr>
                <w:rFonts w:ascii="Times New Roman" w:hAnsi="Times New Roman" w:cs="Times New Roman"/>
              </w:rPr>
            </w:pPr>
          </w:p>
        </w:tc>
        <w:tc>
          <w:tcPr>
            <w:tcW w:w="1188" w:type="dxa"/>
          </w:tcPr>
          <w:p w:rsidR="009A7242" w:rsidRPr="002F424E" w:rsidRDefault="009A7242" w:rsidP="00EF7BFD">
            <w:pPr>
              <w:spacing w:after="160" w:line="259" w:lineRule="auto"/>
              <w:rPr>
                <w:rFonts w:ascii="Times New Roman" w:hAnsi="Times New Roman" w:cs="Times New Roman"/>
              </w:rPr>
            </w:pPr>
            <w:r>
              <w:rPr>
                <w:rFonts w:ascii="Times New Roman" w:hAnsi="Times New Roman" w:cs="Times New Roman"/>
              </w:rPr>
              <w:lastRenderedPageBreak/>
              <w:t xml:space="preserve">Сентябрь 2023 </w:t>
            </w:r>
          </w:p>
        </w:tc>
        <w:tc>
          <w:tcPr>
            <w:tcW w:w="1043" w:type="dxa"/>
          </w:tcPr>
          <w:p w:rsidR="009A7242" w:rsidRPr="002F424E" w:rsidRDefault="009A7242" w:rsidP="00EF7BFD">
            <w:pPr>
              <w:spacing w:after="160" w:line="259" w:lineRule="auto"/>
              <w:rPr>
                <w:rFonts w:ascii="Times New Roman" w:hAnsi="Times New Roman" w:cs="Times New Roman"/>
              </w:rPr>
            </w:pPr>
            <w:r>
              <w:rPr>
                <w:rFonts w:ascii="Times New Roman" w:hAnsi="Times New Roman" w:cs="Times New Roman"/>
              </w:rPr>
              <w:t>Май 2024</w:t>
            </w:r>
          </w:p>
        </w:tc>
        <w:tc>
          <w:tcPr>
            <w:tcW w:w="3344" w:type="dxa"/>
          </w:tcPr>
          <w:p w:rsidR="009A7242" w:rsidRPr="002F424E" w:rsidRDefault="009A7242" w:rsidP="00EF7BFD">
            <w:pPr>
              <w:spacing w:after="160" w:line="259" w:lineRule="auto"/>
              <w:rPr>
                <w:rFonts w:ascii="Times New Roman" w:hAnsi="Times New Roman" w:cs="Times New Roman"/>
              </w:rPr>
            </w:pPr>
            <w:r>
              <w:rPr>
                <w:rFonts w:ascii="Times New Roman" w:hAnsi="Times New Roman" w:cs="Times New Roman"/>
              </w:rPr>
              <w:t>Апробация внедрения стратегий/технологий/методов/приемов преодоления академической неуспешности школьников, обеспечивающие повышение образовательной мотивации обучающихся</w:t>
            </w:r>
            <w:r w:rsidR="00EF7BFD">
              <w:rPr>
                <w:rFonts w:ascii="Times New Roman" w:hAnsi="Times New Roman" w:cs="Times New Roman"/>
              </w:rPr>
              <w:t xml:space="preserve"> в </w:t>
            </w:r>
            <w:r w:rsidR="00E26B95">
              <w:rPr>
                <w:rFonts w:ascii="Times New Roman" w:hAnsi="Times New Roman" w:cs="Times New Roman"/>
              </w:rPr>
              <w:t xml:space="preserve">соответствие с распределением между школами-партнерами приведенным на стр. 4  </w:t>
            </w:r>
          </w:p>
        </w:tc>
      </w:tr>
      <w:tr w:rsidR="009A7242" w:rsidRPr="002F424E" w:rsidTr="00EF7BFD">
        <w:tc>
          <w:tcPr>
            <w:tcW w:w="464" w:type="dxa"/>
          </w:tcPr>
          <w:p w:rsidR="009A7242" w:rsidRPr="002F424E" w:rsidRDefault="009A7242" w:rsidP="00EF7BFD">
            <w:pPr>
              <w:spacing w:after="160" w:line="259" w:lineRule="auto"/>
              <w:rPr>
                <w:rFonts w:ascii="Times New Roman" w:hAnsi="Times New Roman" w:cs="Times New Roman"/>
              </w:rPr>
            </w:pPr>
            <w:r w:rsidRPr="002F424E">
              <w:rPr>
                <w:rFonts w:ascii="Times New Roman" w:hAnsi="Times New Roman" w:cs="Times New Roman"/>
              </w:rPr>
              <w:lastRenderedPageBreak/>
              <w:t>2</w:t>
            </w:r>
          </w:p>
        </w:tc>
        <w:tc>
          <w:tcPr>
            <w:tcW w:w="3872" w:type="dxa"/>
          </w:tcPr>
          <w:p w:rsidR="009A7242" w:rsidRDefault="009A7242" w:rsidP="00EF7BFD">
            <w:pPr>
              <w:rPr>
                <w:rFonts w:ascii="Times New Roman" w:hAnsi="Times New Roman" w:cs="Times New Roman"/>
              </w:rPr>
            </w:pPr>
            <w:r>
              <w:rPr>
                <w:rFonts w:ascii="Times New Roman" w:hAnsi="Times New Roman" w:cs="Times New Roman"/>
              </w:rPr>
              <w:t>Определение и описание наиболее эффективных стратегий/технологий</w:t>
            </w:r>
          </w:p>
          <w:p w:rsidR="009A7242" w:rsidRPr="002F424E" w:rsidRDefault="009A7242" w:rsidP="00EF7BFD">
            <w:pPr>
              <w:spacing w:after="160" w:line="259" w:lineRule="auto"/>
              <w:rPr>
                <w:rFonts w:ascii="Times New Roman" w:hAnsi="Times New Roman" w:cs="Times New Roman"/>
              </w:rPr>
            </w:pPr>
            <w:r>
              <w:rPr>
                <w:rFonts w:ascii="Times New Roman" w:hAnsi="Times New Roman" w:cs="Times New Roman"/>
              </w:rPr>
              <w:t xml:space="preserve">/методов </w:t>
            </w:r>
            <w:r w:rsidRPr="00653AC3">
              <w:rPr>
                <w:rFonts w:ascii="Times New Roman" w:hAnsi="Times New Roman" w:cs="Times New Roman"/>
              </w:rPr>
              <w:t>преодоления академической неуспешности школьников</w:t>
            </w:r>
          </w:p>
        </w:tc>
        <w:tc>
          <w:tcPr>
            <w:tcW w:w="2231" w:type="dxa"/>
            <w:gridSpan w:val="2"/>
            <w:vMerge w:val="restart"/>
            <w:vAlign w:val="center"/>
          </w:tcPr>
          <w:p w:rsidR="009A7242" w:rsidRPr="002F424E" w:rsidRDefault="009A7242" w:rsidP="00EF7BFD">
            <w:pPr>
              <w:spacing w:after="160" w:line="259" w:lineRule="auto"/>
              <w:jc w:val="center"/>
              <w:rPr>
                <w:rFonts w:ascii="Times New Roman" w:hAnsi="Times New Roman" w:cs="Times New Roman"/>
              </w:rPr>
            </w:pPr>
            <w:r>
              <w:rPr>
                <w:rFonts w:ascii="Times New Roman" w:hAnsi="Times New Roman" w:cs="Times New Roman"/>
              </w:rPr>
              <w:t>Апрель 2024 – май 2024</w:t>
            </w:r>
          </w:p>
        </w:tc>
        <w:tc>
          <w:tcPr>
            <w:tcW w:w="3344" w:type="dxa"/>
          </w:tcPr>
          <w:p w:rsidR="009A7242" w:rsidRPr="002F424E" w:rsidRDefault="009A7242" w:rsidP="00EF7BFD">
            <w:pPr>
              <w:spacing w:after="160" w:line="259" w:lineRule="auto"/>
              <w:rPr>
                <w:rFonts w:ascii="Times New Roman" w:hAnsi="Times New Roman" w:cs="Times New Roman"/>
              </w:rPr>
            </w:pPr>
          </w:p>
        </w:tc>
      </w:tr>
      <w:tr w:rsidR="009A7242" w:rsidRPr="002F424E" w:rsidTr="00EF7BFD">
        <w:tc>
          <w:tcPr>
            <w:tcW w:w="464" w:type="dxa"/>
          </w:tcPr>
          <w:p w:rsidR="009A7242" w:rsidRPr="002F424E" w:rsidRDefault="009A7242" w:rsidP="00EF7BFD">
            <w:pPr>
              <w:spacing w:after="160" w:line="259" w:lineRule="auto"/>
              <w:rPr>
                <w:rFonts w:ascii="Times New Roman" w:hAnsi="Times New Roman" w:cs="Times New Roman"/>
              </w:rPr>
            </w:pPr>
            <w:r>
              <w:rPr>
                <w:rFonts w:ascii="Times New Roman" w:hAnsi="Times New Roman" w:cs="Times New Roman"/>
              </w:rPr>
              <w:t>3</w:t>
            </w:r>
          </w:p>
        </w:tc>
        <w:tc>
          <w:tcPr>
            <w:tcW w:w="3872" w:type="dxa"/>
          </w:tcPr>
          <w:p w:rsidR="009A7242" w:rsidRDefault="009A7242" w:rsidP="00EF7BFD">
            <w:pPr>
              <w:rPr>
                <w:rFonts w:ascii="Times New Roman" w:hAnsi="Times New Roman" w:cs="Times New Roman"/>
              </w:rPr>
            </w:pPr>
            <w:r w:rsidRPr="00312949">
              <w:rPr>
                <w:rFonts w:ascii="Times New Roman" w:hAnsi="Times New Roman" w:cs="Times New Roman"/>
              </w:rPr>
              <w:t>Определение показателей и критериев эффективности выбранных стратегий</w:t>
            </w:r>
            <w:r>
              <w:rPr>
                <w:rFonts w:ascii="Times New Roman" w:hAnsi="Times New Roman" w:cs="Times New Roman"/>
              </w:rPr>
              <w:t>:</w:t>
            </w:r>
          </w:p>
          <w:p w:rsidR="009A7242" w:rsidRPr="002F424E" w:rsidRDefault="009A7242" w:rsidP="00EF7BFD">
            <w:pPr>
              <w:rPr>
                <w:rFonts w:ascii="Times New Roman" w:hAnsi="Times New Roman" w:cs="Times New Roman"/>
              </w:rPr>
            </w:pPr>
            <w:r>
              <w:rPr>
                <w:rFonts w:ascii="Times New Roman" w:hAnsi="Times New Roman" w:cs="Times New Roman"/>
              </w:rPr>
              <w:t>«Стажерская площадка» – обмен педагогами между школами на заявленный промежуток времени, межшкольные семинары с разбором кейсов, обсуждение практической эффективности использованных стратегий по результатам обмена педагогами</w:t>
            </w:r>
          </w:p>
        </w:tc>
        <w:tc>
          <w:tcPr>
            <w:tcW w:w="2231" w:type="dxa"/>
            <w:gridSpan w:val="2"/>
            <w:vMerge/>
          </w:tcPr>
          <w:p w:rsidR="009A7242" w:rsidRPr="002F424E" w:rsidRDefault="009A7242" w:rsidP="00EF7BFD">
            <w:pPr>
              <w:spacing w:after="160" w:line="259" w:lineRule="auto"/>
              <w:rPr>
                <w:rFonts w:ascii="Times New Roman" w:hAnsi="Times New Roman" w:cs="Times New Roman"/>
              </w:rPr>
            </w:pPr>
          </w:p>
        </w:tc>
        <w:tc>
          <w:tcPr>
            <w:tcW w:w="3344" w:type="dxa"/>
            <w:vMerge w:val="restart"/>
            <w:vAlign w:val="center"/>
          </w:tcPr>
          <w:p w:rsidR="009A7242" w:rsidRPr="002F424E" w:rsidRDefault="009A7242" w:rsidP="00EF7BFD">
            <w:pPr>
              <w:spacing w:after="160" w:line="259" w:lineRule="auto"/>
              <w:jc w:val="center"/>
              <w:rPr>
                <w:rFonts w:ascii="Times New Roman" w:hAnsi="Times New Roman" w:cs="Times New Roman"/>
              </w:rPr>
            </w:pPr>
            <w:r w:rsidRPr="004E7F94">
              <w:rPr>
                <w:rFonts w:ascii="Times New Roman" w:hAnsi="Times New Roman" w:cs="Times New Roman"/>
                <w:b/>
              </w:rPr>
              <w:t>Продукт готов к представлению для проведения экспертизы</w:t>
            </w:r>
          </w:p>
        </w:tc>
      </w:tr>
      <w:tr w:rsidR="009A7242" w:rsidRPr="002F424E" w:rsidTr="00EF7BFD">
        <w:tc>
          <w:tcPr>
            <w:tcW w:w="464" w:type="dxa"/>
          </w:tcPr>
          <w:p w:rsidR="009A7242" w:rsidRPr="007A4E2D" w:rsidRDefault="009A7242" w:rsidP="00EF7BFD">
            <w:pPr>
              <w:spacing w:after="160" w:line="259" w:lineRule="auto"/>
              <w:rPr>
                <w:rFonts w:ascii="Times New Roman" w:hAnsi="Times New Roman" w:cs="Times New Roman"/>
              </w:rPr>
            </w:pPr>
            <w:r>
              <w:rPr>
                <w:rFonts w:ascii="Times New Roman" w:hAnsi="Times New Roman" w:cs="Times New Roman"/>
              </w:rPr>
              <w:t>4</w:t>
            </w:r>
          </w:p>
        </w:tc>
        <w:tc>
          <w:tcPr>
            <w:tcW w:w="3872" w:type="dxa"/>
          </w:tcPr>
          <w:p w:rsidR="009A7242" w:rsidRPr="007A4E2D" w:rsidRDefault="009A7242" w:rsidP="00EF7BFD">
            <w:pPr>
              <w:spacing w:after="160" w:line="259" w:lineRule="auto"/>
              <w:rPr>
                <w:rFonts w:ascii="Times New Roman" w:hAnsi="Times New Roman" w:cs="Times New Roman"/>
              </w:rPr>
            </w:pPr>
            <w:r w:rsidRPr="007A4E2D">
              <w:rPr>
                <w:rFonts w:ascii="Times New Roman" w:hAnsi="Times New Roman" w:cs="Times New Roman"/>
              </w:rPr>
              <w:t>Методика (критерии и показатели) оценки влияния технологий, форм и методов преодоления академической неуспешности школьников на образовательную мотивацию обучающихся основной и средней школы</w:t>
            </w:r>
          </w:p>
        </w:tc>
        <w:tc>
          <w:tcPr>
            <w:tcW w:w="2231" w:type="dxa"/>
            <w:gridSpan w:val="2"/>
            <w:vMerge/>
          </w:tcPr>
          <w:p w:rsidR="009A7242" w:rsidRPr="002F424E" w:rsidRDefault="009A7242" w:rsidP="00EF7BFD">
            <w:pPr>
              <w:spacing w:after="160" w:line="259" w:lineRule="auto"/>
              <w:rPr>
                <w:rFonts w:ascii="Times New Roman" w:hAnsi="Times New Roman" w:cs="Times New Roman"/>
              </w:rPr>
            </w:pPr>
          </w:p>
        </w:tc>
        <w:tc>
          <w:tcPr>
            <w:tcW w:w="3344" w:type="dxa"/>
            <w:vMerge/>
          </w:tcPr>
          <w:p w:rsidR="009A7242" w:rsidRPr="004E7F94" w:rsidRDefault="009A7242" w:rsidP="00EF7BFD">
            <w:pPr>
              <w:spacing w:after="160" w:line="259" w:lineRule="auto"/>
              <w:rPr>
                <w:rFonts w:ascii="Times New Roman" w:hAnsi="Times New Roman" w:cs="Times New Roman"/>
                <w:b/>
              </w:rPr>
            </w:pPr>
          </w:p>
        </w:tc>
      </w:tr>
      <w:tr w:rsidR="009A7242" w:rsidRPr="002F424E" w:rsidTr="00EF7BFD">
        <w:tc>
          <w:tcPr>
            <w:tcW w:w="9911" w:type="dxa"/>
            <w:gridSpan w:val="5"/>
          </w:tcPr>
          <w:p w:rsidR="009A7242" w:rsidRDefault="009A7242" w:rsidP="00EF7BFD">
            <w:pPr>
              <w:rPr>
                <w:rFonts w:ascii="Times New Roman" w:hAnsi="Times New Roman" w:cs="Times New Roman"/>
                <w:i/>
              </w:rPr>
            </w:pPr>
            <w:r w:rsidRPr="002F424E">
              <w:rPr>
                <w:rFonts w:ascii="Times New Roman" w:hAnsi="Times New Roman" w:cs="Times New Roman"/>
                <w:i/>
              </w:rPr>
              <w:t xml:space="preserve">Название продукта № </w:t>
            </w:r>
            <w:r>
              <w:rPr>
                <w:rFonts w:ascii="Times New Roman" w:hAnsi="Times New Roman" w:cs="Times New Roman"/>
                <w:i/>
              </w:rPr>
              <w:t>3</w:t>
            </w:r>
          </w:p>
          <w:p w:rsidR="009A7242" w:rsidRPr="002F424E" w:rsidRDefault="009A7242" w:rsidP="00EF7BFD">
            <w:pPr>
              <w:rPr>
                <w:rFonts w:ascii="Times New Roman" w:hAnsi="Times New Roman" w:cs="Times New Roman"/>
              </w:rPr>
            </w:pPr>
            <w:r w:rsidRPr="00FA76CE">
              <w:rPr>
                <w:rFonts w:ascii="Times New Roman" w:hAnsi="Times New Roman" w:cs="Times New Roman"/>
                <w:i/>
              </w:rPr>
              <w:t>Методические рекомендации для педагогов и администрации образовательного учреждения по внедрению стратегии преодоления академической неуспешности школьников</w:t>
            </w:r>
          </w:p>
        </w:tc>
      </w:tr>
      <w:tr w:rsidR="009A7242" w:rsidRPr="002F424E" w:rsidTr="00EF7BFD">
        <w:tc>
          <w:tcPr>
            <w:tcW w:w="464" w:type="dxa"/>
          </w:tcPr>
          <w:p w:rsidR="009A7242" w:rsidRPr="002F424E" w:rsidRDefault="009A7242" w:rsidP="00EF7BFD">
            <w:pPr>
              <w:spacing w:after="160" w:line="259" w:lineRule="auto"/>
              <w:rPr>
                <w:rFonts w:ascii="Times New Roman" w:hAnsi="Times New Roman" w:cs="Times New Roman"/>
              </w:rPr>
            </w:pPr>
            <w:r>
              <w:rPr>
                <w:rFonts w:ascii="Times New Roman" w:hAnsi="Times New Roman" w:cs="Times New Roman"/>
              </w:rPr>
              <w:t>1</w:t>
            </w:r>
          </w:p>
        </w:tc>
        <w:tc>
          <w:tcPr>
            <w:tcW w:w="3872" w:type="dxa"/>
          </w:tcPr>
          <w:p w:rsidR="009A7242" w:rsidRPr="002F424E" w:rsidRDefault="009A7242" w:rsidP="00EF7BFD">
            <w:pPr>
              <w:spacing w:after="160" w:line="259" w:lineRule="auto"/>
              <w:rPr>
                <w:rFonts w:ascii="Times New Roman" w:hAnsi="Times New Roman" w:cs="Times New Roman"/>
              </w:rPr>
            </w:pPr>
            <w:r w:rsidRPr="00924738">
              <w:rPr>
                <w:rFonts w:ascii="Times New Roman" w:hAnsi="Times New Roman" w:cs="Times New Roman"/>
              </w:rPr>
              <w:t>Организация семинаров, круглых столов по обмену опытом преодоления академической неуспешности школьников</w:t>
            </w:r>
          </w:p>
        </w:tc>
        <w:tc>
          <w:tcPr>
            <w:tcW w:w="2231" w:type="dxa"/>
            <w:gridSpan w:val="2"/>
            <w:vAlign w:val="center"/>
          </w:tcPr>
          <w:p w:rsidR="009A7242" w:rsidRPr="002F424E" w:rsidRDefault="009A7242" w:rsidP="00EF7BFD">
            <w:pPr>
              <w:spacing w:after="160" w:line="259" w:lineRule="auto"/>
              <w:ind w:left="-83"/>
              <w:jc w:val="center"/>
              <w:rPr>
                <w:rFonts w:ascii="Times New Roman" w:hAnsi="Times New Roman" w:cs="Times New Roman"/>
              </w:rPr>
            </w:pPr>
            <w:r>
              <w:rPr>
                <w:rFonts w:ascii="Times New Roman" w:hAnsi="Times New Roman" w:cs="Times New Roman"/>
              </w:rPr>
              <w:t>В течении всего периода реализации ОЭР</w:t>
            </w:r>
          </w:p>
        </w:tc>
        <w:tc>
          <w:tcPr>
            <w:tcW w:w="3344" w:type="dxa"/>
          </w:tcPr>
          <w:p w:rsidR="009A7242" w:rsidRPr="002F424E" w:rsidRDefault="009A7242" w:rsidP="00EF7BFD">
            <w:pPr>
              <w:spacing w:after="160" w:line="259" w:lineRule="auto"/>
              <w:rPr>
                <w:rFonts w:ascii="Times New Roman" w:hAnsi="Times New Roman" w:cs="Times New Roman"/>
              </w:rPr>
            </w:pPr>
          </w:p>
        </w:tc>
      </w:tr>
      <w:tr w:rsidR="009A7242" w:rsidRPr="002F424E" w:rsidTr="00EF7BFD">
        <w:trPr>
          <w:trHeight w:val="1643"/>
        </w:trPr>
        <w:tc>
          <w:tcPr>
            <w:tcW w:w="464" w:type="dxa"/>
          </w:tcPr>
          <w:p w:rsidR="009A7242" w:rsidRDefault="009A7242" w:rsidP="00EF7BFD">
            <w:pPr>
              <w:rPr>
                <w:rFonts w:ascii="Times New Roman" w:hAnsi="Times New Roman" w:cs="Times New Roman"/>
              </w:rPr>
            </w:pPr>
            <w:r>
              <w:rPr>
                <w:rFonts w:ascii="Times New Roman" w:hAnsi="Times New Roman" w:cs="Times New Roman"/>
              </w:rPr>
              <w:t>2</w:t>
            </w:r>
          </w:p>
        </w:tc>
        <w:tc>
          <w:tcPr>
            <w:tcW w:w="3872" w:type="dxa"/>
          </w:tcPr>
          <w:p w:rsidR="009A7242" w:rsidRDefault="009A7242" w:rsidP="00EF7BFD">
            <w:pPr>
              <w:rPr>
                <w:rFonts w:ascii="Times New Roman" w:hAnsi="Times New Roman" w:cs="Times New Roman"/>
              </w:rPr>
            </w:pPr>
            <w:r w:rsidRPr="007328A7">
              <w:rPr>
                <w:rFonts w:ascii="Times New Roman" w:hAnsi="Times New Roman" w:cs="Times New Roman"/>
              </w:rPr>
              <w:t>Организация межшкольного методического сопровождения учителей по использованию на практике эффективных стратегий преодоления академической неуспешности школьников</w:t>
            </w:r>
          </w:p>
        </w:tc>
        <w:tc>
          <w:tcPr>
            <w:tcW w:w="1188" w:type="dxa"/>
          </w:tcPr>
          <w:p w:rsidR="009A7242" w:rsidRPr="002F424E" w:rsidRDefault="009A7242" w:rsidP="00EF7BFD">
            <w:pPr>
              <w:spacing w:after="160" w:line="259" w:lineRule="auto"/>
              <w:rPr>
                <w:rFonts w:ascii="Times New Roman" w:hAnsi="Times New Roman" w:cs="Times New Roman"/>
              </w:rPr>
            </w:pPr>
            <w:r>
              <w:rPr>
                <w:rFonts w:ascii="Times New Roman" w:hAnsi="Times New Roman" w:cs="Times New Roman"/>
              </w:rPr>
              <w:t>Сентябрь 2023</w:t>
            </w:r>
          </w:p>
        </w:tc>
        <w:tc>
          <w:tcPr>
            <w:tcW w:w="1043" w:type="dxa"/>
          </w:tcPr>
          <w:p w:rsidR="009A7242" w:rsidRPr="002F424E" w:rsidRDefault="00FA425A" w:rsidP="00EF7BFD">
            <w:pPr>
              <w:spacing w:after="160" w:line="259" w:lineRule="auto"/>
              <w:rPr>
                <w:rFonts w:ascii="Times New Roman" w:hAnsi="Times New Roman" w:cs="Times New Roman"/>
              </w:rPr>
            </w:pPr>
            <w:r>
              <w:rPr>
                <w:rFonts w:ascii="Times New Roman" w:hAnsi="Times New Roman" w:cs="Times New Roman"/>
              </w:rPr>
              <w:t xml:space="preserve">Июнь </w:t>
            </w:r>
            <w:r w:rsidR="009A7242">
              <w:rPr>
                <w:rFonts w:ascii="Times New Roman" w:hAnsi="Times New Roman" w:cs="Times New Roman"/>
              </w:rPr>
              <w:t>2025</w:t>
            </w:r>
          </w:p>
        </w:tc>
        <w:tc>
          <w:tcPr>
            <w:tcW w:w="3344" w:type="dxa"/>
          </w:tcPr>
          <w:p w:rsidR="009A7242" w:rsidRPr="002F424E" w:rsidRDefault="009A7242" w:rsidP="00EF7BFD">
            <w:pPr>
              <w:rPr>
                <w:rFonts w:ascii="Times New Roman" w:hAnsi="Times New Roman" w:cs="Times New Roman"/>
              </w:rPr>
            </w:pPr>
          </w:p>
        </w:tc>
      </w:tr>
      <w:tr w:rsidR="009A7242" w:rsidRPr="002F424E" w:rsidTr="00EF7BFD">
        <w:tc>
          <w:tcPr>
            <w:tcW w:w="464" w:type="dxa"/>
          </w:tcPr>
          <w:p w:rsidR="009A7242" w:rsidRDefault="009A7242" w:rsidP="00EF7BFD">
            <w:pPr>
              <w:rPr>
                <w:rFonts w:ascii="Times New Roman" w:hAnsi="Times New Roman" w:cs="Times New Roman"/>
              </w:rPr>
            </w:pPr>
          </w:p>
        </w:tc>
        <w:tc>
          <w:tcPr>
            <w:tcW w:w="3872" w:type="dxa"/>
          </w:tcPr>
          <w:p w:rsidR="009A7242" w:rsidRPr="007328A7" w:rsidRDefault="009A7242" w:rsidP="00EF7BFD">
            <w:pPr>
              <w:rPr>
                <w:rFonts w:ascii="Times New Roman" w:hAnsi="Times New Roman" w:cs="Times New Roman"/>
              </w:rPr>
            </w:pPr>
            <w:r>
              <w:rPr>
                <w:rFonts w:ascii="Times New Roman" w:hAnsi="Times New Roman" w:cs="Times New Roman"/>
              </w:rPr>
              <w:t xml:space="preserve">Разработка </w:t>
            </w:r>
            <w:r>
              <w:rPr>
                <w:rFonts w:ascii="Times New Roman" w:eastAsia="Times New Roman" w:hAnsi="Times New Roman" w:cs="Times New Roman"/>
                <w:sz w:val="24"/>
                <w:szCs w:val="24"/>
                <w:lang w:eastAsia="ru-RU"/>
              </w:rPr>
              <w:t>методических рекомендаций</w:t>
            </w:r>
            <w:r w:rsidRPr="00F70671">
              <w:rPr>
                <w:rFonts w:ascii="Times New Roman" w:eastAsia="Times New Roman" w:hAnsi="Times New Roman" w:cs="Times New Roman"/>
                <w:sz w:val="24"/>
                <w:szCs w:val="24"/>
                <w:lang w:eastAsia="ru-RU"/>
              </w:rPr>
              <w:t xml:space="preserve"> для педагогов и администрации образовательного у</w:t>
            </w:r>
            <w:r>
              <w:rPr>
                <w:rFonts w:ascii="Times New Roman" w:eastAsia="Times New Roman" w:hAnsi="Times New Roman" w:cs="Times New Roman"/>
                <w:sz w:val="24"/>
                <w:szCs w:val="24"/>
                <w:lang w:eastAsia="ru-RU"/>
              </w:rPr>
              <w:t>чреждения по внедрению стратегии</w:t>
            </w:r>
            <w:r w:rsidRPr="00F70671">
              <w:rPr>
                <w:rFonts w:ascii="Times New Roman" w:eastAsia="Times New Roman" w:hAnsi="Times New Roman" w:cs="Times New Roman"/>
                <w:sz w:val="24"/>
                <w:szCs w:val="24"/>
                <w:lang w:eastAsia="ru-RU"/>
              </w:rPr>
              <w:t xml:space="preserve"> преодоления академической неуспешности школьников</w:t>
            </w:r>
          </w:p>
        </w:tc>
        <w:tc>
          <w:tcPr>
            <w:tcW w:w="1188" w:type="dxa"/>
          </w:tcPr>
          <w:p w:rsidR="009A7242" w:rsidRDefault="009A7242" w:rsidP="00EF7BFD">
            <w:pPr>
              <w:rPr>
                <w:rFonts w:ascii="Times New Roman" w:hAnsi="Times New Roman" w:cs="Times New Roman"/>
              </w:rPr>
            </w:pPr>
          </w:p>
        </w:tc>
        <w:tc>
          <w:tcPr>
            <w:tcW w:w="1043" w:type="dxa"/>
          </w:tcPr>
          <w:p w:rsidR="009A7242" w:rsidRDefault="009A7242" w:rsidP="00EF7BFD">
            <w:pPr>
              <w:rPr>
                <w:rFonts w:ascii="Times New Roman" w:hAnsi="Times New Roman" w:cs="Times New Roman"/>
              </w:rPr>
            </w:pPr>
          </w:p>
        </w:tc>
        <w:tc>
          <w:tcPr>
            <w:tcW w:w="3344" w:type="dxa"/>
            <w:vMerge w:val="restart"/>
            <w:vAlign w:val="center"/>
          </w:tcPr>
          <w:p w:rsidR="009A7242" w:rsidRPr="002F424E" w:rsidRDefault="009A7242" w:rsidP="00EF7BFD">
            <w:pPr>
              <w:spacing w:after="160" w:line="259" w:lineRule="auto"/>
              <w:jc w:val="center"/>
              <w:rPr>
                <w:rFonts w:ascii="Times New Roman" w:hAnsi="Times New Roman" w:cs="Times New Roman"/>
              </w:rPr>
            </w:pPr>
            <w:r w:rsidRPr="004E7F94">
              <w:rPr>
                <w:rFonts w:ascii="Times New Roman" w:hAnsi="Times New Roman" w:cs="Times New Roman"/>
                <w:b/>
              </w:rPr>
              <w:t>Продукт готов к представлению для проведения экспертизы</w:t>
            </w:r>
          </w:p>
        </w:tc>
      </w:tr>
      <w:tr w:rsidR="009A7242" w:rsidRPr="002F424E" w:rsidTr="00EF7BFD">
        <w:tc>
          <w:tcPr>
            <w:tcW w:w="464" w:type="dxa"/>
          </w:tcPr>
          <w:p w:rsidR="009A7242" w:rsidRPr="002F424E" w:rsidRDefault="009A7242" w:rsidP="00EF7BFD">
            <w:pPr>
              <w:spacing w:after="160" w:line="259" w:lineRule="auto"/>
              <w:rPr>
                <w:rFonts w:ascii="Times New Roman" w:hAnsi="Times New Roman" w:cs="Times New Roman"/>
              </w:rPr>
            </w:pPr>
            <w:r>
              <w:rPr>
                <w:rFonts w:ascii="Times New Roman" w:hAnsi="Times New Roman" w:cs="Times New Roman"/>
              </w:rPr>
              <w:lastRenderedPageBreak/>
              <w:t>3</w:t>
            </w:r>
          </w:p>
        </w:tc>
        <w:tc>
          <w:tcPr>
            <w:tcW w:w="3872" w:type="dxa"/>
          </w:tcPr>
          <w:p w:rsidR="009A7242" w:rsidRPr="002F424E" w:rsidRDefault="009A7242" w:rsidP="00EF7BFD">
            <w:pPr>
              <w:spacing w:after="160" w:line="259" w:lineRule="auto"/>
              <w:rPr>
                <w:rFonts w:ascii="Times New Roman" w:hAnsi="Times New Roman" w:cs="Times New Roman"/>
              </w:rPr>
            </w:pPr>
            <w:r>
              <w:rPr>
                <w:rFonts w:ascii="Times New Roman" w:hAnsi="Times New Roman" w:cs="Times New Roman"/>
              </w:rPr>
              <w:t>Создание педагогической мастерской в электронном формате (один общий сайт школ-партнеров) с размещением методических рекомендаций для педагогов и администрации образовательного учреждения, а также полной информацией об успешно работающих технологиях/методов/приемов преодоления академической неуспешности (с полной выкладкой методической составляющей)</w:t>
            </w:r>
          </w:p>
        </w:tc>
        <w:tc>
          <w:tcPr>
            <w:tcW w:w="1188" w:type="dxa"/>
          </w:tcPr>
          <w:p w:rsidR="009A7242" w:rsidRPr="002F424E" w:rsidRDefault="009A7242" w:rsidP="00EF7BFD">
            <w:pPr>
              <w:spacing w:after="160" w:line="259" w:lineRule="auto"/>
              <w:rPr>
                <w:rFonts w:ascii="Times New Roman" w:hAnsi="Times New Roman" w:cs="Times New Roman"/>
              </w:rPr>
            </w:pPr>
            <w:r>
              <w:rPr>
                <w:rFonts w:ascii="Times New Roman" w:hAnsi="Times New Roman" w:cs="Times New Roman"/>
              </w:rPr>
              <w:t>Сентябрь 2023</w:t>
            </w:r>
          </w:p>
        </w:tc>
        <w:tc>
          <w:tcPr>
            <w:tcW w:w="1043" w:type="dxa"/>
          </w:tcPr>
          <w:p w:rsidR="009A7242" w:rsidRPr="002F424E" w:rsidRDefault="009A7242" w:rsidP="00EF7BFD">
            <w:pPr>
              <w:spacing w:after="160" w:line="259" w:lineRule="auto"/>
              <w:rPr>
                <w:rFonts w:ascii="Times New Roman" w:hAnsi="Times New Roman" w:cs="Times New Roman"/>
              </w:rPr>
            </w:pPr>
            <w:r>
              <w:rPr>
                <w:rFonts w:ascii="Times New Roman" w:hAnsi="Times New Roman" w:cs="Times New Roman"/>
              </w:rPr>
              <w:t>Август 2025</w:t>
            </w:r>
          </w:p>
        </w:tc>
        <w:tc>
          <w:tcPr>
            <w:tcW w:w="3344" w:type="dxa"/>
            <w:vMerge/>
          </w:tcPr>
          <w:p w:rsidR="009A7242" w:rsidRPr="004E7F94" w:rsidRDefault="009A7242" w:rsidP="00EF7BFD">
            <w:pPr>
              <w:spacing w:after="160" w:line="259" w:lineRule="auto"/>
              <w:rPr>
                <w:rFonts w:ascii="Times New Roman" w:hAnsi="Times New Roman" w:cs="Times New Roman"/>
                <w:b/>
              </w:rPr>
            </w:pPr>
          </w:p>
        </w:tc>
      </w:tr>
      <w:tr w:rsidR="009A7242" w:rsidRPr="00FA76CE" w:rsidTr="00EF7BFD">
        <w:tc>
          <w:tcPr>
            <w:tcW w:w="9911" w:type="dxa"/>
            <w:gridSpan w:val="5"/>
          </w:tcPr>
          <w:p w:rsidR="009A7242" w:rsidRDefault="009A7242" w:rsidP="00EF7BFD">
            <w:pPr>
              <w:rPr>
                <w:rFonts w:ascii="Times New Roman" w:hAnsi="Times New Roman" w:cs="Times New Roman"/>
                <w:i/>
              </w:rPr>
            </w:pPr>
            <w:r w:rsidRPr="002F424E">
              <w:rPr>
                <w:rFonts w:ascii="Times New Roman" w:hAnsi="Times New Roman" w:cs="Times New Roman"/>
                <w:i/>
              </w:rPr>
              <w:lastRenderedPageBreak/>
              <w:t>На</w:t>
            </w:r>
            <w:r>
              <w:rPr>
                <w:rFonts w:ascii="Times New Roman" w:hAnsi="Times New Roman" w:cs="Times New Roman"/>
                <w:i/>
              </w:rPr>
              <w:t>звание продукта № 4</w:t>
            </w:r>
          </w:p>
          <w:p w:rsidR="009A7242" w:rsidRPr="00FA76CE" w:rsidRDefault="009A7242" w:rsidP="00EF7BFD">
            <w:pPr>
              <w:rPr>
                <w:rFonts w:ascii="Times New Roman" w:hAnsi="Times New Roman" w:cs="Times New Roman"/>
                <w:i/>
              </w:rPr>
            </w:pPr>
            <w:r w:rsidRPr="00FA76CE">
              <w:rPr>
                <w:rFonts w:ascii="Times New Roman" w:hAnsi="Times New Roman" w:cs="Times New Roman"/>
                <w:i/>
              </w:rPr>
              <w:t>Описание стратегии преодоления академической неуспешности школьников, основной и средней школы в условиях сетевого взаимодействия</w:t>
            </w:r>
          </w:p>
        </w:tc>
      </w:tr>
      <w:tr w:rsidR="009A7242" w:rsidRPr="002F424E" w:rsidTr="00EF7BFD">
        <w:tc>
          <w:tcPr>
            <w:tcW w:w="464" w:type="dxa"/>
          </w:tcPr>
          <w:p w:rsidR="009A7242" w:rsidRPr="002F424E" w:rsidRDefault="009A7242" w:rsidP="00EF7BFD">
            <w:pPr>
              <w:rPr>
                <w:rFonts w:ascii="Times New Roman" w:hAnsi="Times New Roman" w:cs="Times New Roman"/>
              </w:rPr>
            </w:pPr>
            <w:r>
              <w:rPr>
                <w:rFonts w:ascii="Times New Roman" w:hAnsi="Times New Roman" w:cs="Times New Roman"/>
              </w:rPr>
              <w:t>1</w:t>
            </w:r>
          </w:p>
        </w:tc>
        <w:tc>
          <w:tcPr>
            <w:tcW w:w="3872" w:type="dxa"/>
          </w:tcPr>
          <w:p w:rsidR="009A7242" w:rsidRPr="002F424E" w:rsidRDefault="009A7242" w:rsidP="00EF7BFD">
            <w:pPr>
              <w:spacing w:after="160" w:line="259" w:lineRule="auto"/>
              <w:rPr>
                <w:rFonts w:ascii="Times New Roman" w:hAnsi="Times New Roman" w:cs="Times New Roman"/>
              </w:rPr>
            </w:pPr>
            <w:r>
              <w:rPr>
                <w:rFonts w:ascii="Times New Roman" w:hAnsi="Times New Roman" w:cs="Times New Roman"/>
              </w:rPr>
              <w:t>Анализ проведенной работы по внедрению стратегий по преодолению академической неуспешности по результатам диагностики прогресса, «</w:t>
            </w:r>
            <w:proofErr w:type="spellStart"/>
            <w:r>
              <w:rPr>
                <w:rFonts w:ascii="Times New Roman" w:hAnsi="Times New Roman" w:cs="Times New Roman"/>
              </w:rPr>
              <w:t>стажировочной</w:t>
            </w:r>
            <w:proofErr w:type="spellEnd"/>
            <w:r>
              <w:rPr>
                <w:rFonts w:ascii="Times New Roman" w:hAnsi="Times New Roman" w:cs="Times New Roman"/>
              </w:rPr>
              <w:t xml:space="preserve"> площадки», внутренних и внешних предметных мониторингов</w:t>
            </w:r>
          </w:p>
        </w:tc>
        <w:tc>
          <w:tcPr>
            <w:tcW w:w="2231" w:type="dxa"/>
            <w:gridSpan w:val="2"/>
            <w:vMerge w:val="restart"/>
          </w:tcPr>
          <w:p w:rsidR="009A7242" w:rsidRPr="002F424E" w:rsidRDefault="009A7242" w:rsidP="00FA425A">
            <w:pPr>
              <w:rPr>
                <w:rFonts w:ascii="Times New Roman" w:hAnsi="Times New Roman" w:cs="Times New Roman"/>
              </w:rPr>
            </w:pPr>
            <w:r w:rsidRPr="00DE62C9">
              <w:rPr>
                <w:rFonts w:ascii="Times New Roman" w:hAnsi="Times New Roman" w:cs="Times New Roman"/>
              </w:rPr>
              <w:t>Сентябрь 2024-</w:t>
            </w:r>
            <w:r w:rsidR="00FA425A">
              <w:rPr>
                <w:rFonts w:ascii="Times New Roman" w:hAnsi="Times New Roman" w:cs="Times New Roman"/>
              </w:rPr>
              <w:t>Июнь</w:t>
            </w:r>
            <w:r w:rsidRPr="00DE62C9">
              <w:rPr>
                <w:rFonts w:ascii="Times New Roman" w:hAnsi="Times New Roman" w:cs="Times New Roman"/>
              </w:rPr>
              <w:t xml:space="preserve"> 2025</w:t>
            </w:r>
          </w:p>
        </w:tc>
        <w:tc>
          <w:tcPr>
            <w:tcW w:w="3344" w:type="dxa"/>
          </w:tcPr>
          <w:p w:rsidR="009A7242" w:rsidRPr="002F424E" w:rsidRDefault="009A7242" w:rsidP="00EF7BFD">
            <w:pPr>
              <w:rPr>
                <w:rFonts w:ascii="Times New Roman" w:hAnsi="Times New Roman" w:cs="Times New Roman"/>
              </w:rPr>
            </w:pPr>
          </w:p>
        </w:tc>
      </w:tr>
      <w:tr w:rsidR="009A7242" w:rsidRPr="002F424E" w:rsidTr="00EF7BFD">
        <w:tc>
          <w:tcPr>
            <w:tcW w:w="464" w:type="dxa"/>
          </w:tcPr>
          <w:p w:rsidR="009A7242" w:rsidRPr="002F424E" w:rsidRDefault="009A7242" w:rsidP="00EF7BFD">
            <w:pPr>
              <w:spacing w:after="160" w:line="259" w:lineRule="auto"/>
              <w:rPr>
                <w:rFonts w:ascii="Times New Roman" w:hAnsi="Times New Roman" w:cs="Times New Roman"/>
              </w:rPr>
            </w:pPr>
            <w:r w:rsidRPr="002F424E">
              <w:rPr>
                <w:rFonts w:ascii="Times New Roman" w:hAnsi="Times New Roman" w:cs="Times New Roman"/>
              </w:rPr>
              <w:t>2</w:t>
            </w:r>
          </w:p>
        </w:tc>
        <w:tc>
          <w:tcPr>
            <w:tcW w:w="3872" w:type="dxa"/>
          </w:tcPr>
          <w:p w:rsidR="009A7242" w:rsidRDefault="009A7242" w:rsidP="00EF7BFD">
            <w:pPr>
              <w:rPr>
                <w:rFonts w:ascii="Times New Roman" w:hAnsi="Times New Roman" w:cs="Times New Roman"/>
              </w:rPr>
            </w:pPr>
            <w:r>
              <w:rPr>
                <w:rFonts w:ascii="Times New Roman" w:hAnsi="Times New Roman" w:cs="Times New Roman"/>
              </w:rPr>
              <w:t>Определение ключевых точек каждой стратегии, оказавших положительное влияние на преодоление академической неуспешности с учетом последующего использования либо конкретной стратегии, либо совмещения наиболее успешных технологий в т.ч. и школы- партнера</w:t>
            </w:r>
          </w:p>
        </w:tc>
        <w:tc>
          <w:tcPr>
            <w:tcW w:w="2231" w:type="dxa"/>
            <w:gridSpan w:val="2"/>
            <w:vMerge/>
          </w:tcPr>
          <w:p w:rsidR="009A7242" w:rsidRPr="002F424E" w:rsidRDefault="009A7242" w:rsidP="00EF7BFD">
            <w:pPr>
              <w:spacing w:after="160" w:line="259" w:lineRule="auto"/>
              <w:rPr>
                <w:rFonts w:ascii="Times New Roman" w:hAnsi="Times New Roman" w:cs="Times New Roman"/>
              </w:rPr>
            </w:pPr>
          </w:p>
        </w:tc>
        <w:tc>
          <w:tcPr>
            <w:tcW w:w="3344" w:type="dxa"/>
          </w:tcPr>
          <w:p w:rsidR="009A7242" w:rsidRPr="002F424E" w:rsidRDefault="009A7242" w:rsidP="00EF7BFD">
            <w:pPr>
              <w:spacing w:after="160" w:line="259" w:lineRule="auto"/>
              <w:rPr>
                <w:rFonts w:ascii="Times New Roman" w:hAnsi="Times New Roman" w:cs="Times New Roman"/>
              </w:rPr>
            </w:pPr>
          </w:p>
        </w:tc>
      </w:tr>
      <w:tr w:rsidR="009A7242" w:rsidRPr="002F424E" w:rsidTr="00EF7BFD">
        <w:tc>
          <w:tcPr>
            <w:tcW w:w="464" w:type="dxa"/>
          </w:tcPr>
          <w:p w:rsidR="009A7242" w:rsidRPr="000469A5" w:rsidRDefault="009A7242" w:rsidP="00EF7BFD">
            <w:pPr>
              <w:spacing w:after="160" w:line="259" w:lineRule="auto"/>
              <w:rPr>
                <w:rFonts w:ascii="Times New Roman" w:hAnsi="Times New Roman" w:cs="Times New Roman"/>
              </w:rPr>
            </w:pPr>
            <w:r>
              <w:rPr>
                <w:rFonts w:ascii="Times New Roman" w:hAnsi="Times New Roman" w:cs="Times New Roman"/>
              </w:rPr>
              <w:t>3</w:t>
            </w:r>
          </w:p>
        </w:tc>
        <w:tc>
          <w:tcPr>
            <w:tcW w:w="3872" w:type="dxa"/>
          </w:tcPr>
          <w:p w:rsidR="009A7242" w:rsidRPr="002F424E" w:rsidRDefault="009A7242" w:rsidP="00EF7BFD">
            <w:pPr>
              <w:spacing w:after="160" w:line="259" w:lineRule="auto"/>
              <w:rPr>
                <w:rFonts w:ascii="Times New Roman" w:hAnsi="Times New Roman" w:cs="Times New Roman"/>
              </w:rPr>
            </w:pPr>
            <w:r w:rsidRPr="00920A35">
              <w:rPr>
                <w:rFonts w:ascii="Times New Roman" w:hAnsi="Times New Roman" w:cs="Times New Roman"/>
              </w:rPr>
              <w:t>Описание стратегии преодоления академической неуспешности школьников, основной и средней школы в условиях сетевого взаимодействия</w:t>
            </w:r>
            <w:r>
              <w:rPr>
                <w:rFonts w:ascii="Times New Roman" w:hAnsi="Times New Roman" w:cs="Times New Roman"/>
              </w:rPr>
              <w:t xml:space="preserve"> в соответствии с предложенной моделью</w:t>
            </w:r>
          </w:p>
        </w:tc>
        <w:tc>
          <w:tcPr>
            <w:tcW w:w="2231" w:type="dxa"/>
            <w:gridSpan w:val="2"/>
            <w:vMerge/>
          </w:tcPr>
          <w:p w:rsidR="009A7242" w:rsidRPr="002F424E" w:rsidRDefault="009A7242" w:rsidP="00EF7BFD">
            <w:pPr>
              <w:spacing w:after="160" w:line="259" w:lineRule="auto"/>
              <w:rPr>
                <w:rFonts w:ascii="Times New Roman" w:hAnsi="Times New Roman" w:cs="Times New Roman"/>
              </w:rPr>
            </w:pPr>
          </w:p>
        </w:tc>
        <w:tc>
          <w:tcPr>
            <w:tcW w:w="3344" w:type="dxa"/>
          </w:tcPr>
          <w:p w:rsidR="009A7242" w:rsidRPr="00DE62C9" w:rsidRDefault="009A7242" w:rsidP="00EF7BFD">
            <w:pPr>
              <w:spacing w:after="160" w:line="259" w:lineRule="auto"/>
              <w:rPr>
                <w:rFonts w:ascii="Times New Roman" w:hAnsi="Times New Roman" w:cs="Times New Roman"/>
                <w:b/>
              </w:rPr>
            </w:pPr>
            <w:r w:rsidRPr="00DE62C9">
              <w:rPr>
                <w:rFonts w:ascii="Times New Roman" w:hAnsi="Times New Roman" w:cs="Times New Roman"/>
                <w:b/>
              </w:rPr>
              <w:t>Продукт готов к представлению для проведения экспертизы</w:t>
            </w:r>
          </w:p>
        </w:tc>
      </w:tr>
      <w:tr w:rsidR="009A7242" w:rsidRPr="00FA76CE" w:rsidTr="00EF7BFD">
        <w:tc>
          <w:tcPr>
            <w:tcW w:w="9911" w:type="dxa"/>
            <w:gridSpan w:val="5"/>
          </w:tcPr>
          <w:p w:rsidR="009A7242" w:rsidRDefault="009A7242" w:rsidP="00EF7BFD">
            <w:pPr>
              <w:rPr>
                <w:rFonts w:ascii="Times New Roman" w:hAnsi="Times New Roman" w:cs="Times New Roman"/>
                <w:i/>
              </w:rPr>
            </w:pPr>
            <w:r>
              <w:rPr>
                <w:rFonts w:ascii="Times New Roman" w:hAnsi="Times New Roman" w:cs="Times New Roman"/>
                <w:i/>
              </w:rPr>
              <w:t>Название продукта № 5</w:t>
            </w:r>
          </w:p>
          <w:p w:rsidR="009A7242" w:rsidRPr="00FA76CE" w:rsidRDefault="009A7242" w:rsidP="00EF7BFD">
            <w:pPr>
              <w:rPr>
                <w:rFonts w:ascii="Times New Roman" w:hAnsi="Times New Roman" w:cs="Times New Roman"/>
                <w:i/>
              </w:rPr>
            </w:pPr>
            <w:r w:rsidRPr="00FA76CE">
              <w:rPr>
                <w:rFonts w:ascii="Times New Roman" w:hAnsi="Times New Roman" w:cs="Times New Roman"/>
                <w:i/>
              </w:rPr>
              <w:t>Программа распространения внедренной стратегии в практику работы образовательных организаций Санкт-Петербурга в условиях реализации стратегии наставничества «Школа-школе»</w:t>
            </w:r>
          </w:p>
        </w:tc>
      </w:tr>
      <w:tr w:rsidR="009A7242" w:rsidRPr="002F424E" w:rsidTr="00EF7BFD">
        <w:tc>
          <w:tcPr>
            <w:tcW w:w="464" w:type="dxa"/>
          </w:tcPr>
          <w:p w:rsidR="009A7242" w:rsidRPr="002F424E" w:rsidRDefault="009A7242" w:rsidP="00EF7BFD">
            <w:pPr>
              <w:spacing w:after="160" w:line="259" w:lineRule="auto"/>
              <w:rPr>
                <w:rFonts w:ascii="Times New Roman" w:hAnsi="Times New Roman" w:cs="Times New Roman"/>
              </w:rPr>
            </w:pPr>
            <w:r w:rsidRPr="002F424E">
              <w:rPr>
                <w:rFonts w:ascii="Times New Roman" w:hAnsi="Times New Roman" w:cs="Times New Roman"/>
              </w:rPr>
              <w:t>1</w:t>
            </w:r>
          </w:p>
        </w:tc>
        <w:tc>
          <w:tcPr>
            <w:tcW w:w="3872" w:type="dxa"/>
          </w:tcPr>
          <w:p w:rsidR="009A7242" w:rsidRPr="002F424E" w:rsidRDefault="009A7242" w:rsidP="00EF7BFD">
            <w:pPr>
              <w:spacing w:after="160" w:line="259" w:lineRule="auto"/>
              <w:rPr>
                <w:rFonts w:ascii="Times New Roman" w:hAnsi="Times New Roman" w:cs="Times New Roman"/>
              </w:rPr>
            </w:pPr>
            <w:r>
              <w:rPr>
                <w:rFonts w:ascii="Times New Roman" w:hAnsi="Times New Roman" w:cs="Times New Roman"/>
              </w:rPr>
              <w:t>Диссеминация опыта работы по проекту ОЭР на районном и городском уровнях на семинарах с подробным разбором и анализом</w:t>
            </w:r>
          </w:p>
        </w:tc>
        <w:tc>
          <w:tcPr>
            <w:tcW w:w="1188" w:type="dxa"/>
          </w:tcPr>
          <w:p w:rsidR="009A7242" w:rsidRPr="002F424E" w:rsidRDefault="009A7242" w:rsidP="00EF7BFD">
            <w:pPr>
              <w:spacing w:after="160" w:line="259" w:lineRule="auto"/>
              <w:ind w:left="-59"/>
              <w:rPr>
                <w:rFonts w:ascii="Times New Roman" w:hAnsi="Times New Roman" w:cs="Times New Roman"/>
              </w:rPr>
            </w:pPr>
            <w:r>
              <w:rPr>
                <w:rFonts w:ascii="Times New Roman" w:hAnsi="Times New Roman" w:cs="Times New Roman"/>
              </w:rPr>
              <w:t>Сентябрь 2023</w:t>
            </w:r>
          </w:p>
        </w:tc>
        <w:tc>
          <w:tcPr>
            <w:tcW w:w="1043" w:type="dxa"/>
          </w:tcPr>
          <w:p w:rsidR="009A7242" w:rsidRPr="002F424E" w:rsidRDefault="00FA425A" w:rsidP="00EF7BFD">
            <w:pPr>
              <w:spacing w:after="160" w:line="259" w:lineRule="auto"/>
              <w:rPr>
                <w:rFonts w:ascii="Times New Roman" w:hAnsi="Times New Roman" w:cs="Times New Roman"/>
              </w:rPr>
            </w:pPr>
            <w:r>
              <w:rPr>
                <w:rFonts w:ascii="Times New Roman" w:hAnsi="Times New Roman" w:cs="Times New Roman"/>
              </w:rPr>
              <w:t xml:space="preserve">Июнь </w:t>
            </w:r>
            <w:r w:rsidR="009A7242">
              <w:rPr>
                <w:rFonts w:ascii="Times New Roman" w:hAnsi="Times New Roman" w:cs="Times New Roman"/>
              </w:rPr>
              <w:t>2025</w:t>
            </w:r>
          </w:p>
        </w:tc>
        <w:tc>
          <w:tcPr>
            <w:tcW w:w="3344" w:type="dxa"/>
          </w:tcPr>
          <w:p w:rsidR="009A7242" w:rsidRPr="002F424E" w:rsidRDefault="009A7242" w:rsidP="00EF7BFD">
            <w:pPr>
              <w:spacing w:after="160" w:line="259" w:lineRule="auto"/>
              <w:rPr>
                <w:rFonts w:ascii="Times New Roman" w:hAnsi="Times New Roman" w:cs="Times New Roman"/>
              </w:rPr>
            </w:pPr>
          </w:p>
        </w:tc>
      </w:tr>
      <w:tr w:rsidR="009A7242" w:rsidRPr="002F424E" w:rsidTr="00EF7BFD">
        <w:tc>
          <w:tcPr>
            <w:tcW w:w="464" w:type="dxa"/>
          </w:tcPr>
          <w:p w:rsidR="009A7242" w:rsidRPr="002F424E" w:rsidRDefault="009A7242" w:rsidP="00EF7BFD">
            <w:pPr>
              <w:spacing w:after="160" w:line="259" w:lineRule="auto"/>
              <w:rPr>
                <w:rFonts w:ascii="Times New Roman" w:hAnsi="Times New Roman" w:cs="Times New Roman"/>
              </w:rPr>
            </w:pPr>
            <w:r w:rsidRPr="002F424E">
              <w:rPr>
                <w:rFonts w:ascii="Times New Roman" w:hAnsi="Times New Roman" w:cs="Times New Roman"/>
              </w:rPr>
              <w:t>2</w:t>
            </w:r>
          </w:p>
        </w:tc>
        <w:tc>
          <w:tcPr>
            <w:tcW w:w="3872" w:type="dxa"/>
          </w:tcPr>
          <w:p w:rsidR="009A7242" w:rsidRDefault="009A7242" w:rsidP="00EF7BFD">
            <w:pPr>
              <w:spacing w:after="160" w:line="259" w:lineRule="auto"/>
              <w:rPr>
                <w:rFonts w:ascii="Times New Roman" w:hAnsi="Times New Roman" w:cs="Times New Roman"/>
              </w:rPr>
            </w:pPr>
            <w:r>
              <w:rPr>
                <w:rFonts w:ascii="Times New Roman" w:hAnsi="Times New Roman" w:cs="Times New Roman"/>
              </w:rPr>
              <w:t>Общественно профессиональная экспертиза продуктов ОЭР</w:t>
            </w:r>
          </w:p>
          <w:p w:rsidR="009A7242" w:rsidRPr="002F424E" w:rsidRDefault="009A7242" w:rsidP="00EF7BFD">
            <w:pPr>
              <w:spacing w:after="160" w:line="259" w:lineRule="auto"/>
              <w:rPr>
                <w:rFonts w:ascii="Times New Roman" w:hAnsi="Times New Roman" w:cs="Times New Roman"/>
              </w:rPr>
            </w:pPr>
            <w:r>
              <w:rPr>
                <w:rFonts w:ascii="Times New Roman" w:hAnsi="Times New Roman" w:cs="Times New Roman"/>
              </w:rPr>
              <w:t xml:space="preserve">Предоставление доступа к педагогической мастерской </w:t>
            </w:r>
          </w:p>
        </w:tc>
        <w:tc>
          <w:tcPr>
            <w:tcW w:w="1188" w:type="dxa"/>
          </w:tcPr>
          <w:p w:rsidR="009A7242" w:rsidRPr="002F424E" w:rsidRDefault="009A7242" w:rsidP="00EF7BFD">
            <w:pPr>
              <w:spacing w:after="160" w:line="259" w:lineRule="auto"/>
              <w:rPr>
                <w:rFonts w:ascii="Times New Roman" w:hAnsi="Times New Roman" w:cs="Times New Roman"/>
              </w:rPr>
            </w:pPr>
            <w:r>
              <w:rPr>
                <w:rFonts w:ascii="Times New Roman" w:hAnsi="Times New Roman" w:cs="Times New Roman"/>
              </w:rPr>
              <w:t>Декабрь 202</w:t>
            </w:r>
            <w:r w:rsidR="001B19DC">
              <w:rPr>
                <w:rFonts w:ascii="Times New Roman" w:hAnsi="Times New Roman" w:cs="Times New Roman"/>
              </w:rPr>
              <w:t>4</w:t>
            </w:r>
          </w:p>
        </w:tc>
        <w:tc>
          <w:tcPr>
            <w:tcW w:w="1043" w:type="dxa"/>
          </w:tcPr>
          <w:p w:rsidR="009A7242" w:rsidRPr="002F424E" w:rsidRDefault="00FA425A" w:rsidP="00EF7BFD">
            <w:pPr>
              <w:spacing w:after="160" w:line="259" w:lineRule="auto"/>
              <w:rPr>
                <w:rFonts w:ascii="Times New Roman" w:hAnsi="Times New Roman" w:cs="Times New Roman"/>
              </w:rPr>
            </w:pPr>
            <w:r>
              <w:rPr>
                <w:rFonts w:ascii="Times New Roman" w:hAnsi="Times New Roman" w:cs="Times New Roman"/>
              </w:rPr>
              <w:t>Июнь</w:t>
            </w:r>
            <w:bookmarkStart w:id="0" w:name="_GoBack"/>
            <w:bookmarkEnd w:id="0"/>
            <w:r w:rsidR="009A7242">
              <w:rPr>
                <w:rFonts w:ascii="Times New Roman" w:hAnsi="Times New Roman" w:cs="Times New Roman"/>
              </w:rPr>
              <w:t xml:space="preserve"> 2025</w:t>
            </w:r>
          </w:p>
        </w:tc>
        <w:tc>
          <w:tcPr>
            <w:tcW w:w="3344" w:type="dxa"/>
          </w:tcPr>
          <w:p w:rsidR="009A7242" w:rsidRPr="00DE62C9" w:rsidRDefault="009A7242" w:rsidP="00EF7BFD">
            <w:pPr>
              <w:spacing w:after="160" w:line="259" w:lineRule="auto"/>
              <w:rPr>
                <w:rFonts w:ascii="Times New Roman" w:hAnsi="Times New Roman" w:cs="Times New Roman"/>
                <w:b/>
              </w:rPr>
            </w:pPr>
            <w:r w:rsidRPr="00DE62C9">
              <w:rPr>
                <w:rFonts w:ascii="Times New Roman" w:hAnsi="Times New Roman" w:cs="Times New Roman"/>
                <w:b/>
              </w:rPr>
              <w:t>Продукт готов к представлению для проведения экспертизы</w:t>
            </w:r>
          </w:p>
        </w:tc>
      </w:tr>
    </w:tbl>
    <w:p w:rsidR="009A7242" w:rsidRDefault="009A7242" w:rsidP="009A7242">
      <w:pPr>
        <w:jc w:val="both"/>
        <w:rPr>
          <w:rFonts w:ascii="Times New Roman" w:hAnsi="Times New Roman" w:cs="Times New Roman"/>
          <w:sz w:val="24"/>
          <w:szCs w:val="24"/>
        </w:rPr>
      </w:pPr>
    </w:p>
    <w:p w:rsidR="009A7242" w:rsidRDefault="009A7242" w:rsidP="009A7242">
      <w:pPr>
        <w:jc w:val="both"/>
        <w:rPr>
          <w:rFonts w:ascii="Times New Roman" w:hAnsi="Times New Roman" w:cs="Times New Roman"/>
          <w:sz w:val="24"/>
          <w:szCs w:val="24"/>
        </w:rPr>
      </w:pPr>
    </w:p>
    <w:p w:rsidR="009A7242" w:rsidRDefault="009A7242" w:rsidP="009A7242">
      <w:pPr>
        <w:shd w:val="clear" w:color="auto" w:fill="BDD6EE" w:themeFill="accent1" w:themeFillTint="66"/>
        <w:jc w:val="both"/>
        <w:rPr>
          <w:rFonts w:ascii="Times New Roman" w:hAnsi="Times New Roman" w:cs="Times New Roman"/>
          <w:b/>
          <w:sz w:val="24"/>
          <w:szCs w:val="24"/>
        </w:rPr>
      </w:pPr>
      <w:r w:rsidRPr="002F424E">
        <w:rPr>
          <w:rFonts w:ascii="Times New Roman" w:hAnsi="Times New Roman" w:cs="Times New Roman"/>
          <w:b/>
          <w:sz w:val="24"/>
          <w:szCs w:val="24"/>
        </w:rPr>
        <w:lastRenderedPageBreak/>
        <w:t>IX.</w:t>
      </w:r>
      <w:r w:rsidRPr="002F424E">
        <w:rPr>
          <w:rFonts w:ascii="Times New Roman" w:hAnsi="Times New Roman" w:cs="Times New Roman"/>
          <w:b/>
          <w:sz w:val="24"/>
          <w:szCs w:val="24"/>
        </w:rPr>
        <w:tab/>
        <w:t>ПРЕДЛОЖЕНИЯ ПО РАСПРОСТРАНЕНИЮ И ВНЕДРЕНИЮ РЕЗУЛЬТАТОВ ПРОЕКТА ОЭР В ОБРАЗОВАТЕЛЬНУЮ ПРАКТИКУ.</w:t>
      </w:r>
    </w:p>
    <w:p w:rsidR="009A7242" w:rsidRDefault="009A7242" w:rsidP="009A7242">
      <w:pPr>
        <w:spacing w:after="0" w:line="240" w:lineRule="auto"/>
        <w:ind w:firstLine="709"/>
        <w:jc w:val="both"/>
        <w:rPr>
          <w:rFonts w:ascii="Times New Roman" w:hAnsi="Times New Roman" w:cs="Times New Roman"/>
          <w:sz w:val="24"/>
          <w:szCs w:val="24"/>
        </w:rPr>
      </w:pPr>
      <w:r w:rsidRPr="00B501B2">
        <w:rPr>
          <w:rFonts w:ascii="Times New Roman" w:hAnsi="Times New Roman" w:cs="Times New Roman"/>
          <w:sz w:val="24"/>
          <w:szCs w:val="24"/>
        </w:rPr>
        <w:t>Реализация проекта предполагает создание и апробацию системы сетевого взаимодействия</w:t>
      </w:r>
      <w:r>
        <w:rPr>
          <w:rFonts w:ascii="Times New Roman" w:hAnsi="Times New Roman" w:cs="Times New Roman"/>
          <w:sz w:val="24"/>
          <w:szCs w:val="24"/>
        </w:rPr>
        <w:t xml:space="preserve"> по модели «Равноправные школы-партнеры»</w:t>
      </w:r>
      <w:r w:rsidRPr="00B501B2">
        <w:rPr>
          <w:rFonts w:ascii="Times New Roman" w:hAnsi="Times New Roman" w:cs="Times New Roman"/>
          <w:sz w:val="24"/>
          <w:szCs w:val="24"/>
        </w:rPr>
        <w:t>, которая востребована в н</w:t>
      </w:r>
      <w:r>
        <w:rPr>
          <w:rFonts w:ascii="Times New Roman" w:hAnsi="Times New Roman" w:cs="Times New Roman"/>
          <w:sz w:val="24"/>
          <w:szCs w:val="24"/>
        </w:rPr>
        <w:t>астоящее время.</w:t>
      </w:r>
    </w:p>
    <w:p w:rsidR="009A7242" w:rsidRDefault="009A7242" w:rsidP="009A7242">
      <w:pPr>
        <w:spacing w:after="0" w:line="240" w:lineRule="auto"/>
        <w:ind w:firstLine="709"/>
        <w:jc w:val="both"/>
        <w:rPr>
          <w:rFonts w:ascii="Times New Roman" w:hAnsi="Times New Roman" w:cs="Times New Roman"/>
          <w:sz w:val="24"/>
          <w:szCs w:val="24"/>
        </w:rPr>
      </w:pPr>
      <w:r w:rsidRPr="00DD6246">
        <w:rPr>
          <w:rFonts w:ascii="Times New Roman" w:hAnsi="Times New Roman" w:cs="Times New Roman"/>
          <w:sz w:val="24"/>
          <w:szCs w:val="24"/>
        </w:rPr>
        <w:t xml:space="preserve">Разработанные продукты могут быть внедрены в других образовательных организациях города с целью повышения качества </w:t>
      </w:r>
      <w:r>
        <w:rPr>
          <w:rFonts w:ascii="Times New Roman" w:hAnsi="Times New Roman" w:cs="Times New Roman"/>
          <w:sz w:val="24"/>
          <w:szCs w:val="24"/>
        </w:rPr>
        <w:t>образовательных результатов учащихся с риском академической неуспешности</w:t>
      </w:r>
      <w:r w:rsidRPr="00DD6246">
        <w:rPr>
          <w:rFonts w:ascii="Times New Roman" w:hAnsi="Times New Roman" w:cs="Times New Roman"/>
          <w:sz w:val="24"/>
          <w:szCs w:val="24"/>
        </w:rPr>
        <w:t xml:space="preserve"> и обеспечения инд</w:t>
      </w:r>
      <w:r>
        <w:rPr>
          <w:rFonts w:ascii="Times New Roman" w:hAnsi="Times New Roman" w:cs="Times New Roman"/>
          <w:sz w:val="24"/>
          <w:szCs w:val="24"/>
        </w:rPr>
        <w:t>ивидуального прогресса учащихся</w:t>
      </w:r>
      <w:r w:rsidRPr="00DD6246">
        <w:rPr>
          <w:rFonts w:ascii="Times New Roman" w:hAnsi="Times New Roman" w:cs="Times New Roman"/>
          <w:sz w:val="24"/>
          <w:szCs w:val="24"/>
        </w:rPr>
        <w:t xml:space="preserve">. </w:t>
      </w:r>
    </w:p>
    <w:p w:rsidR="009A7242" w:rsidRPr="00DD6246" w:rsidRDefault="009A7242" w:rsidP="009A7242">
      <w:pPr>
        <w:spacing w:after="0" w:line="240" w:lineRule="auto"/>
        <w:ind w:firstLine="709"/>
        <w:jc w:val="both"/>
        <w:rPr>
          <w:rFonts w:ascii="Times New Roman" w:hAnsi="Times New Roman" w:cs="Times New Roman"/>
          <w:sz w:val="24"/>
          <w:szCs w:val="24"/>
        </w:rPr>
      </w:pPr>
      <w:r w:rsidRPr="00DD6246">
        <w:rPr>
          <w:rFonts w:ascii="Times New Roman" w:hAnsi="Times New Roman" w:cs="Times New Roman"/>
          <w:sz w:val="24"/>
          <w:szCs w:val="24"/>
        </w:rPr>
        <w:t>Продукты могут представлять интерес как для</w:t>
      </w:r>
      <w:r>
        <w:rPr>
          <w:rFonts w:ascii="Times New Roman" w:hAnsi="Times New Roman" w:cs="Times New Roman"/>
          <w:sz w:val="24"/>
          <w:szCs w:val="24"/>
        </w:rPr>
        <w:t xml:space="preserve"> </w:t>
      </w:r>
      <w:r w:rsidRPr="00DD6246">
        <w:rPr>
          <w:rFonts w:ascii="Times New Roman" w:hAnsi="Times New Roman" w:cs="Times New Roman"/>
          <w:sz w:val="24"/>
          <w:szCs w:val="24"/>
        </w:rPr>
        <w:t>администрации, так и для педагогов школ, а также могут быть востребованы в сис</w:t>
      </w:r>
      <w:r>
        <w:rPr>
          <w:rFonts w:ascii="Times New Roman" w:hAnsi="Times New Roman" w:cs="Times New Roman"/>
          <w:sz w:val="24"/>
          <w:szCs w:val="24"/>
        </w:rPr>
        <w:t>теме среднего профессионального образования</w:t>
      </w:r>
      <w:r w:rsidRPr="00DD6246">
        <w:rPr>
          <w:rFonts w:ascii="Times New Roman" w:hAnsi="Times New Roman" w:cs="Times New Roman"/>
          <w:sz w:val="24"/>
          <w:szCs w:val="24"/>
        </w:rPr>
        <w:t>.</w:t>
      </w:r>
    </w:p>
    <w:p w:rsidR="009A7242" w:rsidRPr="00DD6246" w:rsidRDefault="009A7242" w:rsidP="009A7242">
      <w:pPr>
        <w:spacing w:after="0" w:line="240" w:lineRule="auto"/>
        <w:ind w:firstLine="709"/>
        <w:jc w:val="both"/>
        <w:rPr>
          <w:rFonts w:ascii="Times New Roman" w:hAnsi="Times New Roman" w:cs="Times New Roman"/>
          <w:sz w:val="24"/>
          <w:szCs w:val="24"/>
        </w:rPr>
      </w:pPr>
      <w:r w:rsidRPr="00DD6246">
        <w:rPr>
          <w:rFonts w:ascii="Times New Roman" w:hAnsi="Times New Roman" w:cs="Times New Roman"/>
          <w:sz w:val="24"/>
          <w:szCs w:val="24"/>
        </w:rPr>
        <w:t>Распространение полученных результатов экспериментальной деятельности может быть организовано в различных формах:</w:t>
      </w:r>
    </w:p>
    <w:p w:rsidR="009A7242" w:rsidRPr="00DD6246" w:rsidRDefault="009A7242" w:rsidP="009A7242">
      <w:pPr>
        <w:pStyle w:val="a8"/>
        <w:numPr>
          <w:ilvl w:val="0"/>
          <w:numId w:val="9"/>
        </w:numPr>
        <w:spacing w:after="0" w:line="240" w:lineRule="auto"/>
        <w:jc w:val="both"/>
        <w:rPr>
          <w:rFonts w:ascii="Times New Roman" w:hAnsi="Times New Roman" w:cs="Times New Roman"/>
          <w:sz w:val="24"/>
          <w:szCs w:val="24"/>
        </w:rPr>
      </w:pPr>
      <w:r w:rsidRPr="00DD6246">
        <w:rPr>
          <w:rFonts w:ascii="Times New Roman" w:hAnsi="Times New Roman" w:cs="Times New Roman"/>
          <w:sz w:val="24"/>
          <w:szCs w:val="24"/>
        </w:rPr>
        <w:t>семинары, мастер-классы, вебинары и т. д.,</w:t>
      </w:r>
    </w:p>
    <w:p w:rsidR="009A7242" w:rsidRPr="00DD6246" w:rsidRDefault="009A7242" w:rsidP="009A7242">
      <w:pPr>
        <w:pStyle w:val="a8"/>
        <w:numPr>
          <w:ilvl w:val="0"/>
          <w:numId w:val="9"/>
        </w:numPr>
        <w:spacing w:after="0" w:line="240" w:lineRule="auto"/>
        <w:jc w:val="both"/>
        <w:rPr>
          <w:rFonts w:ascii="Times New Roman" w:hAnsi="Times New Roman" w:cs="Times New Roman"/>
          <w:sz w:val="24"/>
          <w:szCs w:val="24"/>
        </w:rPr>
      </w:pPr>
      <w:r w:rsidRPr="00DD6246">
        <w:rPr>
          <w:rFonts w:ascii="Times New Roman" w:hAnsi="Times New Roman" w:cs="Times New Roman"/>
          <w:sz w:val="24"/>
          <w:szCs w:val="24"/>
        </w:rPr>
        <w:t>публикации как отдельных материалов, так и методических сборников,</w:t>
      </w:r>
    </w:p>
    <w:p w:rsidR="009A7242" w:rsidRPr="00DD6246" w:rsidRDefault="009A7242" w:rsidP="009A7242">
      <w:pPr>
        <w:pStyle w:val="a8"/>
        <w:numPr>
          <w:ilvl w:val="0"/>
          <w:numId w:val="9"/>
        </w:numPr>
        <w:spacing w:after="0" w:line="240" w:lineRule="auto"/>
        <w:jc w:val="both"/>
        <w:rPr>
          <w:rFonts w:ascii="Times New Roman" w:hAnsi="Times New Roman" w:cs="Times New Roman"/>
          <w:sz w:val="24"/>
          <w:szCs w:val="24"/>
        </w:rPr>
      </w:pPr>
      <w:r w:rsidRPr="00DD6246">
        <w:rPr>
          <w:rFonts w:ascii="Times New Roman" w:hAnsi="Times New Roman" w:cs="Times New Roman"/>
          <w:sz w:val="24"/>
          <w:szCs w:val="24"/>
        </w:rPr>
        <w:t>презентация промежуточных результатов и материалов, сопровождающих эксперимент на сайте</w:t>
      </w:r>
      <w:r>
        <w:rPr>
          <w:rFonts w:ascii="Times New Roman" w:hAnsi="Times New Roman" w:cs="Times New Roman"/>
          <w:sz w:val="24"/>
          <w:szCs w:val="24"/>
        </w:rPr>
        <w:t xml:space="preserve"> образовательных организаций.</w:t>
      </w:r>
    </w:p>
    <w:p w:rsidR="009A7242" w:rsidRDefault="009A7242" w:rsidP="009A7242">
      <w:pPr>
        <w:rPr>
          <w:rFonts w:ascii="Times New Roman" w:hAnsi="Times New Roman" w:cs="Times New Roman"/>
          <w:b/>
          <w:sz w:val="24"/>
          <w:szCs w:val="24"/>
        </w:rPr>
      </w:pPr>
    </w:p>
    <w:p w:rsidR="009A7242" w:rsidRDefault="009A7242" w:rsidP="009A7242">
      <w:pPr>
        <w:shd w:val="clear" w:color="auto" w:fill="BDD6EE" w:themeFill="accent1" w:themeFillTint="66"/>
        <w:rPr>
          <w:rFonts w:ascii="Times New Roman" w:hAnsi="Times New Roman" w:cs="Times New Roman"/>
          <w:b/>
          <w:sz w:val="24"/>
          <w:szCs w:val="24"/>
        </w:rPr>
      </w:pPr>
      <w:r>
        <w:rPr>
          <w:rFonts w:ascii="Times New Roman" w:hAnsi="Times New Roman" w:cs="Times New Roman"/>
          <w:b/>
          <w:sz w:val="24"/>
          <w:szCs w:val="24"/>
        </w:rPr>
        <w:t xml:space="preserve">X. РЕСУРСНОЕ ОБЕСПЕЧЕНИЕ </w:t>
      </w:r>
    </w:p>
    <w:p w:rsidR="009A7242" w:rsidRPr="00B81915" w:rsidRDefault="009A7242" w:rsidP="009A7242">
      <w:pPr>
        <w:rPr>
          <w:rFonts w:ascii="Times New Roman" w:hAnsi="Times New Roman" w:cs="Times New Roman"/>
          <w:b/>
          <w:sz w:val="24"/>
          <w:szCs w:val="24"/>
        </w:rPr>
      </w:pPr>
      <w:r w:rsidRPr="00B81915">
        <w:rPr>
          <w:rFonts w:ascii="Times New Roman" w:hAnsi="Times New Roman" w:cs="Times New Roman"/>
          <w:b/>
          <w:sz w:val="24"/>
          <w:szCs w:val="24"/>
        </w:rPr>
        <w:t xml:space="preserve">ГБОУ </w:t>
      </w:r>
      <w:r w:rsidR="00DF57A4">
        <w:rPr>
          <w:rFonts w:ascii="Times New Roman" w:hAnsi="Times New Roman" w:cs="Times New Roman"/>
          <w:b/>
          <w:sz w:val="24"/>
          <w:szCs w:val="24"/>
        </w:rPr>
        <w:t>школа</w:t>
      </w:r>
      <w:r w:rsidRPr="00B81915">
        <w:rPr>
          <w:rFonts w:ascii="Times New Roman" w:hAnsi="Times New Roman" w:cs="Times New Roman"/>
          <w:b/>
          <w:sz w:val="24"/>
          <w:szCs w:val="24"/>
        </w:rPr>
        <w:t xml:space="preserve"> № 543</w:t>
      </w:r>
      <w:r w:rsidR="00DF57A4">
        <w:rPr>
          <w:rFonts w:ascii="Times New Roman" w:hAnsi="Times New Roman" w:cs="Times New Roman"/>
          <w:b/>
          <w:sz w:val="24"/>
          <w:szCs w:val="24"/>
        </w:rPr>
        <w:t xml:space="preserve"> Московского района Санкт-Петербурга</w:t>
      </w:r>
    </w:p>
    <w:p w:rsidR="009A7242" w:rsidRPr="002F424E" w:rsidRDefault="009A7242" w:rsidP="009A7242">
      <w:pPr>
        <w:rPr>
          <w:rFonts w:ascii="Times New Roman" w:hAnsi="Times New Roman" w:cs="Times New Roman"/>
        </w:rPr>
      </w:pPr>
      <w:r>
        <w:rPr>
          <w:rFonts w:ascii="Times New Roman" w:hAnsi="Times New Roman" w:cs="Times New Roman"/>
        </w:rPr>
        <w:t>- К</w:t>
      </w:r>
      <w:r w:rsidRPr="002F424E">
        <w:rPr>
          <w:rFonts w:ascii="Times New Roman" w:hAnsi="Times New Roman" w:cs="Times New Roman"/>
        </w:rPr>
        <w:t>адровое обеспечение реализации проекта ОЭР:</w:t>
      </w:r>
    </w:p>
    <w:tbl>
      <w:tblPr>
        <w:tblStyle w:val="a6"/>
        <w:tblW w:w="11057" w:type="dxa"/>
        <w:tblInd w:w="-459" w:type="dxa"/>
        <w:tblLayout w:type="fixed"/>
        <w:tblLook w:val="04A0" w:firstRow="1" w:lastRow="0" w:firstColumn="1" w:lastColumn="0" w:noHBand="0" w:noVBand="1"/>
      </w:tblPr>
      <w:tblGrid>
        <w:gridCol w:w="567"/>
        <w:gridCol w:w="1702"/>
        <w:gridCol w:w="1701"/>
        <w:gridCol w:w="1587"/>
        <w:gridCol w:w="5500"/>
      </w:tblGrid>
      <w:tr w:rsidR="009A7242" w:rsidRPr="002F424E" w:rsidTr="00721BD4">
        <w:tc>
          <w:tcPr>
            <w:tcW w:w="567" w:type="dxa"/>
          </w:tcPr>
          <w:p w:rsidR="009A7242" w:rsidRPr="002F424E" w:rsidRDefault="009A7242" w:rsidP="00EF7BFD">
            <w:pPr>
              <w:spacing w:after="160" w:line="259" w:lineRule="auto"/>
              <w:rPr>
                <w:rFonts w:ascii="Times New Roman" w:hAnsi="Times New Roman" w:cs="Times New Roman"/>
              </w:rPr>
            </w:pPr>
            <w:r w:rsidRPr="002F424E">
              <w:rPr>
                <w:rFonts w:ascii="Times New Roman" w:hAnsi="Times New Roman" w:cs="Times New Roman"/>
              </w:rPr>
              <w:t>№ п/п</w:t>
            </w:r>
          </w:p>
        </w:tc>
        <w:tc>
          <w:tcPr>
            <w:tcW w:w="1702" w:type="dxa"/>
          </w:tcPr>
          <w:p w:rsidR="009A7242" w:rsidRPr="002F424E" w:rsidRDefault="009A7242" w:rsidP="00EF7BFD">
            <w:pPr>
              <w:spacing w:after="160" w:line="259" w:lineRule="auto"/>
              <w:rPr>
                <w:rFonts w:ascii="Times New Roman" w:hAnsi="Times New Roman" w:cs="Times New Roman"/>
              </w:rPr>
            </w:pPr>
            <w:r w:rsidRPr="002F424E">
              <w:rPr>
                <w:rFonts w:ascii="Times New Roman" w:hAnsi="Times New Roman" w:cs="Times New Roman"/>
              </w:rPr>
              <w:t>ФИО</w:t>
            </w:r>
          </w:p>
        </w:tc>
        <w:tc>
          <w:tcPr>
            <w:tcW w:w="1701" w:type="dxa"/>
          </w:tcPr>
          <w:p w:rsidR="009A7242" w:rsidRPr="002F424E" w:rsidRDefault="009A7242" w:rsidP="00EF7BFD">
            <w:pPr>
              <w:spacing w:after="160" w:line="259" w:lineRule="auto"/>
              <w:rPr>
                <w:rFonts w:ascii="Times New Roman" w:hAnsi="Times New Roman" w:cs="Times New Roman"/>
              </w:rPr>
            </w:pPr>
            <w:r w:rsidRPr="002F424E">
              <w:rPr>
                <w:rFonts w:ascii="Times New Roman" w:hAnsi="Times New Roman" w:cs="Times New Roman"/>
              </w:rPr>
              <w:t xml:space="preserve">Место работы, должность, ученая степень, ученое звание </w:t>
            </w:r>
            <w:r w:rsidRPr="002F424E">
              <w:rPr>
                <w:rFonts w:ascii="Times New Roman" w:hAnsi="Times New Roman" w:cs="Times New Roman"/>
              </w:rPr>
              <w:br/>
              <w:t>(при наличии)</w:t>
            </w:r>
          </w:p>
        </w:tc>
        <w:tc>
          <w:tcPr>
            <w:tcW w:w="1587" w:type="dxa"/>
          </w:tcPr>
          <w:p w:rsidR="009A7242" w:rsidRPr="002F424E" w:rsidRDefault="009A7242" w:rsidP="00EF7BFD">
            <w:pPr>
              <w:spacing w:after="160" w:line="259" w:lineRule="auto"/>
              <w:rPr>
                <w:rFonts w:ascii="Times New Roman" w:hAnsi="Times New Roman" w:cs="Times New Roman"/>
              </w:rPr>
            </w:pPr>
            <w:r w:rsidRPr="002F424E">
              <w:rPr>
                <w:rFonts w:ascii="Times New Roman" w:hAnsi="Times New Roman" w:cs="Times New Roman"/>
              </w:rPr>
              <w:t>Функции специалиста в рамках реализации проекта ОЭР</w:t>
            </w:r>
            <w:r w:rsidRPr="002F424E">
              <w:rPr>
                <w:rFonts w:ascii="Times New Roman" w:hAnsi="Times New Roman" w:cs="Times New Roman"/>
                <w:vertAlign w:val="superscript"/>
              </w:rPr>
              <w:footnoteReference w:id="4"/>
            </w:r>
          </w:p>
        </w:tc>
        <w:tc>
          <w:tcPr>
            <w:tcW w:w="5500" w:type="dxa"/>
          </w:tcPr>
          <w:p w:rsidR="009A7242" w:rsidRPr="002F424E" w:rsidRDefault="009A7242" w:rsidP="00EF7BFD">
            <w:pPr>
              <w:spacing w:after="160" w:line="259" w:lineRule="auto"/>
              <w:rPr>
                <w:rFonts w:ascii="Times New Roman" w:hAnsi="Times New Roman" w:cs="Times New Roman"/>
              </w:rPr>
            </w:pPr>
            <w:r w:rsidRPr="002F424E">
              <w:rPr>
                <w:rFonts w:ascii="Times New Roman" w:hAnsi="Times New Roman" w:cs="Times New Roman"/>
              </w:rPr>
              <w:t xml:space="preserve">Информация об опыте работы </w:t>
            </w:r>
            <w:r w:rsidRPr="002F424E">
              <w:rPr>
                <w:rFonts w:ascii="Times New Roman" w:hAnsi="Times New Roman" w:cs="Times New Roman"/>
              </w:rPr>
              <w:br/>
              <w:t>и повышении квалификации, соответствующих планируемой функции специалиста в рамках реализации проекта ОЭР</w:t>
            </w:r>
          </w:p>
        </w:tc>
      </w:tr>
      <w:tr w:rsidR="00EE43BC" w:rsidRPr="002F424E" w:rsidTr="00721BD4">
        <w:tc>
          <w:tcPr>
            <w:tcW w:w="567" w:type="dxa"/>
          </w:tcPr>
          <w:p w:rsidR="00EE43BC" w:rsidRPr="002F424E" w:rsidRDefault="00EE43BC" w:rsidP="00EE43BC">
            <w:pPr>
              <w:rPr>
                <w:rFonts w:ascii="Times New Roman" w:hAnsi="Times New Roman" w:cs="Times New Roman"/>
              </w:rPr>
            </w:pPr>
            <w:r>
              <w:rPr>
                <w:rFonts w:ascii="Times New Roman" w:hAnsi="Times New Roman" w:cs="Times New Roman"/>
              </w:rPr>
              <w:t>1</w:t>
            </w:r>
          </w:p>
        </w:tc>
        <w:tc>
          <w:tcPr>
            <w:tcW w:w="1702" w:type="dxa"/>
          </w:tcPr>
          <w:p w:rsidR="00EE43BC" w:rsidRPr="00EE43BC" w:rsidRDefault="00EE43BC" w:rsidP="00EE43BC">
            <w:pPr>
              <w:rPr>
                <w:rFonts w:ascii="Times New Roman" w:hAnsi="Times New Roman" w:cs="Times New Roman"/>
                <w:sz w:val="24"/>
                <w:szCs w:val="24"/>
              </w:rPr>
            </w:pPr>
            <w:proofErr w:type="spellStart"/>
            <w:r w:rsidRPr="00EE43BC">
              <w:rPr>
                <w:rFonts w:ascii="Times New Roman" w:hAnsi="Times New Roman" w:cs="Times New Roman"/>
                <w:sz w:val="24"/>
                <w:szCs w:val="24"/>
              </w:rPr>
              <w:t>Захаревич</w:t>
            </w:r>
            <w:proofErr w:type="spellEnd"/>
            <w:r w:rsidRPr="00EE43BC">
              <w:rPr>
                <w:rFonts w:ascii="Times New Roman" w:hAnsi="Times New Roman" w:cs="Times New Roman"/>
                <w:sz w:val="24"/>
                <w:szCs w:val="24"/>
              </w:rPr>
              <w:t xml:space="preserve"> Наталья Борисовна</w:t>
            </w:r>
          </w:p>
        </w:tc>
        <w:tc>
          <w:tcPr>
            <w:tcW w:w="1701" w:type="dxa"/>
          </w:tcPr>
          <w:p w:rsidR="00EE43BC" w:rsidRPr="00EE43BC" w:rsidRDefault="00EE43BC" w:rsidP="00EE43BC">
            <w:pPr>
              <w:rPr>
                <w:rFonts w:ascii="Times New Roman" w:hAnsi="Times New Roman" w:cs="Times New Roman"/>
                <w:sz w:val="24"/>
                <w:szCs w:val="24"/>
              </w:rPr>
            </w:pPr>
            <w:r w:rsidRPr="00EE43BC">
              <w:rPr>
                <w:rFonts w:ascii="Times New Roman" w:hAnsi="Times New Roman" w:cs="Times New Roman"/>
                <w:sz w:val="24"/>
                <w:szCs w:val="24"/>
              </w:rPr>
              <w:t>СПб АППО, доцент кафедры социально-педагогических измерений, кандидат педагогических наук</w:t>
            </w:r>
          </w:p>
        </w:tc>
        <w:tc>
          <w:tcPr>
            <w:tcW w:w="1587" w:type="dxa"/>
          </w:tcPr>
          <w:p w:rsidR="00EE43BC" w:rsidRPr="00EE43BC" w:rsidRDefault="00EE43BC" w:rsidP="00EE43BC">
            <w:pPr>
              <w:pStyle w:val="Default"/>
              <w:rPr>
                <w:sz w:val="23"/>
                <w:szCs w:val="23"/>
              </w:rPr>
            </w:pPr>
            <w:r w:rsidRPr="00EE43BC">
              <w:rPr>
                <w:sz w:val="23"/>
                <w:szCs w:val="23"/>
              </w:rPr>
              <w:t xml:space="preserve">Научный руководитель </w:t>
            </w:r>
          </w:p>
          <w:p w:rsidR="00EE43BC" w:rsidRPr="00EE43BC" w:rsidRDefault="00EE43BC" w:rsidP="00EE43BC">
            <w:pPr>
              <w:pStyle w:val="Default"/>
              <w:rPr>
                <w:sz w:val="23"/>
                <w:szCs w:val="23"/>
              </w:rPr>
            </w:pPr>
            <w:r w:rsidRPr="00EE43BC">
              <w:rPr>
                <w:sz w:val="23"/>
                <w:szCs w:val="23"/>
              </w:rPr>
              <w:t xml:space="preserve">Область научных интересов–социально-педагогическая оценка качества образования. Стаж педагогической деятельности 27 лет. Имеет опыт экспертной деятельности в качестве эксперта по оценке муниципальных </w:t>
            </w:r>
            <w:r w:rsidRPr="00EE43BC">
              <w:rPr>
                <w:sz w:val="23"/>
                <w:szCs w:val="23"/>
              </w:rPr>
              <w:lastRenderedPageBreak/>
              <w:t>механизмов управления качеством образования</w:t>
            </w:r>
          </w:p>
        </w:tc>
        <w:tc>
          <w:tcPr>
            <w:tcW w:w="5500" w:type="dxa"/>
          </w:tcPr>
          <w:p w:rsidR="00EE43BC" w:rsidRPr="00EE43BC" w:rsidRDefault="00EE43BC" w:rsidP="00EE43BC">
            <w:pPr>
              <w:pStyle w:val="Default"/>
              <w:rPr>
                <w:sz w:val="23"/>
                <w:szCs w:val="23"/>
              </w:rPr>
            </w:pPr>
            <w:r w:rsidRPr="00EE43BC">
              <w:rPr>
                <w:sz w:val="23"/>
                <w:szCs w:val="23"/>
              </w:rPr>
              <w:lastRenderedPageBreak/>
              <w:t xml:space="preserve">1. Создание внутренней системы оценки качества образования в образовательных организациях Санкт-Петербурга (учебно-методическое пособие) СПб.: </w:t>
            </w:r>
            <w:proofErr w:type="spellStart"/>
            <w:r w:rsidRPr="00EE43BC">
              <w:rPr>
                <w:sz w:val="23"/>
                <w:szCs w:val="23"/>
              </w:rPr>
              <w:t>СПбАППО</w:t>
            </w:r>
            <w:proofErr w:type="spellEnd"/>
            <w:r w:rsidRPr="00EE43BC">
              <w:rPr>
                <w:sz w:val="23"/>
                <w:szCs w:val="23"/>
              </w:rPr>
              <w:t xml:space="preserve">, 2017. – 136 с. </w:t>
            </w:r>
          </w:p>
          <w:p w:rsidR="00EE43BC" w:rsidRPr="00EE43BC" w:rsidRDefault="00EE43BC" w:rsidP="00EE43BC">
            <w:pPr>
              <w:pStyle w:val="Default"/>
              <w:rPr>
                <w:sz w:val="23"/>
                <w:szCs w:val="23"/>
              </w:rPr>
            </w:pPr>
            <w:r w:rsidRPr="00EE43BC">
              <w:rPr>
                <w:sz w:val="23"/>
                <w:szCs w:val="23"/>
              </w:rPr>
              <w:t>2. Формирование профессиональных компетенций учителя, работающего в цифровой образовательной среде: (Учебно-методическое пособие)</w:t>
            </w:r>
            <w:r w:rsidRPr="00EE43BC">
              <w:t xml:space="preserve"> </w:t>
            </w:r>
            <w:r w:rsidRPr="00EE43BC">
              <w:rPr>
                <w:sz w:val="23"/>
                <w:szCs w:val="23"/>
              </w:rPr>
              <w:t xml:space="preserve">СПб: </w:t>
            </w:r>
            <w:proofErr w:type="spellStart"/>
            <w:r w:rsidRPr="00EE43BC">
              <w:rPr>
                <w:sz w:val="23"/>
                <w:szCs w:val="23"/>
              </w:rPr>
              <w:t>СПбАППО</w:t>
            </w:r>
            <w:proofErr w:type="spellEnd"/>
            <w:r w:rsidRPr="00EE43BC">
              <w:rPr>
                <w:sz w:val="23"/>
                <w:szCs w:val="23"/>
              </w:rPr>
              <w:t>, 2021.</w:t>
            </w:r>
          </w:p>
          <w:p w:rsidR="00EE43BC" w:rsidRPr="00EE43BC" w:rsidRDefault="00EE43BC" w:rsidP="00EE43BC">
            <w:pPr>
              <w:pStyle w:val="Default"/>
              <w:rPr>
                <w:sz w:val="23"/>
                <w:szCs w:val="23"/>
              </w:rPr>
            </w:pPr>
            <w:r w:rsidRPr="00EE43BC">
              <w:rPr>
                <w:sz w:val="23"/>
                <w:szCs w:val="23"/>
              </w:rPr>
              <w:t>3. Внутренняя система оценки качества образования как инструмент развития образовательной организации</w:t>
            </w:r>
          </w:p>
          <w:p w:rsidR="00EE43BC" w:rsidRPr="00EE43BC" w:rsidRDefault="00EE43BC" w:rsidP="00EE43BC">
            <w:pPr>
              <w:pStyle w:val="Default"/>
              <w:rPr>
                <w:sz w:val="23"/>
                <w:szCs w:val="23"/>
              </w:rPr>
            </w:pPr>
            <w:r w:rsidRPr="00EE43BC">
              <w:rPr>
                <w:sz w:val="23"/>
                <w:szCs w:val="23"/>
              </w:rPr>
              <w:t>(Сборник статей)</w:t>
            </w:r>
          </w:p>
          <w:p w:rsidR="00EE43BC" w:rsidRPr="00EE43BC" w:rsidRDefault="00EE43BC" w:rsidP="00EE43BC">
            <w:pPr>
              <w:pStyle w:val="Default"/>
              <w:rPr>
                <w:sz w:val="23"/>
                <w:szCs w:val="23"/>
              </w:rPr>
            </w:pPr>
            <w:r w:rsidRPr="00EE43BC">
              <w:rPr>
                <w:sz w:val="23"/>
                <w:szCs w:val="23"/>
              </w:rPr>
              <w:t xml:space="preserve">Основные факторы повышения качества образования </w:t>
            </w:r>
          </w:p>
          <w:p w:rsidR="00EE43BC" w:rsidRPr="00EE43BC" w:rsidRDefault="00EE43BC" w:rsidP="00EE43BC">
            <w:pPr>
              <w:pStyle w:val="Default"/>
              <w:rPr>
                <w:sz w:val="23"/>
                <w:szCs w:val="23"/>
              </w:rPr>
            </w:pPr>
            <w:r w:rsidRPr="00EE43BC">
              <w:rPr>
                <w:sz w:val="23"/>
                <w:szCs w:val="23"/>
              </w:rPr>
              <w:t>в современной школе</w:t>
            </w:r>
            <w:r w:rsidRPr="00EE43BC">
              <w:t xml:space="preserve"> </w:t>
            </w:r>
            <w:r w:rsidRPr="00EE43BC">
              <w:rPr>
                <w:sz w:val="23"/>
                <w:szCs w:val="23"/>
              </w:rPr>
              <w:t xml:space="preserve">СПб: </w:t>
            </w:r>
            <w:proofErr w:type="spellStart"/>
            <w:r w:rsidRPr="00EE43BC">
              <w:rPr>
                <w:sz w:val="23"/>
                <w:szCs w:val="23"/>
              </w:rPr>
              <w:t>СПбАППО</w:t>
            </w:r>
            <w:proofErr w:type="spellEnd"/>
            <w:r w:rsidRPr="00EE43BC">
              <w:rPr>
                <w:sz w:val="23"/>
                <w:szCs w:val="23"/>
              </w:rPr>
              <w:t xml:space="preserve">, 2020. – 104 с  </w:t>
            </w:r>
          </w:p>
          <w:p w:rsidR="00EE43BC" w:rsidRPr="00EE43BC" w:rsidRDefault="00EE43BC" w:rsidP="00EE43BC">
            <w:pPr>
              <w:pStyle w:val="Default"/>
              <w:rPr>
                <w:sz w:val="23"/>
                <w:szCs w:val="23"/>
              </w:rPr>
            </w:pPr>
            <w:r w:rsidRPr="00EE43BC">
              <w:rPr>
                <w:sz w:val="23"/>
                <w:szCs w:val="23"/>
              </w:rPr>
              <w:t>4. Формирование и оценивание функциональной грамотности школьников:</w:t>
            </w:r>
          </w:p>
          <w:p w:rsidR="00EE43BC" w:rsidRPr="00EE43BC" w:rsidRDefault="00EE43BC" w:rsidP="00EE43BC">
            <w:pPr>
              <w:pStyle w:val="Default"/>
              <w:rPr>
                <w:sz w:val="23"/>
                <w:szCs w:val="23"/>
              </w:rPr>
            </w:pPr>
            <w:r w:rsidRPr="00EE43BC">
              <w:rPr>
                <w:sz w:val="23"/>
                <w:szCs w:val="23"/>
              </w:rPr>
              <w:t>задачи для системы дополнительного профессионального педагогического образования (статья)</w:t>
            </w:r>
          </w:p>
          <w:p w:rsidR="00EE43BC" w:rsidRPr="00EE43BC" w:rsidRDefault="00EE43BC" w:rsidP="00EE43BC">
            <w:pPr>
              <w:pStyle w:val="Default"/>
              <w:rPr>
                <w:sz w:val="23"/>
                <w:szCs w:val="23"/>
              </w:rPr>
            </w:pPr>
            <w:r w:rsidRPr="00EE43BC">
              <w:rPr>
                <w:sz w:val="23"/>
                <w:szCs w:val="23"/>
              </w:rPr>
              <w:t xml:space="preserve">СПб: </w:t>
            </w:r>
            <w:proofErr w:type="spellStart"/>
            <w:r w:rsidRPr="00EE43BC">
              <w:rPr>
                <w:sz w:val="23"/>
                <w:szCs w:val="23"/>
              </w:rPr>
              <w:t>СПбАППО</w:t>
            </w:r>
            <w:proofErr w:type="spellEnd"/>
            <w:r w:rsidRPr="00EE43BC">
              <w:rPr>
                <w:sz w:val="23"/>
                <w:szCs w:val="23"/>
              </w:rPr>
              <w:t>,</w:t>
            </w:r>
          </w:p>
          <w:p w:rsidR="00EE43BC" w:rsidRPr="00EE43BC" w:rsidRDefault="00EE43BC" w:rsidP="00EE43BC">
            <w:pPr>
              <w:pStyle w:val="Default"/>
              <w:rPr>
                <w:sz w:val="23"/>
                <w:szCs w:val="23"/>
              </w:rPr>
            </w:pPr>
            <w:r w:rsidRPr="00EE43BC">
              <w:rPr>
                <w:sz w:val="23"/>
                <w:szCs w:val="23"/>
              </w:rPr>
              <w:t>Непрерывное образование, 2020 Выпуск 3,</w:t>
            </w:r>
            <w:r w:rsidRPr="00EE43BC">
              <w:t xml:space="preserve"> </w:t>
            </w:r>
            <w:r w:rsidRPr="00EE43BC">
              <w:rPr>
                <w:sz w:val="23"/>
                <w:szCs w:val="23"/>
              </w:rPr>
              <w:t>стр.</w:t>
            </w:r>
          </w:p>
          <w:p w:rsidR="00EE43BC" w:rsidRPr="00EE43BC" w:rsidRDefault="00EE43BC" w:rsidP="00EE43BC">
            <w:pPr>
              <w:pStyle w:val="Default"/>
              <w:rPr>
                <w:sz w:val="23"/>
                <w:szCs w:val="23"/>
              </w:rPr>
            </w:pPr>
            <w:r w:rsidRPr="00EE43BC">
              <w:rPr>
                <w:sz w:val="23"/>
                <w:szCs w:val="23"/>
              </w:rPr>
              <w:t xml:space="preserve">70-74 </w:t>
            </w:r>
          </w:p>
          <w:p w:rsidR="00EE43BC" w:rsidRPr="00EE43BC" w:rsidRDefault="00EE43BC" w:rsidP="00EE43BC">
            <w:pPr>
              <w:pStyle w:val="Default"/>
              <w:rPr>
                <w:sz w:val="23"/>
                <w:szCs w:val="23"/>
              </w:rPr>
            </w:pPr>
            <w:r w:rsidRPr="00EE43BC">
              <w:rPr>
                <w:sz w:val="23"/>
                <w:szCs w:val="23"/>
              </w:rPr>
              <w:lastRenderedPageBreak/>
              <w:t>5. Современная дидактика в зеркале цифрового образования (статья)</w:t>
            </w:r>
            <w:r w:rsidRPr="00EE43BC">
              <w:rPr>
                <w:rFonts w:eastAsia="Calibri"/>
                <w:color w:val="auto"/>
              </w:rPr>
              <w:t xml:space="preserve"> </w:t>
            </w:r>
            <w:r w:rsidRPr="00EE43BC">
              <w:rPr>
                <w:sz w:val="23"/>
                <w:szCs w:val="23"/>
              </w:rPr>
              <w:t xml:space="preserve">СПб: СПб АППО, Академический вестник </w:t>
            </w:r>
            <w:proofErr w:type="gramStart"/>
            <w:r w:rsidRPr="00EE43BC">
              <w:rPr>
                <w:sz w:val="23"/>
                <w:szCs w:val="23"/>
              </w:rPr>
              <w:t>2020,  стр.</w:t>
            </w:r>
            <w:proofErr w:type="gramEnd"/>
            <w:r w:rsidRPr="00EE43BC">
              <w:rPr>
                <w:sz w:val="23"/>
                <w:szCs w:val="23"/>
              </w:rPr>
              <w:t xml:space="preserve"> 41-48</w:t>
            </w:r>
          </w:p>
          <w:p w:rsidR="00EE43BC" w:rsidRPr="00EE43BC" w:rsidRDefault="00EE43BC" w:rsidP="00EE43BC">
            <w:pPr>
              <w:pStyle w:val="Default"/>
              <w:rPr>
                <w:sz w:val="23"/>
                <w:szCs w:val="23"/>
              </w:rPr>
            </w:pPr>
            <w:r w:rsidRPr="00EE43BC">
              <w:rPr>
                <w:sz w:val="23"/>
                <w:szCs w:val="23"/>
              </w:rPr>
              <w:t>6. Компетенции педагога: от традиции к цифре(статья)</w:t>
            </w:r>
          </w:p>
          <w:p w:rsidR="00EE43BC" w:rsidRPr="00EE43BC" w:rsidRDefault="00EE43BC" w:rsidP="00EE43BC">
            <w:pPr>
              <w:pStyle w:val="Default"/>
              <w:rPr>
                <w:sz w:val="23"/>
                <w:szCs w:val="23"/>
              </w:rPr>
            </w:pPr>
            <w:r w:rsidRPr="00EE43BC">
              <w:rPr>
                <w:sz w:val="23"/>
                <w:szCs w:val="23"/>
              </w:rPr>
              <w:t xml:space="preserve">СПб: </w:t>
            </w:r>
            <w:proofErr w:type="spellStart"/>
            <w:r w:rsidRPr="00EE43BC">
              <w:rPr>
                <w:sz w:val="23"/>
                <w:szCs w:val="23"/>
              </w:rPr>
              <w:t>СПбАППО</w:t>
            </w:r>
            <w:proofErr w:type="spellEnd"/>
            <w:r w:rsidRPr="00EE43BC">
              <w:rPr>
                <w:sz w:val="23"/>
                <w:szCs w:val="23"/>
              </w:rPr>
              <w:t>, Непрерывное образование, 2021 Выпуск 4, стр.</w:t>
            </w:r>
          </w:p>
          <w:p w:rsidR="00EE43BC" w:rsidRPr="00EE43BC" w:rsidRDefault="00EE43BC" w:rsidP="00EE43BC">
            <w:pPr>
              <w:pStyle w:val="Default"/>
              <w:rPr>
                <w:sz w:val="23"/>
                <w:szCs w:val="23"/>
              </w:rPr>
            </w:pPr>
            <w:r w:rsidRPr="00EE43BC">
              <w:rPr>
                <w:sz w:val="23"/>
                <w:szCs w:val="23"/>
              </w:rPr>
              <w:t>14-25</w:t>
            </w:r>
          </w:p>
        </w:tc>
      </w:tr>
      <w:tr w:rsidR="009A7242" w:rsidRPr="002F424E" w:rsidTr="00721BD4">
        <w:tc>
          <w:tcPr>
            <w:tcW w:w="567" w:type="dxa"/>
          </w:tcPr>
          <w:p w:rsidR="009A7242" w:rsidRPr="002F424E" w:rsidRDefault="00EE43BC" w:rsidP="00EF7BFD">
            <w:pPr>
              <w:rPr>
                <w:rFonts w:ascii="Times New Roman" w:hAnsi="Times New Roman" w:cs="Times New Roman"/>
              </w:rPr>
            </w:pPr>
            <w:r>
              <w:rPr>
                <w:rFonts w:ascii="Times New Roman" w:hAnsi="Times New Roman" w:cs="Times New Roman"/>
              </w:rPr>
              <w:lastRenderedPageBreak/>
              <w:t>2</w:t>
            </w:r>
          </w:p>
        </w:tc>
        <w:tc>
          <w:tcPr>
            <w:tcW w:w="1702" w:type="dxa"/>
          </w:tcPr>
          <w:p w:rsidR="009A7242" w:rsidRPr="002F424E" w:rsidRDefault="009A7242" w:rsidP="00EF7BFD">
            <w:pPr>
              <w:rPr>
                <w:rFonts w:ascii="Times New Roman" w:hAnsi="Times New Roman" w:cs="Times New Roman"/>
              </w:rPr>
            </w:pPr>
            <w:r>
              <w:rPr>
                <w:rFonts w:ascii="Times New Roman" w:hAnsi="Times New Roman" w:cs="Times New Roman"/>
              </w:rPr>
              <w:t>Виноградова Екатерина Геннадьевна</w:t>
            </w:r>
          </w:p>
        </w:tc>
        <w:tc>
          <w:tcPr>
            <w:tcW w:w="1701" w:type="dxa"/>
          </w:tcPr>
          <w:p w:rsidR="009A7242" w:rsidRPr="002F424E" w:rsidRDefault="009A7242" w:rsidP="00EF7BFD">
            <w:pPr>
              <w:rPr>
                <w:rFonts w:ascii="Times New Roman" w:hAnsi="Times New Roman" w:cs="Times New Roman"/>
              </w:rPr>
            </w:pPr>
            <w:r>
              <w:rPr>
                <w:rFonts w:ascii="Times New Roman" w:hAnsi="Times New Roman" w:cs="Times New Roman"/>
              </w:rPr>
              <w:t>ГБОУ школа №543, директор, учитель истории обществознания, высшая квалификационная категория, почетный работник образования</w:t>
            </w:r>
          </w:p>
        </w:tc>
        <w:tc>
          <w:tcPr>
            <w:tcW w:w="1587" w:type="dxa"/>
          </w:tcPr>
          <w:p w:rsidR="009A7242" w:rsidRPr="002F424E" w:rsidRDefault="009E026D" w:rsidP="00EF7BFD">
            <w:pPr>
              <w:rPr>
                <w:rFonts w:ascii="Times New Roman" w:hAnsi="Times New Roman" w:cs="Times New Roman"/>
              </w:rPr>
            </w:pPr>
            <w:r>
              <w:rPr>
                <w:rFonts w:ascii="Times New Roman" w:hAnsi="Times New Roman" w:cs="Times New Roman"/>
              </w:rPr>
              <w:t>Коор</w:t>
            </w:r>
            <w:r w:rsidR="00721BD4">
              <w:rPr>
                <w:rFonts w:ascii="Times New Roman" w:hAnsi="Times New Roman" w:cs="Times New Roman"/>
              </w:rPr>
              <w:t>д</w:t>
            </w:r>
            <w:r>
              <w:rPr>
                <w:rFonts w:ascii="Times New Roman" w:hAnsi="Times New Roman" w:cs="Times New Roman"/>
              </w:rPr>
              <w:t>инатор рабочей группы</w:t>
            </w:r>
          </w:p>
        </w:tc>
        <w:tc>
          <w:tcPr>
            <w:tcW w:w="5500" w:type="dxa"/>
          </w:tcPr>
          <w:p w:rsidR="009A7242" w:rsidRDefault="009A7242" w:rsidP="00EF7BFD">
            <w:pPr>
              <w:rPr>
                <w:rFonts w:ascii="Times New Roman" w:hAnsi="Times New Roman" w:cs="Times New Roman"/>
              </w:rPr>
            </w:pPr>
            <w:r>
              <w:rPr>
                <w:rFonts w:ascii="Times New Roman" w:hAnsi="Times New Roman" w:cs="Times New Roman"/>
              </w:rPr>
              <w:t>Стаж педагогической деятельности - свыше 25 лет</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9878C0">
              <w:rPr>
                <w:rFonts w:ascii="Times New Roman" w:hAnsi="Times New Roman" w:cs="Times New Roman"/>
              </w:rPr>
              <w:t>ФГБУ "Федеральный инсти</w:t>
            </w:r>
            <w:r>
              <w:rPr>
                <w:rFonts w:ascii="Times New Roman" w:hAnsi="Times New Roman" w:cs="Times New Roman"/>
              </w:rPr>
              <w:t>тут оценки качества образования "</w:t>
            </w:r>
            <w:r w:rsidRPr="00270839">
              <w:rPr>
                <w:rFonts w:ascii="Times New Roman" w:hAnsi="Times New Roman" w:cs="Times New Roman"/>
              </w:rPr>
              <w:t>Оценка качества образования в общеобразовательной организации"</w:t>
            </w:r>
            <w:r>
              <w:rPr>
                <w:rFonts w:ascii="Times New Roman" w:hAnsi="Times New Roman" w:cs="Times New Roman"/>
              </w:rPr>
              <w:t>, 2019 год, 108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9878C0">
              <w:rPr>
                <w:rFonts w:ascii="Times New Roman" w:hAnsi="Times New Roman" w:cs="Times New Roman"/>
              </w:rPr>
              <w:t xml:space="preserve">Российская академия народного хозяйства и </w:t>
            </w:r>
            <w:r>
              <w:rPr>
                <w:rFonts w:ascii="Times New Roman" w:hAnsi="Times New Roman" w:cs="Times New Roman"/>
              </w:rPr>
              <w:t>государственной службы при Президенте Российской Федерации "</w:t>
            </w:r>
            <w:r w:rsidRPr="009878C0">
              <w:rPr>
                <w:rFonts w:ascii="Times New Roman" w:hAnsi="Times New Roman" w:cs="Times New Roman"/>
              </w:rPr>
              <w:t>Управление в сфере образования</w:t>
            </w:r>
            <w:r>
              <w:rPr>
                <w:rFonts w:ascii="Times New Roman" w:hAnsi="Times New Roman" w:cs="Times New Roman"/>
              </w:rPr>
              <w:t>", 2019 год, 120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9878C0">
              <w:rPr>
                <w:rFonts w:ascii="Times New Roman" w:hAnsi="Times New Roman" w:cs="Times New Roman"/>
              </w:rPr>
              <w:t>Государственное бюджетное образовательное учреждение дополнительного профессионального образования (повышения квалификации) специалистов Санкт-Петербургская академия постдипломного педагогического образования</w:t>
            </w:r>
            <w:r>
              <w:rPr>
                <w:rFonts w:ascii="Times New Roman" w:hAnsi="Times New Roman" w:cs="Times New Roman"/>
              </w:rPr>
              <w:t xml:space="preserve"> </w:t>
            </w:r>
            <w:r w:rsidRPr="00270839">
              <w:rPr>
                <w:rFonts w:ascii="Times New Roman" w:hAnsi="Times New Roman" w:cs="Times New Roman"/>
              </w:rPr>
              <w:t>"Социально-педагогический мониторинг как основа принятия управленческих решений"</w:t>
            </w:r>
            <w:r>
              <w:rPr>
                <w:rFonts w:ascii="Times New Roman" w:hAnsi="Times New Roman" w:cs="Times New Roman"/>
              </w:rPr>
              <w:t>, 2019 год, 108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BC3B44">
              <w:rPr>
                <w:rFonts w:ascii="Times New Roman" w:hAnsi="Times New Roman" w:cs="Times New Roman"/>
              </w:rPr>
              <w:t>Государственное бюджетное учреждение дополнительного профессионального образования "Санкт-Петербургский центр оценки качества образования и информационных технологий"</w:t>
            </w:r>
          </w:p>
          <w:p w:rsidR="009A7242" w:rsidRDefault="009A7242" w:rsidP="00EF7BFD">
            <w:pPr>
              <w:rPr>
                <w:rFonts w:ascii="Times New Roman" w:hAnsi="Times New Roman" w:cs="Times New Roman"/>
              </w:rPr>
            </w:pPr>
            <w:r w:rsidRPr="00BC3B44">
              <w:rPr>
                <w:rFonts w:ascii="Times New Roman" w:hAnsi="Times New Roman" w:cs="Times New Roman"/>
              </w:rPr>
              <w:t>"Организационно-технологическое сопровождение основного государственного экзамена"</w:t>
            </w:r>
            <w:r>
              <w:rPr>
                <w:rFonts w:ascii="Times New Roman" w:hAnsi="Times New Roman" w:cs="Times New Roman"/>
              </w:rPr>
              <w:t xml:space="preserve">, 2019 год, </w:t>
            </w:r>
          </w:p>
          <w:p w:rsidR="009A7242" w:rsidRDefault="009A7242" w:rsidP="00EF7BFD">
            <w:pPr>
              <w:rPr>
                <w:rFonts w:ascii="Times New Roman" w:hAnsi="Times New Roman" w:cs="Times New Roman"/>
              </w:rPr>
            </w:pPr>
            <w:r>
              <w:rPr>
                <w:rFonts w:ascii="Times New Roman" w:hAnsi="Times New Roman" w:cs="Times New Roman"/>
              </w:rPr>
              <w:t>16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9878C0">
              <w:rPr>
                <w:rFonts w:ascii="Times New Roman" w:hAnsi="Times New Roman" w:cs="Times New Roman"/>
              </w:rPr>
              <w:t>Государственное бюджетное образовательное учреждение дополнительного профессионального образования (повышения квалификации) специалистов Санкт-Петербургская академия постдипломного</w:t>
            </w:r>
            <w:r>
              <w:rPr>
                <w:rFonts w:ascii="Times New Roman" w:hAnsi="Times New Roman" w:cs="Times New Roman"/>
              </w:rPr>
              <w:t xml:space="preserve"> педагогического образования "Управление об</w:t>
            </w:r>
            <w:r w:rsidRPr="009878C0">
              <w:rPr>
                <w:rFonts w:ascii="Times New Roman" w:hAnsi="Times New Roman" w:cs="Times New Roman"/>
              </w:rPr>
              <w:t>разовательной организацией в условиях осуществлен</w:t>
            </w:r>
            <w:r>
              <w:rPr>
                <w:rFonts w:ascii="Times New Roman" w:hAnsi="Times New Roman" w:cs="Times New Roman"/>
              </w:rPr>
              <w:t>и</w:t>
            </w:r>
            <w:r w:rsidRPr="009878C0">
              <w:rPr>
                <w:rFonts w:ascii="Times New Roman" w:hAnsi="Times New Roman" w:cs="Times New Roman"/>
              </w:rPr>
              <w:t>я образовательн</w:t>
            </w:r>
            <w:r>
              <w:rPr>
                <w:rFonts w:ascii="Times New Roman" w:hAnsi="Times New Roman" w:cs="Times New Roman"/>
              </w:rPr>
              <w:t>ой деятельности с применением д</w:t>
            </w:r>
            <w:r w:rsidRPr="009878C0">
              <w:rPr>
                <w:rFonts w:ascii="Times New Roman" w:hAnsi="Times New Roman" w:cs="Times New Roman"/>
              </w:rPr>
              <w:t>истанционных образовательных технологий"</w:t>
            </w:r>
            <w:r>
              <w:rPr>
                <w:rFonts w:ascii="Times New Roman" w:hAnsi="Times New Roman" w:cs="Times New Roman"/>
              </w:rPr>
              <w:t>, 2020 год, 36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B05619">
              <w:rPr>
                <w:rFonts w:ascii="Times New Roman" w:hAnsi="Times New Roman" w:cs="Times New Roman"/>
              </w:rPr>
              <w:t xml:space="preserve">ФГБОУВО "Российская академия народного хозяйства </w:t>
            </w:r>
            <w:r>
              <w:rPr>
                <w:rFonts w:ascii="Times New Roman" w:hAnsi="Times New Roman" w:cs="Times New Roman"/>
              </w:rPr>
              <w:t>государственной службы при Президенте Российской Федерации "</w:t>
            </w:r>
            <w:r w:rsidRPr="00B05619">
              <w:rPr>
                <w:rFonts w:ascii="Times New Roman" w:hAnsi="Times New Roman" w:cs="Times New Roman"/>
              </w:rPr>
              <w:t>Введение в цифровую тран</w:t>
            </w:r>
            <w:r>
              <w:rPr>
                <w:rFonts w:ascii="Times New Roman" w:hAnsi="Times New Roman" w:cs="Times New Roman"/>
              </w:rPr>
              <w:t>с</w:t>
            </w:r>
            <w:r w:rsidRPr="00B05619">
              <w:rPr>
                <w:rFonts w:ascii="Times New Roman" w:hAnsi="Times New Roman" w:cs="Times New Roman"/>
              </w:rPr>
              <w:t>формацию образовательной организации"</w:t>
            </w:r>
            <w:r>
              <w:rPr>
                <w:rFonts w:ascii="Times New Roman" w:hAnsi="Times New Roman" w:cs="Times New Roman"/>
              </w:rPr>
              <w:t>, 2020 год, 36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B05619">
              <w:rPr>
                <w:rFonts w:ascii="Times New Roman" w:hAnsi="Times New Roman" w:cs="Times New Roman"/>
              </w:rPr>
              <w:t>ФГБОУВО "Российская академия народного хозяйства и государственной службы при През</w:t>
            </w:r>
            <w:r>
              <w:rPr>
                <w:rFonts w:ascii="Times New Roman" w:hAnsi="Times New Roman" w:cs="Times New Roman"/>
              </w:rPr>
              <w:t>иденте Российской Федерации" "</w:t>
            </w:r>
            <w:r w:rsidRPr="00B05619">
              <w:rPr>
                <w:rFonts w:ascii="Times New Roman" w:hAnsi="Times New Roman" w:cs="Times New Roman"/>
              </w:rPr>
              <w:t>Цифровые технологии для трансформации школы</w:t>
            </w:r>
            <w:r>
              <w:rPr>
                <w:rFonts w:ascii="Times New Roman" w:hAnsi="Times New Roman" w:cs="Times New Roman"/>
              </w:rPr>
              <w:t>", 2020 год, 72 часа</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BC3B44">
              <w:rPr>
                <w:rFonts w:ascii="Times New Roman" w:hAnsi="Times New Roman" w:cs="Times New Roman"/>
              </w:rPr>
              <w:lastRenderedPageBreak/>
              <w:t xml:space="preserve">Государственное бюджетное учреждение дополнительного профессионального образования "Санкт-Петербургский центр оценки качества образования </w:t>
            </w:r>
            <w:r>
              <w:rPr>
                <w:rFonts w:ascii="Times New Roman" w:hAnsi="Times New Roman" w:cs="Times New Roman"/>
              </w:rPr>
              <w:t xml:space="preserve">и информационных технологий </w:t>
            </w:r>
            <w:r w:rsidRPr="00BC3B44">
              <w:rPr>
                <w:rFonts w:ascii="Times New Roman" w:hAnsi="Times New Roman" w:cs="Times New Roman"/>
              </w:rPr>
              <w:t>"Организационно-технологическое сопровождение государственной итоговой аттестации в 9-11 классах с использованием программного обеспечения ГИА"</w:t>
            </w:r>
            <w:r>
              <w:rPr>
                <w:rFonts w:ascii="Times New Roman" w:hAnsi="Times New Roman" w:cs="Times New Roman"/>
              </w:rPr>
              <w:t xml:space="preserve">,  </w:t>
            </w:r>
          </w:p>
          <w:p w:rsidR="009A7242" w:rsidRDefault="009A7242" w:rsidP="00EF7BFD">
            <w:pPr>
              <w:rPr>
                <w:rFonts w:ascii="Times New Roman" w:hAnsi="Times New Roman" w:cs="Times New Roman"/>
              </w:rPr>
            </w:pPr>
            <w:r>
              <w:rPr>
                <w:rFonts w:ascii="Times New Roman" w:hAnsi="Times New Roman" w:cs="Times New Roman"/>
              </w:rPr>
              <w:t>2020 год, 16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B05619">
              <w:rPr>
                <w:rFonts w:ascii="Times New Roman" w:hAnsi="Times New Roman" w:cs="Times New Roman"/>
              </w:rPr>
              <w:t>Государственное бюджетное образовательное учреждение дополнительного профессионального образования Санкт-Петербургская академия постдипломного педагогического образования</w:t>
            </w:r>
          </w:p>
          <w:p w:rsidR="009A7242" w:rsidRDefault="009A7242" w:rsidP="00EF7BFD">
            <w:pPr>
              <w:rPr>
                <w:rFonts w:ascii="Times New Roman" w:hAnsi="Times New Roman" w:cs="Times New Roman"/>
              </w:rPr>
            </w:pPr>
            <w:r>
              <w:rPr>
                <w:rFonts w:ascii="Times New Roman" w:hAnsi="Times New Roman" w:cs="Times New Roman"/>
              </w:rPr>
              <w:t xml:space="preserve"> </w:t>
            </w:r>
            <w:r w:rsidRPr="00270839">
              <w:rPr>
                <w:rFonts w:ascii="Times New Roman" w:hAnsi="Times New Roman" w:cs="Times New Roman"/>
              </w:rPr>
              <w:t>"Достижение планируемых результатов основного общего образования средствами урочной и внеурочной деяте</w:t>
            </w:r>
            <w:r>
              <w:rPr>
                <w:rFonts w:ascii="Times New Roman" w:hAnsi="Times New Roman" w:cs="Times New Roman"/>
              </w:rPr>
              <w:t>л</w:t>
            </w:r>
            <w:r w:rsidRPr="00270839">
              <w:rPr>
                <w:rFonts w:ascii="Times New Roman" w:hAnsi="Times New Roman" w:cs="Times New Roman"/>
              </w:rPr>
              <w:t>ьности"</w:t>
            </w:r>
            <w:r>
              <w:rPr>
                <w:rFonts w:ascii="Times New Roman" w:hAnsi="Times New Roman" w:cs="Times New Roman"/>
              </w:rPr>
              <w:t>, 2021 год, 108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B05619">
              <w:rPr>
                <w:rFonts w:ascii="Times New Roman" w:hAnsi="Times New Roman" w:cs="Times New Roman"/>
              </w:rPr>
              <w:t>Томский государственный университет</w:t>
            </w:r>
            <w:r>
              <w:rPr>
                <w:rFonts w:ascii="Times New Roman" w:hAnsi="Times New Roman" w:cs="Times New Roman"/>
              </w:rPr>
              <w:t xml:space="preserve"> </w:t>
            </w:r>
            <w:r w:rsidRPr="00D164B3">
              <w:rPr>
                <w:rFonts w:ascii="Times New Roman" w:hAnsi="Times New Roman" w:cs="Times New Roman"/>
              </w:rPr>
              <w:t xml:space="preserve">"Современная педагогика как пространство самореализации" (Технологии </w:t>
            </w:r>
            <w:proofErr w:type="spellStart"/>
            <w:r w:rsidRPr="00D164B3">
              <w:rPr>
                <w:rFonts w:ascii="Times New Roman" w:hAnsi="Times New Roman" w:cs="Times New Roman"/>
              </w:rPr>
              <w:t>тъютерского</w:t>
            </w:r>
            <w:proofErr w:type="spellEnd"/>
            <w:r w:rsidRPr="00D164B3">
              <w:rPr>
                <w:rFonts w:ascii="Times New Roman" w:hAnsi="Times New Roman" w:cs="Times New Roman"/>
              </w:rPr>
              <w:t xml:space="preserve"> сопровождения)</w:t>
            </w:r>
            <w:r>
              <w:rPr>
                <w:rFonts w:ascii="Times New Roman" w:hAnsi="Times New Roman" w:cs="Times New Roman"/>
              </w:rPr>
              <w:t xml:space="preserve">, 2021 год, </w:t>
            </w:r>
          </w:p>
          <w:p w:rsidR="009A7242" w:rsidRDefault="009A7242" w:rsidP="00EF7BFD">
            <w:pPr>
              <w:rPr>
                <w:rFonts w:ascii="Times New Roman" w:hAnsi="Times New Roman" w:cs="Times New Roman"/>
              </w:rPr>
            </w:pPr>
            <w:r>
              <w:rPr>
                <w:rFonts w:ascii="Times New Roman" w:hAnsi="Times New Roman" w:cs="Times New Roman"/>
              </w:rPr>
              <w:t>144 часа</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9878C0">
              <w:rPr>
                <w:rFonts w:ascii="Times New Roman" w:hAnsi="Times New Roman" w:cs="Times New Roman"/>
              </w:rPr>
              <w:t xml:space="preserve">Государственное бюджетное образовательное учреждение дополнительного профессионального Санкт-Петербургская академия постдипломного педагогического </w:t>
            </w:r>
            <w:proofErr w:type="spellStart"/>
            <w:r w:rsidRPr="009878C0">
              <w:rPr>
                <w:rFonts w:ascii="Times New Roman" w:hAnsi="Times New Roman" w:cs="Times New Roman"/>
              </w:rPr>
              <w:t>образования</w:t>
            </w:r>
            <w:r>
              <w:rPr>
                <w:rFonts w:ascii="Times New Roman" w:hAnsi="Times New Roman" w:cs="Times New Roman"/>
              </w:rPr>
              <w:t>"Современные</w:t>
            </w:r>
            <w:proofErr w:type="spellEnd"/>
            <w:r>
              <w:rPr>
                <w:rFonts w:ascii="Times New Roman" w:hAnsi="Times New Roman" w:cs="Times New Roman"/>
              </w:rPr>
              <w:t xml:space="preserve"> воспитательные практики в пространстве взросления ребёнка", 2021 год, 18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BC3B44">
              <w:rPr>
                <w:rFonts w:ascii="Times New Roman" w:hAnsi="Times New Roman" w:cs="Times New Roman"/>
              </w:rPr>
              <w:t xml:space="preserve">Государственное бюджетное учреждение дополнительного профессионального образования "Санкт-Петербургский центр оценки качества образования </w:t>
            </w:r>
            <w:r>
              <w:rPr>
                <w:rFonts w:ascii="Times New Roman" w:hAnsi="Times New Roman" w:cs="Times New Roman"/>
              </w:rPr>
              <w:t xml:space="preserve">и информационных технологий </w:t>
            </w:r>
            <w:r w:rsidRPr="00BC3B44">
              <w:rPr>
                <w:rFonts w:ascii="Times New Roman" w:hAnsi="Times New Roman" w:cs="Times New Roman"/>
              </w:rPr>
              <w:t>"Организационно-технологическое сопровождение государственной итоговой аттестации в 9-11 классах с использованием программного обеспечения ГИА"</w:t>
            </w:r>
            <w:r>
              <w:rPr>
                <w:rFonts w:ascii="Times New Roman" w:hAnsi="Times New Roman" w:cs="Times New Roman"/>
              </w:rPr>
              <w:t xml:space="preserve">,  </w:t>
            </w:r>
          </w:p>
          <w:p w:rsidR="009A7242" w:rsidRDefault="009A7242" w:rsidP="00EF7BFD">
            <w:pPr>
              <w:rPr>
                <w:rFonts w:ascii="Times New Roman" w:hAnsi="Times New Roman" w:cs="Times New Roman"/>
              </w:rPr>
            </w:pPr>
            <w:r>
              <w:rPr>
                <w:rFonts w:ascii="Times New Roman" w:hAnsi="Times New Roman" w:cs="Times New Roman"/>
              </w:rPr>
              <w:t>2021 год, 16 часов</w:t>
            </w:r>
          </w:p>
          <w:p w:rsidR="009A7242" w:rsidRPr="002F424E" w:rsidRDefault="009A7242" w:rsidP="00EF7BFD">
            <w:pPr>
              <w:rPr>
                <w:rFonts w:ascii="Times New Roman" w:hAnsi="Times New Roman" w:cs="Times New Roman"/>
              </w:rPr>
            </w:pPr>
          </w:p>
        </w:tc>
      </w:tr>
      <w:tr w:rsidR="009A7242" w:rsidRPr="002F424E" w:rsidTr="00721BD4">
        <w:tc>
          <w:tcPr>
            <w:tcW w:w="567" w:type="dxa"/>
          </w:tcPr>
          <w:p w:rsidR="009A7242" w:rsidRPr="002F424E" w:rsidRDefault="00EE43BC" w:rsidP="00EF7BFD">
            <w:pPr>
              <w:rPr>
                <w:rFonts w:ascii="Times New Roman" w:hAnsi="Times New Roman" w:cs="Times New Roman"/>
              </w:rPr>
            </w:pPr>
            <w:r>
              <w:rPr>
                <w:rFonts w:ascii="Times New Roman" w:hAnsi="Times New Roman" w:cs="Times New Roman"/>
              </w:rPr>
              <w:lastRenderedPageBreak/>
              <w:t>3</w:t>
            </w:r>
          </w:p>
        </w:tc>
        <w:tc>
          <w:tcPr>
            <w:tcW w:w="1702" w:type="dxa"/>
          </w:tcPr>
          <w:p w:rsidR="009A7242" w:rsidRPr="002F424E" w:rsidRDefault="009A7242" w:rsidP="00EF7BFD">
            <w:pPr>
              <w:rPr>
                <w:rFonts w:ascii="Times New Roman" w:hAnsi="Times New Roman" w:cs="Times New Roman"/>
              </w:rPr>
            </w:pPr>
            <w:proofErr w:type="spellStart"/>
            <w:r>
              <w:rPr>
                <w:rFonts w:ascii="Times New Roman" w:hAnsi="Times New Roman" w:cs="Times New Roman"/>
              </w:rPr>
              <w:t>Корешова</w:t>
            </w:r>
            <w:proofErr w:type="spellEnd"/>
            <w:r>
              <w:rPr>
                <w:rFonts w:ascii="Times New Roman" w:hAnsi="Times New Roman" w:cs="Times New Roman"/>
              </w:rPr>
              <w:t xml:space="preserve"> Нина Владимировна</w:t>
            </w:r>
          </w:p>
        </w:tc>
        <w:tc>
          <w:tcPr>
            <w:tcW w:w="1701" w:type="dxa"/>
          </w:tcPr>
          <w:p w:rsidR="009A7242" w:rsidRPr="002F424E" w:rsidRDefault="009A7242" w:rsidP="00EF7BFD">
            <w:pPr>
              <w:rPr>
                <w:rFonts w:ascii="Times New Roman" w:hAnsi="Times New Roman" w:cs="Times New Roman"/>
              </w:rPr>
            </w:pPr>
            <w:r>
              <w:rPr>
                <w:rFonts w:ascii="Times New Roman" w:hAnsi="Times New Roman" w:cs="Times New Roman"/>
              </w:rPr>
              <w:t>ГБОУ школа №543, заместитель директора по УВР, учитель математики, высшая квалификационная категория</w:t>
            </w:r>
          </w:p>
        </w:tc>
        <w:tc>
          <w:tcPr>
            <w:tcW w:w="1587" w:type="dxa"/>
          </w:tcPr>
          <w:p w:rsidR="009A7242" w:rsidRPr="002F424E" w:rsidRDefault="00721BD4" w:rsidP="00EF7BFD">
            <w:pPr>
              <w:rPr>
                <w:rFonts w:ascii="Times New Roman" w:hAnsi="Times New Roman" w:cs="Times New Roman"/>
              </w:rPr>
            </w:pPr>
            <w:r>
              <w:rPr>
                <w:rFonts w:ascii="Times New Roman" w:hAnsi="Times New Roman" w:cs="Times New Roman"/>
              </w:rPr>
              <w:t>Член рабочей группы</w:t>
            </w:r>
          </w:p>
        </w:tc>
        <w:tc>
          <w:tcPr>
            <w:tcW w:w="5500" w:type="dxa"/>
          </w:tcPr>
          <w:p w:rsidR="009A7242" w:rsidRDefault="009A7242" w:rsidP="00EF7BFD">
            <w:pPr>
              <w:rPr>
                <w:rFonts w:ascii="Times New Roman" w:hAnsi="Times New Roman" w:cs="Times New Roman"/>
              </w:rPr>
            </w:pPr>
            <w:r>
              <w:rPr>
                <w:rFonts w:ascii="Times New Roman" w:hAnsi="Times New Roman" w:cs="Times New Roman"/>
              </w:rPr>
              <w:t>Стаж педагогической деятельности – 23 года</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900038">
              <w:rPr>
                <w:rFonts w:ascii="Times New Roman" w:hAnsi="Times New Roman" w:cs="Times New Roman"/>
              </w:rPr>
              <w:t>ФГБУ "Федеральный институт оценки качества образования"</w:t>
            </w:r>
            <w:r>
              <w:rPr>
                <w:rFonts w:ascii="Times New Roman" w:hAnsi="Times New Roman" w:cs="Times New Roman"/>
              </w:rPr>
              <w:t xml:space="preserve"> </w:t>
            </w:r>
            <w:r w:rsidRPr="00010FA9">
              <w:rPr>
                <w:rFonts w:ascii="Times New Roman" w:hAnsi="Times New Roman" w:cs="Times New Roman"/>
              </w:rPr>
              <w:t>"Оценка качества образования в общеобразовательной организации"</w:t>
            </w:r>
            <w:r>
              <w:rPr>
                <w:rFonts w:ascii="Times New Roman" w:hAnsi="Times New Roman" w:cs="Times New Roman"/>
              </w:rPr>
              <w:t>, 2019 год, 108 часов</w:t>
            </w:r>
          </w:p>
          <w:p w:rsidR="009A7242" w:rsidRDefault="009A7242" w:rsidP="00EF7BFD">
            <w:pPr>
              <w:rPr>
                <w:rFonts w:ascii="Times New Roman" w:hAnsi="Times New Roman" w:cs="Times New Roman"/>
              </w:rPr>
            </w:pPr>
            <w:r w:rsidRPr="00010FA9">
              <w:rPr>
                <w:rFonts w:ascii="Times New Roman" w:hAnsi="Times New Roman" w:cs="Times New Roman"/>
              </w:rPr>
              <w:t>Государственное бюджетное образовательное учреждение дополнительного профессионального образования (повышения квалификации) специалистов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010FA9">
              <w:rPr>
                <w:rFonts w:ascii="Times New Roman" w:hAnsi="Times New Roman" w:cs="Times New Roman"/>
              </w:rPr>
              <w:t xml:space="preserve"> Санкт-Петербургская академия постдипломного педагогического </w:t>
            </w:r>
            <w:proofErr w:type="spellStart"/>
            <w:r w:rsidRPr="00010FA9">
              <w:rPr>
                <w:rFonts w:ascii="Times New Roman" w:hAnsi="Times New Roman" w:cs="Times New Roman"/>
              </w:rPr>
              <w:t>образования</w:t>
            </w:r>
            <w:r w:rsidRPr="00270839">
              <w:rPr>
                <w:rFonts w:ascii="Times New Roman" w:hAnsi="Times New Roman" w:cs="Times New Roman"/>
              </w:rPr>
              <w:t>"Социально</w:t>
            </w:r>
            <w:proofErr w:type="spellEnd"/>
            <w:r w:rsidRPr="00270839">
              <w:rPr>
                <w:rFonts w:ascii="Times New Roman" w:hAnsi="Times New Roman" w:cs="Times New Roman"/>
              </w:rPr>
              <w:t>-педагогический мониторинг как основа принятия управленческих решений"</w:t>
            </w:r>
            <w:r>
              <w:rPr>
                <w:rFonts w:ascii="Times New Roman" w:hAnsi="Times New Roman" w:cs="Times New Roman"/>
              </w:rPr>
              <w:t>, 2019 год, 108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0B3C89">
              <w:rPr>
                <w:rFonts w:ascii="Times New Roman" w:hAnsi="Times New Roman" w:cs="Times New Roman"/>
              </w:rPr>
              <w:t xml:space="preserve">Государственное бюджетное учреждение дополнительного профессионального образования "Санкт-Петербургский центр оценки качества образования и информационных </w:t>
            </w:r>
            <w:r>
              <w:rPr>
                <w:rFonts w:ascii="Times New Roman" w:hAnsi="Times New Roman" w:cs="Times New Roman"/>
              </w:rPr>
              <w:t xml:space="preserve">технологий </w:t>
            </w:r>
            <w:r w:rsidRPr="00BC3B44">
              <w:rPr>
                <w:rFonts w:ascii="Times New Roman" w:hAnsi="Times New Roman" w:cs="Times New Roman"/>
              </w:rPr>
              <w:t xml:space="preserve">"Организационно-технологическое сопровождение </w:t>
            </w:r>
            <w:r w:rsidRPr="00BC3B44">
              <w:rPr>
                <w:rFonts w:ascii="Times New Roman" w:hAnsi="Times New Roman" w:cs="Times New Roman"/>
              </w:rPr>
              <w:lastRenderedPageBreak/>
              <w:t>государственной итоговой аттестации в 9-11 классах с использованием программного обеспечения ГИА"</w:t>
            </w:r>
            <w:r>
              <w:rPr>
                <w:rFonts w:ascii="Times New Roman" w:hAnsi="Times New Roman" w:cs="Times New Roman"/>
              </w:rPr>
              <w:t xml:space="preserve">,  </w:t>
            </w:r>
          </w:p>
          <w:p w:rsidR="009A7242" w:rsidRDefault="009A7242" w:rsidP="00EF7BFD">
            <w:pPr>
              <w:rPr>
                <w:rFonts w:ascii="Times New Roman" w:hAnsi="Times New Roman" w:cs="Times New Roman"/>
              </w:rPr>
            </w:pPr>
            <w:r>
              <w:rPr>
                <w:rFonts w:ascii="Times New Roman" w:hAnsi="Times New Roman" w:cs="Times New Roman"/>
              </w:rPr>
              <w:t>2019 год, 16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010FA9">
              <w:rPr>
                <w:rFonts w:ascii="Times New Roman" w:hAnsi="Times New Roman" w:cs="Times New Roman"/>
              </w:rPr>
              <w:t xml:space="preserve">ФГБОУВО "Российская академия народного хозяйства и </w:t>
            </w:r>
            <w:r>
              <w:rPr>
                <w:rFonts w:ascii="Times New Roman" w:hAnsi="Times New Roman" w:cs="Times New Roman"/>
              </w:rPr>
              <w:t>государственной службы при Президенте Российской Федерации" "</w:t>
            </w:r>
            <w:r w:rsidRPr="00010FA9">
              <w:rPr>
                <w:rFonts w:ascii="Times New Roman" w:hAnsi="Times New Roman" w:cs="Times New Roman"/>
              </w:rPr>
              <w:t>Введение в цифровую тран</w:t>
            </w:r>
            <w:r>
              <w:rPr>
                <w:rFonts w:ascii="Times New Roman" w:hAnsi="Times New Roman" w:cs="Times New Roman"/>
              </w:rPr>
              <w:t>с</w:t>
            </w:r>
            <w:r w:rsidRPr="00010FA9">
              <w:rPr>
                <w:rFonts w:ascii="Times New Roman" w:hAnsi="Times New Roman" w:cs="Times New Roman"/>
              </w:rPr>
              <w:t>формацию образовательной организации</w:t>
            </w:r>
            <w:r>
              <w:rPr>
                <w:rFonts w:ascii="Times New Roman" w:hAnsi="Times New Roman" w:cs="Times New Roman"/>
              </w:rPr>
              <w:t>, 2020 год, 36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010FA9">
              <w:rPr>
                <w:rFonts w:ascii="Times New Roman" w:hAnsi="Times New Roman" w:cs="Times New Roman"/>
              </w:rPr>
              <w:t>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«Информационно-методический центр» Московс</w:t>
            </w:r>
            <w:r>
              <w:rPr>
                <w:rFonts w:ascii="Times New Roman" w:hAnsi="Times New Roman" w:cs="Times New Roman"/>
              </w:rPr>
              <w:t xml:space="preserve">кого района Санкт-Петербурга </w:t>
            </w:r>
            <w:r w:rsidRPr="00010FA9">
              <w:rPr>
                <w:rFonts w:ascii="Times New Roman" w:hAnsi="Times New Roman" w:cs="Times New Roman"/>
              </w:rPr>
              <w:t>"Актуальные проблемы повышения качества образовательных результатов учащихся"</w:t>
            </w:r>
            <w:r>
              <w:rPr>
                <w:rFonts w:ascii="Times New Roman" w:hAnsi="Times New Roman" w:cs="Times New Roman"/>
              </w:rPr>
              <w:t xml:space="preserve">, 2020 год, </w:t>
            </w:r>
          </w:p>
          <w:p w:rsidR="009A7242" w:rsidRDefault="009A7242" w:rsidP="00EF7BFD">
            <w:pPr>
              <w:rPr>
                <w:rFonts w:ascii="Times New Roman" w:hAnsi="Times New Roman" w:cs="Times New Roman"/>
              </w:rPr>
            </w:pPr>
            <w:r>
              <w:rPr>
                <w:rFonts w:ascii="Times New Roman" w:hAnsi="Times New Roman" w:cs="Times New Roman"/>
              </w:rPr>
              <w:t>36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010FA9">
              <w:rPr>
                <w:rFonts w:ascii="Times New Roman" w:hAnsi="Times New Roman" w:cs="Times New Roman"/>
              </w:rPr>
              <w:t xml:space="preserve">ФГБОУВО "Российская академия народного хозяйства </w:t>
            </w:r>
            <w:r>
              <w:rPr>
                <w:rFonts w:ascii="Times New Roman" w:hAnsi="Times New Roman" w:cs="Times New Roman"/>
              </w:rPr>
              <w:t>и государственной службы при Пре</w:t>
            </w:r>
            <w:r w:rsidRPr="00010FA9">
              <w:rPr>
                <w:rFonts w:ascii="Times New Roman" w:hAnsi="Times New Roman" w:cs="Times New Roman"/>
              </w:rPr>
              <w:t>з</w:t>
            </w:r>
            <w:r>
              <w:rPr>
                <w:rFonts w:ascii="Times New Roman" w:hAnsi="Times New Roman" w:cs="Times New Roman"/>
              </w:rPr>
              <w:t>иденте Российской Федерации" "</w:t>
            </w:r>
            <w:r w:rsidRPr="00010FA9">
              <w:rPr>
                <w:rFonts w:ascii="Times New Roman" w:hAnsi="Times New Roman" w:cs="Times New Roman"/>
              </w:rPr>
              <w:t>Цифровые технологии для трансформации школы</w:t>
            </w:r>
            <w:r>
              <w:rPr>
                <w:rFonts w:ascii="Times New Roman" w:hAnsi="Times New Roman" w:cs="Times New Roman"/>
              </w:rPr>
              <w:t>", 2020 год, 72 часа</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010FA9">
              <w:rPr>
                <w:rFonts w:ascii="Times New Roman" w:hAnsi="Times New Roman" w:cs="Times New Roman"/>
              </w:rPr>
              <w:t>"Академия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p w:rsidR="009A7242" w:rsidRDefault="009A7242" w:rsidP="00EF7BFD">
            <w:pPr>
              <w:rPr>
                <w:rFonts w:ascii="Times New Roman" w:hAnsi="Times New Roman" w:cs="Times New Roman"/>
              </w:rPr>
            </w:pPr>
            <w:r w:rsidRPr="00010FA9">
              <w:rPr>
                <w:rFonts w:ascii="Times New Roman" w:hAnsi="Times New Roman" w:cs="Times New Roman"/>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w:t>
            </w:r>
            <w:r>
              <w:rPr>
                <w:rFonts w:ascii="Times New Roman" w:hAnsi="Times New Roman" w:cs="Times New Roman"/>
              </w:rPr>
              <w:t>, 2020 год, 112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BC3B44">
              <w:rPr>
                <w:rFonts w:ascii="Times New Roman" w:hAnsi="Times New Roman" w:cs="Times New Roman"/>
              </w:rPr>
              <w:t xml:space="preserve">Государственное бюджетное учреждение дополнительного профессионального образования "Санкт-Петербургский центр оценки качества образования </w:t>
            </w:r>
            <w:r>
              <w:rPr>
                <w:rFonts w:ascii="Times New Roman" w:hAnsi="Times New Roman" w:cs="Times New Roman"/>
              </w:rPr>
              <w:t xml:space="preserve">и информационных технологий </w:t>
            </w:r>
            <w:r w:rsidRPr="00BC3B44">
              <w:rPr>
                <w:rFonts w:ascii="Times New Roman" w:hAnsi="Times New Roman" w:cs="Times New Roman"/>
              </w:rPr>
              <w:t>"Организационно-технологическое сопровождение государственной итоговой аттестации в 9-11 классах с использованием программного обеспечения ГИА"</w:t>
            </w:r>
            <w:r>
              <w:rPr>
                <w:rFonts w:ascii="Times New Roman" w:hAnsi="Times New Roman" w:cs="Times New Roman"/>
              </w:rPr>
              <w:t xml:space="preserve">,  </w:t>
            </w:r>
          </w:p>
          <w:p w:rsidR="009A7242" w:rsidRDefault="009A7242" w:rsidP="00EF7BFD">
            <w:pPr>
              <w:rPr>
                <w:rFonts w:ascii="Times New Roman" w:hAnsi="Times New Roman" w:cs="Times New Roman"/>
              </w:rPr>
            </w:pPr>
            <w:r>
              <w:rPr>
                <w:rFonts w:ascii="Times New Roman" w:hAnsi="Times New Roman" w:cs="Times New Roman"/>
              </w:rPr>
              <w:t>2020 год, 16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010FA9">
              <w:rPr>
                <w:rFonts w:ascii="Times New Roman" w:hAnsi="Times New Roman" w:cs="Times New Roman"/>
              </w:rPr>
              <w:t>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«Информационно-методический центр» Московс</w:t>
            </w:r>
            <w:r>
              <w:rPr>
                <w:rFonts w:ascii="Times New Roman" w:hAnsi="Times New Roman" w:cs="Times New Roman"/>
              </w:rPr>
              <w:t xml:space="preserve">кого района Санкт-Петербурга </w:t>
            </w:r>
            <w:r w:rsidRPr="00010FA9">
              <w:rPr>
                <w:rFonts w:ascii="Times New Roman" w:hAnsi="Times New Roman" w:cs="Times New Roman"/>
              </w:rPr>
              <w:t>"Актуальные вопросы содержания и оценки качества основных общеобразовательных программ"</w:t>
            </w:r>
            <w:r>
              <w:rPr>
                <w:rFonts w:ascii="Times New Roman" w:hAnsi="Times New Roman" w:cs="Times New Roman"/>
              </w:rPr>
              <w:t>, 2021 год, 36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010FA9">
              <w:rPr>
                <w:rFonts w:ascii="Times New Roman" w:hAnsi="Times New Roman" w:cs="Times New Roman"/>
              </w:rPr>
              <w:t>Государственное бюджетное образовательное учреждение дополнительного профессионального образования Санкт-Петербургская академия постдипломного</w:t>
            </w:r>
            <w:r>
              <w:rPr>
                <w:rFonts w:ascii="Times New Roman" w:hAnsi="Times New Roman" w:cs="Times New Roman"/>
              </w:rPr>
              <w:t xml:space="preserve"> педагогического образования </w:t>
            </w:r>
            <w:r w:rsidRPr="00010FA9">
              <w:rPr>
                <w:rFonts w:ascii="Times New Roman" w:hAnsi="Times New Roman" w:cs="Times New Roman"/>
              </w:rPr>
              <w:t>"Достижение планируемых результатов основного общего образования средствами урочной и внеурочной деяте</w:t>
            </w:r>
            <w:r>
              <w:rPr>
                <w:rFonts w:ascii="Times New Roman" w:hAnsi="Times New Roman" w:cs="Times New Roman"/>
              </w:rPr>
              <w:t>л</w:t>
            </w:r>
            <w:r w:rsidRPr="00010FA9">
              <w:rPr>
                <w:rFonts w:ascii="Times New Roman" w:hAnsi="Times New Roman" w:cs="Times New Roman"/>
              </w:rPr>
              <w:t>ьности"</w:t>
            </w:r>
            <w:r>
              <w:rPr>
                <w:rFonts w:ascii="Times New Roman" w:hAnsi="Times New Roman" w:cs="Times New Roman"/>
              </w:rPr>
              <w:t>, 2021 год, 108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BC3B44">
              <w:rPr>
                <w:rFonts w:ascii="Times New Roman" w:hAnsi="Times New Roman" w:cs="Times New Roman"/>
              </w:rPr>
              <w:t xml:space="preserve">Государственное бюджетное учреждение дополнительного профессионального образования "Санкт-Петербургский центр оценки качества образования </w:t>
            </w:r>
            <w:r>
              <w:rPr>
                <w:rFonts w:ascii="Times New Roman" w:hAnsi="Times New Roman" w:cs="Times New Roman"/>
              </w:rPr>
              <w:t xml:space="preserve">и информационных технологий </w:t>
            </w:r>
            <w:r w:rsidRPr="00BC3B44">
              <w:rPr>
                <w:rFonts w:ascii="Times New Roman" w:hAnsi="Times New Roman" w:cs="Times New Roman"/>
              </w:rPr>
              <w:t>"Организационно-технологическое сопровождение государственной итоговой аттестации в 9-11 классах с использованием программного обеспечения ГИА"</w:t>
            </w:r>
            <w:r>
              <w:rPr>
                <w:rFonts w:ascii="Times New Roman" w:hAnsi="Times New Roman" w:cs="Times New Roman"/>
              </w:rPr>
              <w:t xml:space="preserve">,  </w:t>
            </w:r>
          </w:p>
          <w:p w:rsidR="009A7242" w:rsidRDefault="009A7242" w:rsidP="00EF7BFD">
            <w:pPr>
              <w:rPr>
                <w:rFonts w:ascii="Times New Roman" w:hAnsi="Times New Roman" w:cs="Times New Roman"/>
              </w:rPr>
            </w:pPr>
            <w:r>
              <w:rPr>
                <w:rFonts w:ascii="Times New Roman" w:hAnsi="Times New Roman" w:cs="Times New Roman"/>
              </w:rPr>
              <w:t>2021 год, 16 часов</w:t>
            </w:r>
          </w:p>
          <w:p w:rsidR="009A7242" w:rsidRPr="002F424E" w:rsidRDefault="009A7242" w:rsidP="00EF7BFD">
            <w:pPr>
              <w:rPr>
                <w:rFonts w:ascii="Times New Roman" w:hAnsi="Times New Roman" w:cs="Times New Roman"/>
              </w:rPr>
            </w:pPr>
          </w:p>
        </w:tc>
      </w:tr>
      <w:tr w:rsidR="009A7242" w:rsidRPr="002F424E" w:rsidTr="00721BD4">
        <w:tc>
          <w:tcPr>
            <w:tcW w:w="567" w:type="dxa"/>
          </w:tcPr>
          <w:p w:rsidR="009A7242" w:rsidRPr="002F424E" w:rsidRDefault="00EE43BC" w:rsidP="00EF7BFD">
            <w:pPr>
              <w:rPr>
                <w:rFonts w:ascii="Times New Roman" w:hAnsi="Times New Roman" w:cs="Times New Roman"/>
              </w:rPr>
            </w:pPr>
            <w:r>
              <w:rPr>
                <w:rFonts w:ascii="Times New Roman" w:hAnsi="Times New Roman" w:cs="Times New Roman"/>
              </w:rPr>
              <w:lastRenderedPageBreak/>
              <w:t>4</w:t>
            </w:r>
          </w:p>
        </w:tc>
        <w:tc>
          <w:tcPr>
            <w:tcW w:w="1702" w:type="dxa"/>
          </w:tcPr>
          <w:p w:rsidR="009A7242" w:rsidRPr="002F424E" w:rsidRDefault="009A7242" w:rsidP="00EF7BFD">
            <w:pPr>
              <w:rPr>
                <w:rFonts w:ascii="Times New Roman" w:hAnsi="Times New Roman" w:cs="Times New Roman"/>
              </w:rPr>
            </w:pPr>
            <w:r>
              <w:rPr>
                <w:rFonts w:ascii="Times New Roman" w:hAnsi="Times New Roman" w:cs="Times New Roman"/>
              </w:rPr>
              <w:t>Ященко Елена Валериевна</w:t>
            </w:r>
          </w:p>
        </w:tc>
        <w:tc>
          <w:tcPr>
            <w:tcW w:w="1701" w:type="dxa"/>
          </w:tcPr>
          <w:p w:rsidR="009A7242" w:rsidRPr="002F424E" w:rsidRDefault="009A7242" w:rsidP="00EF7BFD">
            <w:pPr>
              <w:rPr>
                <w:rFonts w:ascii="Times New Roman" w:hAnsi="Times New Roman" w:cs="Times New Roman"/>
              </w:rPr>
            </w:pPr>
            <w:r>
              <w:rPr>
                <w:rFonts w:ascii="Times New Roman" w:hAnsi="Times New Roman" w:cs="Times New Roman"/>
              </w:rPr>
              <w:t>ГБОУ школа №543, заместитель директора по ВР, учитель английского языка, высшая квалификационная категория</w:t>
            </w:r>
          </w:p>
        </w:tc>
        <w:tc>
          <w:tcPr>
            <w:tcW w:w="1587" w:type="dxa"/>
          </w:tcPr>
          <w:p w:rsidR="009A7242" w:rsidRPr="002F424E" w:rsidRDefault="00721BD4" w:rsidP="00EF7BFD">
            <w:pPr>
              <w:rPr>
                <w:rFonts w:ascii="Times New Roman" w:hAnsi="Times New Roman" w:cs="Times New Roman"/>
              </w:rPr>
            </w:pPr>
            <w:r>
              <w:rPr>
                <w:rFonts w:ascii="Times New Roman" w:hAnsi="Times New Roman" w:cs="Times New Roman"/>
              </w:rPr>
              <w:t>Член рабочей группы</w:t>
            </w:r>
          </w:p>
        </w:tc>
        <w:tc>
          <w:tcPr>
            <w:tcW w:w="5500" w:type="dxa"/>
          </w:tcPr>
          <w:p w:rsidR="009A7242" w:rsidRDefault="009A7242" w:rsidP="00EF7BFD">
            <w:pPr>
              <w:rPr>
                <w:rFonts w:ascii="Times New Roman" w:hAnsi="Times New Roman" w:cs="Times New Roman"/>
              </w:rPr>
            </w:pPr>
            <w:r>
              <w:rPr>
                <w:rFonts w:ascii="Times New Roman" w:hAnsi="Times New Roman" w:cs="Times New Roman"/>
              </w:rPr>
              <w:t>Стаж педагогической деятельности -22 года</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Pr>
                <w:rFonts w:ascii="Times New Roman" w:hAnsi="Times New Roman" w:cs="Times New Roman"/>
              </w:rPr>
              <w:t>Победитель районного и участник городского конкурса педагогических достижений Санкт-Петербурга в номинации «Организатор воспитательной работы»</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3A5AF5">
              <w:rPr>
                <w:rFonts w:ascii="Times New Roman" w:hAnsi="Times New Roman" w:cs="Times New Roman"/>
              </w:rPr>
              <w:t xml:space="preserve">ФГБУ "Федеральный институт </w:t>
            </w:r>
            <w:r>
              <w:rPr>
                <w:rFonts w:ascii="Times New Roman" w:hAnsi="Times New Roman" w:cs="Times New Roman"/>
              </w:rPr>
              <w:t>оценки качества образования" "Оценка качества образовани</w:t>
            </w:r>
            <w:r w:rsidRPr="003A5AF5">
              <w:rPr>
                <w:rFonts w:ascii="Times New Roman" w:hAnsi="Times New Roman" w:cs="Times New Roman"/>
              </w:rPr>
              <w:t>я в общеобразовательной организации"</w:t>
            </w:r>
            <w:r>
              <w:rPr>
                <w:rFonts w:ascii="Times New Roman" w:hAnsi="Times New Roman" w:cs="Times New Roman"/>
              </w:rPr>
              <w:t xml:space="preserve">, </w:t>
            </w:r>
            <w:proofErr w:type="gramStart"/>
            <w:r>
              <w:rPr>
                <w:rFonts w:ascii="Times New Roman" w:hAnsi="Times New Roman" w:cs="Times New Roman"/>
              </w:rPr>
              <w:t>2019  год</w:t>
            </w:r>
            <w:proofErr w:type="gramEnd"/>
            <w:r>
              <w:rPr>
                <w:rFonts w:ascii="Times New Roman" w:hAnsi="Times New Roman" w:cs="Times New Roman"/>
              </w:rPr>
              <w:t>, 108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3A5AF5">
              <w:rPr>
                <w:rFonts w:ascii="Times New Roman" w:hAnsi="Times New Roman" w:cs="Times New Roman"/>
              </w:rPr>
              <w:t>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«Информационно-методический центр» Московс</w:t>
            </w:r>
            <w:r>
              <w:rPr>
                <w:rFonts w:ascii="Times New Roman" w:hAnsi="Times New Roman" w:cs="Times New Roman"/>
              </w:rPr>
              <w:t xml:space="preserve">кого района Санкт-Петербурга </w:t>
            </w:r>
            <w:r w:rsidRPr="003A5AF5">
              <w:rPr>
                <w:rFonts w:ascii="Times New Roman" w:hAnsi="Times New Roman" w:cs="Times New Roman"/>
              </w:rPr>
              <w:t>"Проектирование</w:t>
            </w:r>
            <w:r>
              <w:rPr>
                <w:rFonts w:ascii="Times New Roman" w:hAnsi="Times New Roman" w:cs="Times New Roman"/>
              </w:rPr>
              <w:t xml:space="preserve"> </w:t>
            </w:r>
            <w:r w:rsidRPr="003A5AF5">
              <w:rPr>
                <w:rFonts w:ascii="Times New Roman" w:hAnsi="Times New Roman" w:cs="Times New Roman"/>
              </w:rPr>
              <w:t>системы воспитательной работы в общеобразовательной организации в контексте реализации национального проекта "Образование"</w:t>
            </w:r>
            <w:r>
              <w:rPr>
                <w:rFonts w:ascii="Times New Roman" w:hAnsi="Times New Roman" w:cs="Times New Roman"/>
              </w:rPr>
              <w:t xml:space="preserve">, </w:t>
            </w:r>
          </w:p>
          <w:p w:rsidR="009A7242" w:rsidRDefault="009A7242" w:rsidP="00EF7BFD">
            <w:pPr>
              <w:rPr>
                <w:rFonts w:ascii="Times New Roman" w:hAnsi="Times New Roman" w:cs="Times New Roman"/>
              </w:rPr>
            </w:pPr>
            <w:r>
              <w:rPr>
                <w:rFonts w:ascii="Times New Roman" w:hAnsi="Times New Roman" w:cs="Times New Roman"/>
              </w:rPr>
              <w:t>2020 год, 36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BC3B44">
              <w:rPr>
                <w:rFonts w:ascii="Times New Roman" w:hAnsi="Times New Roman" w:cs="Times New Roman"/>
              </w:rPr>
              <w:t xml:space="preserve">Государственное бюджетное учреждение дополнительного профессионального образования "Санкт-Петербургский центр оценки качества образования </w:t>
            </w:r>
            <w:r>
              <w:rPr>
                <w:rFonts w:ascii="Times New Roman" w:hAnsi="Times New Roman" w:cs="Times New Roman"/>
              </w:rPr>
              <w:t xml:space="preserve">и информационных технологий </w:t>
            </w:r>
            <w:r w:rsidRPr="00BC3B44">
              <w:rPr>
                <w:rFonts w:ascii="Times New Roman" w:hAnsi="Times New Roman" w:cs="Times New Roman"/>
              </w:rPr>
              <w:t>"Организационно-технологическое сопровождение государственной итоговой аттестации в 9-11 классах с использованием программного обеспечения ГИА"</w:t>
            </w:r>
            <w:r>
              <w:rPr>
                <w:rFonts w:ascii="Times New Roman" w:hAnsi="Times New Roman" w:cs="Times New Roman"/>
              </w:rPr>
              <w:t xml:space="preserve">,  </w:t>
            </w:r>
          </w:p>
          <w:p w:rsidR="009A7242" w:rsidRDefault="009A7242" w:rsidP="00EF7BFD">
            <w:pPr>
              <w:rPr>
                <w:rFonts w:ascii="Times New Roman" w:hAnsi="Times New Roman" w:cs="Times New Roman"/>
              </w:rPr>
            </w:pPr>
            <w:r>
              <w:rPr>
                <w:rFonts w:ascii="Times New Roman" w:hAnsi="Times New Roman" w:cs="Times New Roman"/>
              </w:rPr>
              <w:t>2020 год, 16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3A5AF5">
              <w:rPr>
                <w:rFonts w:ascii="Times New Roman" w:hAnsi="Times New Roman" w:cs="Times New Roman"/>
              </w:rPr>
              <w:t>ООО "</w:t>
            </w:r>
            <w:proofErr w:type="spellStart"/>
            <w:r w:rsidRPr="003A5AF5">
              <w:rPr>
                <w:rFonts w:ascii="Times New Roman" w:hAnsi="Times New Roman" w:cs="Times New Roman"/>
              </w:rPr>
              <w:t>Мультиурок</w:t>
            </w:r>
            <w:proofErr w:type="spellEnd"/>
            <w:r w:rsidRPr="003A5AF5">
              <w:rPr>
                <w:rFonts w:ascii="Times New Roman" w:hAnsi="Times New Roman" w:cs="Times New Roman"/>
              </w:rPr>
              <w:t>"</w:t>
            </w:r>
            <w:r>
              <w:rPr>
                <w:rFonts w:ascii="Times New Roman" w:hAnsi="Times New Roman" w:cs="Times New Roman"/>
              </w:rPr>
              <w:t>, "</w:t>
            </w:r>
            <w:r w:rsidRPr="003A5AF5">
              <w:rPr>
                <w:rFonts w:ascii="Times New Roman" w:hAnsi="Times New Roman" w:cs="Times New Roman"/>
              </w:rPr>
              <w:t>Внеклассная и внеурочная работа</w:t>
            </w:r>
            <w:r>
              <w:rPr>
                <w:rFonts w:ascii="Times New Roman" w:hAnsi="Times New Roman" w:cs="Times New Roman"/>
              </w:rPr>
              <w:t>", 2021 год, 72 часа</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B05619">
              <w:rPr>
                <w:rFonts w:ascii="Times New Roman" w:hAnsi="Times New Roman" w:cs="Times New Roman"/>
              </w:rPr>
              <w:t>Томский государственный университет</w:t>
            </w:r>
            <w:r>
              <w:rPr>
                <w:rFonts w:ascii="Times New Roman" w:hAnsi="Times New Roman" w:cs="Times New Roman"/>
              </w:rPr>
              <w:t xml:space="preserve"> </w:t>
            </w:r>
            <w:r w:rsidRPr="00D164B3">
              <w:rPr>
                <w:rFonts w:ascii="Times New Roman" w:hAnsi="Times New Roman" w:cs="Times New Roman"/>
              </w:rPr>
              <w:t xml:space="preserve">"Современная педагогика как пространство самореализации" (Технологии </w:t>
            </w:r>
            <w:proofErr w:type="spellStart"/>
            <w:r w:rsidRPr="00D164B3">
              <w:rPr>
                <w:rFonts w:ascii="Times New Roman" w:hAnsi="Times New Roman" w:cs="Times New Roman"/>
              </w:rPr>
              <w:t>тъютерского</w:t>
            </w:r>
            <w:proofErr w:type="spellEnd"/>
            <w:r w:rsidRPr="00D164B3">
              <w:rPr>
                <w:rFonts w:ascii="Times New Roman" w:hAnsi="Times New Roman" w:cs="Times New Roman"/>
              </w:rPr>
              <w:t xml:space="preserve"> сопровождения)</w:t>
            </w:r>
            <w:r>
              <w:rPr>
                <w:rFonts w:ascii="Times New Roman" w:hAnsi="Times New Roman" w:cs="Times New Roman"/>
              </w:rPr>
              <w:t xml:space="preserve">, 2021 год, </w:t>
            </w:r>
          </w:p>
          <w:p w:rsidR="009A7242" w:rsidRDefault="009A7242" w:rsidP="00EF7BFD">
            <w:pPr>
              <w:rPr>
                <w:rFonts w:ascii="Times New Roman" w:hAnsi="Times New Roman" w:cs="Times New Roman"/>
              </w:rPr>
            </w:pPr>
            <w:r>
              <w:rPr>
                <w:rFonts w:ascii="Times New Roman" w:hAnsi="Times New Roman" w:cs="Times New Roman"/>
              </w:rPr>
              <w:t>144 часа</w:t>
            </w:r>
          </w:p>
          <w:p w:rsidR="009A7242" w:rsidRDefault="009A7242" w:rsidP="00EF7BFD">
            <w:pPr>
              <w:rPr>
                <w:rFonts w:ascii="Times New Roman" w:hAnsi="Times New Roman" w:cs="Times New Roman"/>
              </w:rPr>
            </w:pPr>
          </w:p>
          <w:p w:rsidR="009A7242" w:rsidRPr="002F424E" w:rsidRDefault="009A7242" w:rsidP="00EF7BFD">
            <w:pPr>
              <w:rPr>
                <w:rFonts w:ascii="Times New Roman" w:hAnsi="Times New Roman" w:cs="Times New Roman"/>
              </w:rPr>
            </w:pPr>
            <w:r w:rsidRPr="009878C0">
              <w:rPr>
                <w:rFonts w:ascii="Times New Roman" w:hAnsi="Times New Roman" w:cs="Times New Roman"/>
              </w:rPr>
              <w:t xml:space="preserve">Государственное бюджетное образовательное учреждение дополнительного профессионального Санкт-Петербургская академия постдипломного педагогического </w:t>
            </w:r>
            <w:proofErr w:type="spellStart"/>
            <w:r w:rsidRPr="009878C0">
              <w:rPr>
                <w:rFonts w:ascii="Times New Roman" w:hAnsi="Times New Roman" w:cs="Times New Roman"/>
              </w:rPr>
              <w:t>образования</w:t>
            </w:r>
            <w:r>
              <w:rPr>
                <w:rFonts w:ascii="Times New Roman" w:hAnsi="Times New Roman" w:cs="Times New Roman"/>
              </w:rPr>
              <w:t>"Современные</w:t>
            </w:r>
            <w:proofErr w:type="spellEnd"/>
            <w:r>
              <w:rPr>
                <w:rFonts w:ascii="Times New Roman" w:hAnsi="Times New Roman" w:cs="Times New Roman"/>
              </w:rPr>
              <w:t xml:space="preserve"> воспитательные практики в пространстве взросления ребёнка", 2021 год, 18 часов</w:t>
            </w:r>
          </w:p>
        </w:tc>
      </w:tr>
      <w:tr w:rsidR="009A7242" w:rsidRPr="002F424E" w:rsidTr="00721BD4">
        <w:tc>
          <w:tcPr>
            <w:tcW w:w="567" w:type="dxa"/>
          </w:tcPr>
          <w:p w:rsidR="009A7242" w:rsidRDefault="00EE43BC" w:rsidP="00EF7BFD">
            <w:pPr>
              <w:rPr>
                <w:rFonts w:ascii="Times New Roman" w:hAnsi="Times New Roman" w:cs="Times New Roman"/>
              </w:rPr>
            </w:pPr>
            <w:r>
              <w:rPr>
                <w:rFonts w:ascii="Times New Roman" w:hAnsi="Times New Roman" w:cs="Times New Roman"/>
              </w:rPr>
              <w:t>5</w:t>
            </w:r>
          </w:p>
        </w:tc>
        <w:tc>
          <w:tcPr>
            <w:tcW w:w="1702" w:type="dxa"/>
          </w:tcPr>
          <w:p w:rsidR="009A7242" w:rsidRDefault="009A7242" w:rsidP="00EF7BFD">
            <w:pPr>
              <w:rPr>
                <w:rFonts w:ascii="Times New Roman" w:hAnsi="Times New Roman" w:cs="Times New Roman"/>
              </w:rPr>
            </w:pPr>
            <w:proofErr w:type="spellStart"/>
            <w:r>
              <w:rPr>
                <w:rFonts w:ascii="Times New Roman" w:hAnsi="Times New Roman" w:cs="Times New Roman"/>
              </w:rPr>
              <w:t>Благерева</w:t>
            </w:r>
            <w:proofErr w:type="spellEnd"/>
            <w:r>
              <w:rPr>
                <w:rFonts w:ascii="Times New Roman" w:hAnsi="Times New Roman" w:cs="Times New Roman"/>
              </w:rPr>
              <w:t xml:space="preserve"> Людмила Борисовна</w:t>
            </w:r>
          </w:p>
        </w:tc>
        <w:tc>
          <w:tcPr>
            <w:tcW w:w="1701" w:type="dxa"/>
          </w:tcPr>
          <w:p w:rsidR="009A7242" w:rsidRDefault="009A7242" w:rsidP="00EF7BFD">
            <w:pPr>
              <w:rPr>
                <w:rFonts w:ascii="Times New Roman" w:hAnsi="Times New Roman" w:cs="Times New Roman"/>
              </w:rPr>
            </w:pPr>
            <w:r>
              <w:rPr>
                <w:rFonts w:ascii="Times New Roman" w:hAnsi="Times New Roman" w:cs="Times New Roman"/>
              </w:rPr>
              <w:t xml:space="preserve">ГБОУ школа №543, заместитель </w:t>
            </w:r>
            <w:r>
              <w:rPr>
                <w:rFonts w:ascii="Times New Roman" w:hAnsi="Times New Roman" w:cs="Times New Roman"/>
              </w:rPr>
              <w:lastRenderedPageBreak/>
              <w:t>директора по УВР, учитель</w:t>
            </w:r>
          </w:p>
        </w:tc>
        <w:tc>
          <w:tcPr>
            <w:tcW w:w="1587" w:type="dxa"/>
          </w:tcPr>
          <w:p w:rsidR="009A7242" w:rsidRPr="002F424E" w:rsidRDefault="00721BD4" w:rsidP="00EF7BFD">
            <w:pPr>
              <w:rPr>
                <w:rFonts w:ascii="Times New Roman" w:hAnsi="Times New Roman" w:cs="Times New Roman"/>
              </w:rPr>
            </w:pPr>
            <w:r>
              <w:rPr>
                <w:rFonts w:ascii="Times New Roman" w:hAnsi="Times New Roman" w:cs="Times New Roman"/>
              </w:rPr>
              <w:lastRenderedPageBreak/>
              <w:t>Член рабочей группы</w:t>
            </w:r>
          </w:p>
        </w:tc>
        <w:tc>
          <w:tcPr>
            <w:tcW w:w="5500" w:type="dxa"/>
          </w:tcPr>
          <w:p w:rsidR="009A7242" w:rsidRDefault="009A7242" w:rsidP="00EF7BFD">
            <w:pPr>
              <w:rPr>
                <w:rFonts w:ascii="Times New Roman" w:hAnsi="Times New Roman" w:cs="Times New Roman"/>
              </w:rPr>
            </w:pPr>
            <w:r>
              <w:rPr>
                <w:rFonts w:ascii="Times New Roman" w:hAnsi="Times New Roman" w:cs="Times New Roman"/>
              </w:rPr>
              <w:t>Стаж педагогической деятельности свыше 25 лет</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F96B90">
              <w:rPr>
                <w:rFonts w:ascii="Times New Roman" w:hAnsi="Times New Roman" w:cs="Times New Roman"/>
              </w:rPr>
              <w:lastRenderedPageBreak/>
              <w:t>"Академия реализации государственной политики и профессионального развития работников образования Министерства просв</w:t>
            </w:r>
            <w:r>
              <w:rPr>
                <w:rFonts w:ascii="Times New Roman" w:hAnsi="Times New Roman" w:cs="Times New Roman"/>
              </w:rPr>
              <w:t xml:space="preserve">ещения Российской Федерации" </w:t>
            </w:r>
            <w:r w:rsidRPr="00F96B90">
              <w:rPr>
                <w:rFonts w:ascii="Times New Roman" w:hAnsi="Times New Roman" w:cs="Times New Roman"/>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w:t>
            </w:r>
            <w:r>
              <w:rPr>
                <w:rFonts w:ascii="Times New Roman" w:hAnsi="Times New Roman" w:cs="Times New Roman"/>
              </w:rPr>
              <w:t>, 2020 год, 112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F96B90">
              <w:rPr>
                <w:rFonts w:ascii="Times New Roman" w:hAnsi="Times New Roman" w:cs="Times New Roman"/>
              </w:rPr>
              <w:t xml:space="preserve">Государственное бюджетное образовательное учреждение дополнительного профессионального образования </w:t>
            </w:r>
            <w:r>
              <w:rPr>
                <w:rFonts w:ascii="Times New Roman" w:hAnsi="Times New Roman" w:cs="Times New Roman"/>
              </w:rPr>
              <w:t>Санкт-Петербургская А</w:t>
            </w:r>
            <w:r w:rsidRPr="00F96B90">
              <w:rPr>
                <w:rFonts w:ascii="Times New Roman" w:hAnsi="Times New Roman" w:cs="Times New Roman"/>
              </w:rPr>
              <w:t>кадемия постдипломного педагогического образования</w:t>
            </w:r>
            <w:r>
              <w:rPr>
                <w:rFonts w:ascii="Times New Roman" w:hAnsi="Times New Roman" w:cs="Times New Roman"/>
              </w:rPr>
              <w:t xml:space="preserve"> </w:t>
            </w:r>
            <w:r w:rsidRPr="00F96B90">
              <w:rPr>
                <w:rFonts w:ascii="Times New Roman" w:hAnsi="Times New Roman" w:cs="Times New Roman"/>
              </w:rPr>
              <w:t xml:space="preserve">"Достижение планируемых результатов основного общего образования средствами урочной и внеурочной </w:t>
            </w:r>
            <w:proofErr w:type="spellStart"/>
            <w:r w:rsidRPr="00F96B90">
              <w:rPr>
                <w:rFonts w:ascii="Times New Roman" w:hAnsi="Times New Roman" w:cs="Times New Roman"/>
              </w:rPr>
              <w:t>деятеьности</w:t>
            </w:r>
            <w:proofErr w:type="spellEnd"/>
            <w:r w:rsidRPr="00F96B90">
              <w:rPr>
                <w:rFonts w:ascii="Times New Roman" w:hAnsi="Times New Roman" w:cs="Times New Roman"/>
              </w:rPr>
              <w:t>"</w:t>
            </w:r>
            <w:r>
              <w:rPr>
                <w:rFonts w:ascii="Times New Roman" w:hAnsi="Times New Roman" w:cs="Times New Roman"/>
              </w:rPr>
              <w:t>, 2021 год, 108 часов</w:t>
            </w:r>
          </w:p>
          <w:p w:rsidR="009A7242" w:rsidRDefault="009A7242" w:rsidP="00EF7BFD">
            <w:pPr>
              <w:rPr>
                <w:rFonts w:ascii="Times New Roman" w:hAnsi="Times New Roman" w:cs="Times New Roman"/>
              </w:rPr>
            </w:pPr>
            <w:r w:rsidRPr="00B05619">
              <w:rPr>
                <w:rFonts w:ascii="Times New Roman" w:hAnsi="Times New Roman" w:cs="Times New Roman"/>
              </w:rPr>
              <w:t>Томский государственный университет</w:t>
            </w:r>
            <w:r>
              <w:rPr>
                <w:rFonts w:ascii="Times New Roman" w:hAnsi="Times New Roman" w:cs="Times New Roman"/>
              </w:rPr>
              <w:t xml:space="preserve"> </w:t>
            </w:r>
            <w:r w:rsidRPr="00D164B3">
              <w:rPr>
                <w:rFonts w:ascii="Times New Roman" w:hAnsi="Times New Roman" w:cs="Times New Roman"/>
              </w:rPr>
              <w:t xml:space="preserve">"Современная педагогика как пространство самореализации" (Технологии </w:t>
            </w:r>
            <w:proofErr w:type="spellStart"/>
            <w:r w:rsidRPr="00D164B3">
              <w:rPr>
                <w:rFonts w:ascii="Times New Roman" w:hAnsi="Times New Roman" w:cs="Times New Roman"/>
              </w:rPr>
              <w:t>тъютерского</w:t>
            </w:r>
            <w:proofErr w:type="spellEnd"/>
            <w:r w:rsidRPr="00D164B3">
              <w:rPr>
                <w:rFonts w:ascii="Times New Roman" w:hAnsi="Times New Roman" w:cs="Times New Roman"/>
              </w:rPr>
              <w:t xml:space="preserve"> сопровождения)</w:t>
            </w:r>
            <w:r>
              <w:rPr>
                <w:rFonts w:ascii="Times New Roman" w:hAnsi="Times New Roman" w:cs="Times New Roman"/>
              </w:rPr>
              <w:t xml:space="preserve">, 2021 год, </w:t>
            </w:r>
          </w:p>
          <w:p w:rsidR="009A7242" w:rsidRDefault="009A7242" w:rsidP="00EF7BFD">
            <w:pPr>
              <w:rPr>
                <w:rFonts w:ascii="Times New Roman" w:hAnsi="Times New Roman" w:cs="Times New Roman"/>
              </w:rPr>
            </w:pPr>
            <w:r>
              <w:rPr>
                <w:rFonts w:ascii="Times New Roman" w:hAnsi="Times New Roman" w:cs="Times New Roman"/>
              </w:rPr>
              <w:t>144 часа</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9878C0">
              <w:rPr>
                <w:rFonts w:ascii="Times New Roman" w:hAnsi="Times New Roman" w:cs="Times New Roman"/>
              </w:rPr>
              <w:t xml:space="preserve">Государственное бюджетное образовательное учреждение дополнительного профессионального Санкт-Петербургская академия постдипломного педагогического </w:t>
            </w:r>
            <w:proofErr w:type="spellStart"/>
            <w:r w:rsidRPr="009878C0">
              <w:rPr>
                <w:rFonts w:ascii="Times New Roman" w:hAnsi="Times New Roman" w:cs="Times New Roman"/>
              </w:rPr>
              <w:t>образования</w:t>
            </w:r>
            <w:r>
              <w:rPr>
                <w:rFonts w:ascii="Times New Roman" w:hAnsi="Times New Roman" w:cs="Times New Roman"/>
              </w:rPr>
              <w:t>"Современные</w:t>
            </w:r>
            <w:proofErr w:type="spellEnd"/>
            <w:r>
              <w:rPr>
                <w:rFonts w:ascii="Times New Roman" w:hAnsi="Times New Roman" w:cs="Times New Roman"/>
              </w:rPr>
              <w:t xml:space="preserve"> воспитательные практики в пространстве взросления ребёнка", 2021 год, 18 часов</w:t>
            </w:r>
          </w:p>
          <w:p w:rsidR="009A7242" w:rsidRPr="002F424E" w:rsidRDefault="009A7242" w:rsidP="00EF7BFD">
            <w:pPr>
              <w:rPr>
                <w:rFonts w:ascii="Times New Roman" w:hAnsi="Times New Roman" w:cs="Times New Roman"/>
              </w:rPr>
            </w:pPr>
          </w:p>
        </w:tc>
      </w:tr>
      <w:tr w:rsidR="009A7242" w:rsidRPr="002F424E" w:rsidTr="00721BD4">
        <w:tc>
          <w:tcPr>
            <w:tcW w:w="567" w:type="dxa"/>
          </w:tcPr>
          <w:p w:rsidR="009A7242" w:rsidRDefault="00EE43BC" w:rsidP="00EF7BFD">
            <w:pPr>
              <w:rPr>
                <w:rFonts w:ascii="Times New Roman" w:hAnsi="Times New Roman" w:cs="Times New Roman"/>
              </w:rPr>
            </w:pPr>
            <w:r>
              <w:rPr>
                <w:rFonts w:ascii="Times New Roman" w:hAnsi="Times New Roman" w:cs="Times New Roman"/>
              </w:rPr>
              <w:lastRenderedPageBreak/>
              <w:t>6</w:t>
            </w:r>
          </w:p>
        </w:tc>
        <w:tc>
          <w:tcPr>
            <w:tcW w:w="1702" w:type="dxa"/>
          </w:tcPr>
          <w:p w:rsidR="009A7242" w:rsidRDefault="009A7242" w:rsidP="00EF7BFD">
            <w:pPr>
              <w:rPr>
                <w:rFonts w:ascii="Times New Roman" w:hAnsi="Times New Roman" w:cs="Times New Roman"/>
              </w:rPr>
            </w:pPr>
            <w:r>
              <w:rPr>
                <w:rFonts w:ascii="Times New Roman" w:hAnsi="Times New Roman" w:cs="Times New Roman"/>
              </w:rPr>
              <w:t>Ефремов Вячеслав Александрович</w:t>
            </w:r>
          </w:p>
        </w:tc>
        <w:tc>
          <w:tcPr>
            <w:tcW w:w="1701" w:type="dxa"/>
          </w:tcPr>
          <w:p w:rsidR="009A7242" w:rsidRDefault="009A7242" w:rsidP="00EF7BFD">
            <w:pPr>
              <w:rPr>
                <w:rFonts w:ascii="Times New Roman" w:hAnsi="Times New Roman" w:cs="Times New Roman"/>
              </w:rPr>
            </w:pPr>
            <w:r>
              <w:rPr>
                <w:rFonts w:ascii="Times New Roman" w:hAnsi="Times New Roman" w:cs="Times New Roman"/>
              </w:rPr>
              <w:t>ГБОУ школа №543, заместитель директора по ШИС, учитель физики, высшая квалификационная категория</w:t>
            </w:r>
          </w:p>
        </w:tc>
        <w:tc>
          <w:tcPr>
            <w:tcW w:w="1587" w:type="dxa"/>
          </w:tcPr>
          <w:p w:rsidR="009A7242" w:rsidRPr="002F424E" w:rsidRDefault="00721BD4" w:rsidP="00EF7BFD">
            <w:pPr>
              <w:rPr>
                <w:rFonts w:ascii="Times New Roman" w:hAnsi="Times New Roman" w:cs="Times New Roman"/>
              </w:rPr>
            </w:pPr>
            <w:r>
              <w:rPr>
                <w:rFonts w:ascii="Times New Roman" w:hAnsi="Times New Roman" w:cs="Times New Roman"/>
              </w:rPr>
              <w:t>Член рабочей группы</w:t>
            </w:r>
          </w:p>
        </w:tc>
        <w:tc>
          <w:tcPr>
            <w:tcW w:w="5500" w:type="dxa"/>
          </w:tcPr>
          <w:p w:rsidR="009A7242" w:rsidRDefault="009A7242" w:rsidP="00EF7BFD">
            <w:pPr>
              <w:rPr>
                <w:rFonts w:ascii="Times New Roman" w:hAnsi="Times New Roman" w:cs="Times New Roman"/>
              </w:rPr>
            </w:pPr>
            <w:r>
              <w:rPr>
                <w:rFonts w:ascii="Times New Roman" w:hAnsi="Times New Roman" w:cs="Times New Roman"/>
              </w:rPr>
              <w:t>Стаж педагогической деятельности -16 лет</w:t>
            </w:r>
          </w:p>
          <w:p w:rsidR="009A7242" w:rsidRDefault="009A7242" w:rsidP="00EF7BFD">
            <w:pPr>
              <w:rPr>
                <w:rFonts w:ascii="Times New Roman" w:hAnsi="Times New Roman" w:cs="Times New Roman"/>
              </w:rPr>
            </w:pPr>
            <w:r>
              <w:rPr>
                <w:rFonts w:ascii="Times New Roman" w:hAnsi="Times New Roman" w:cs="Times New Roman"/>
              </w:rPr>
              <w:t xml:space="preserve">Дипломант конкурса педагогических достижений Московского района Санкт-Петербурга «Признание. Творчество. Успех» в номинации «Учитель года Московского района» </w:t>
            </w:r>
            <w:proofErr w:type="spellStart"/>
            <w:r>
              <w:rPr>
                <w:rFonts w:ascii="Times New Roman" w:hAnsi="Times New Roman" w:cs="Times New Roman"/>
              </w:rPr>
              <w:t>подноминация</w:t>
            </w:r>
            <w:proofErr w:type="spellEnd"/>
            <w:r>
              <w:rPr>
                <w:rFonts w:ascii="Times New Roman" w:hAnsi="Times New Roman" w:cs="Times New Roman"/>
              </w:rPr>
              <w:t xml:space="preserve"> «Учитель –предметник»</w:t>
            </w:r>
          </w:p>
          <w:p w:rsidR="009A7242" w:rsidRDefault="009A7242" w:rsidP="00EF7BFD">
            <w:pPr>
              <w:rPr>
                <w:rFonts w:ascii="Times New Roman" w:hAnsi="Times New Roman" w:cs="Times New Roman"/>
              </w:rPr>
            </w:pPr>
            <w:r w:rsidRPr="00F96B90">
              <w:rPr>
                <w:rFonts w:ascii="Times New Roman" w:hAnsi="Times New Roman" w:cs="Times New Roman"/>
              </w:rPr>
              <w:t>ФГБУ "Федеральный институт оценки качества образования"</w:t>
            </w:r>
            <w:r>
              <w:rPr>
                <w:rFonts w:ascii="Times New Roman" w:hAnsi="Times New Roman" w:cs="Times New Roman"/>
              </w:rPr>
              <w:t xml:space="preserve">, </w:t>
            </w:r>
            <w:r w:rsidRPr="00F96B90">
              <w:rPr>
                <w:rFonts w:ascii="Times New Roman" w:hAnsi="Times New Roman" w:cs="Times New Roman"/>
              </w:rPr>
              <w:t>"Оценка качества образования в общеобразовательной организации"</w:t>
            </w:r>
            <w:r>
              <w:rPr>
                <w:rFonts w:ascii="Times New Roman" w:hAnsi="Times New Roman" w:cs="Times New Roman"/>
              </w:rPr>
              <w:t>, 20219 год, 108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F96B90">
              <w:rPr>
                <w:rFonts w:ascii="Times New Roman" w:hAnsi="Times New Roman" w:cs="Times New Roman"/>
              </w:rPr>
              <w:t>Государственное бюджетное образовательное учреждение дополнительного педагогического профессионального образования Центр повыш</w:t>
            </w:r>
            <w:r>
              <w:rPr>
                <w:rFonts w:ascii="Times New Roman" w:hAnsi="Times New Roman" w:cs="Times New Roman"/>
              </w:rPr>
              <w:t>ения квалификации специалистов "</w:t>
            </w:r>
            <w:r w:rsidRPr="00F96B90">
              <w:rPr>
                <w:rFonts w:ascii="Times New Roman" w:hAnsi="Times New Roman" w:cs="Times New Roman"/>
              </w:rPr>
              <w:t>И</w:t>
            </w:r>
            <w:r>
              <w:rPr>
                <w:rFonts w:ascii="Times New Roman" w:hAnsi="Times New Roman" w:cs="Times New Roman"/>
              </w:rPr>
              <w:t>нформационно-методический центр"</w:t>
            </w:r>
            <w:r w:rsidRPr="00F96B90">
              <w:rPr>
                <w:rFonts w:ascii="Times New Roman" w:hAnsi="Times New Roman" w:cs="Times New Roman"/>
              </w:rPr>
              <w:t xml:space="preserve"> Московского района Санкт-Петербурга</w:t>
            </w:r>
            <w:r>
              <w:rPr>
                <w:rFonts w:ascii="Times New Roman" w:hAnsi="Times New Roman" w:cs="Times New Roman"/>
              </w:rPr>
              <w:t xml:space="preserve"> </w:t>
            </w:r>
            <w:r w:rsidRPr="00F96B90">
              <w:rPr>
                <w:rFonts w:ascii="Times New Roman" w:hAnsi="Times New Roman" w:cs="Times New Roman"/>
              </w:rPr>
              <w:t>"Формирование ИКТ-компетентности педагогов в соответствии с требованиями профессионального стандарта"</w:t>
            </w:r>
            <w:r>
              <w:rPr>
                <w:rFonts w:ascii="Times New Roman" w:hAnsi="Times New Roman" w:cs="Times New Roman"/>
              </w:rPr>
              <w:t>, 2019 год, 18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00704B">
              <w:rPr>
                <w:rFonts w:ascii="Times New Roman" w:hAnsi="Times New Roman" w:cs="Times New Roman"/>
              </w:rPr>
              <w:t>ООО "Международные Образов</w:t>
            </w:r>
            <w:r>
              <w:rPr>
                <w:rFonts w:ascii="Times New Roman" w:hAnsi="Times New Roman" w:cs="Times New Roman"/>
              </w:rPr>
              <w:t xml:space="preserve">ательные Проекты", </w:t>
            </w:r>
            <w:r w:rsidRPr="0000704B">
              <w:rPr>
                <w:rFonts w:ascii="Times New Roman" w:hAnsi="Times New Roman" w:cs="Times New Roman"/>
              </w:rPr>
              <w:t>"Теория и методика преподавания астрономии в условиях реализации ФГОС"</w:t>
            </w:r>
            <w:r>
              <w:rPr>
                <w:rFonts w:ascii="Times New Roman" w:hAnsi="Times New Roman" w:cs="Times New Roman"/>
              </w:rPr>
              <w:t>, 2019 год, 144 часа</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C06E78">
              <w:rPr>
                <w:rFonts w:ascii="Times New Roman" w:hAnsi="Times New Roman" w:cs="Times New Roman"/>
              </w:rPr>
              <w:t>Государственное бюджетное учреждение дополнительного профессионального образования "Санкт-Петербургский центр оценки качества образования и информационных технологий"</w:t>
            </w:r>
            <w:r>
              <w:t xml:space="preserve"> </w:t>
            </w:r>
          </w:p>
          <w:p w:rsidR="009A7242" w:rsidRDefault="009A7242" w:rsidP="00EF7BFD">
            <w:pPr>
              <w:rPr>
                <w:rFonts w:ascii="Times New Roman" w:hAnsi="Times New Roman" w:cs="Times New Roman"/>
              </w:rPr>
            </w:pPr>
            <w:r w:rsidRPr="00C06E78">
              <w:rPr>
                <w:rFonts w:ascii="Times New Roman" w:hAnsi="Times New Roman" w:cs="Times New Roman"/>
              </w:rPr>
              <w:lastRenderedPageBreak/>
              <w:t>"Семинары по организационно-технологическому сопровождению ГИА в 9-11 классах"</w:t>
            </w:r>
            <w:r>
              <w:rPr>
                <w:rFonts w:ascii="Times New Roman" w:hAnsi="Times New Roman" w:cs="Times New Roman"/>
              </w:rPr>
              <w:t>, 2019 год, 16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F96B90">
              <w:rPr>
                <w:rFonts w:ascii="Times New Roman" w:hAnsi="Times New Roman" w:cs="Times New Roman"/>
              </w:rPr>
              <w:t>Государственное бюджетное учреждение дополнительного</w:t>
            </w:r>
            <w:r>
              <w:rPr>
                <w:rFonts w:ascii="Times New Roman" w:hAnsi="Times New Roman" w:cs="Times New Roman"/>
              </w:rPr>
              <w:t xml:space="preserve"> профессионального образования "</w:t>
            </w:r>
            <w:r w:rsidRPr="00F96B90">
              <w:rPr>
                <w:rFonts w:ascii="Times New Roman" w:hAnsi="Times New Roman" w:cs="Times New Roman"/>
              </w:rPr>
              <w:t>Санкт-Петербургский центр оценки качества образования и информационных технологий</w:t>
            </w:r>
            <w:r>
              <w:rPr>
                <w:rFonts w:ascii="Times New Roman" w:hAnsi="Times New Roman" w:cs="Times New Roman"/>
              </w:rPr>
              <w:t xml:space="preserve">", </w:t>
            </w:r>
            <w:r w:rsidRPr="00B34E87">
              <w:rPr>
                <w:rFonts w:ascii="Times New Roman" w:hAnsi="Times New Roman" w:cs="Times New Roman"/>
              </w:rPr>
              <w:t>"Дистанционные образовательные технологии в педагогической деятельности"</w:t>
            </w:r>
            <w:r>
              <w:rPr>
                <w:rFonts w:ascii="Times New Roman" w:hAnsi="Times New Roman" w:cs="Times New Roman"/>
              </w:rPr>
              <w:t>, 2020 год, 72 часа</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C06E78">
              <w:rPr>
                <w:rFonts w:ascii="Times New Roman" w:hAnsi="Times New Roman" w:cs="Times New Roman"/>
              </w:rPr>
              <w:t>Государственное бюджетное учреждение дополнительного профессионального образования "Санкт-Петербургский центр оценки качества образования и информационных технологий"</w:t>
            </w:r>
            <w:r>
              <w:t xml:space="preserve"> </w:t>
            </w:r>
          </w:p>
          <w:p w:rsidR="009A7242" w:rsidRDefault="009A7242" w:rsidP="00EF7BFD">
            <w:pPr>
              <w:rPr>
                <w:rFonts w:ascii="Times New Roman" w:hAnsi="Times New Roman" w:cs="Times New Roman"/>
              </w:rPr>
            </w:pPr>
            <w:r w:rsidRPr="00C06E78">
              <w:rPr>
                <w:rFonts w:ascii="Times New Roman" w:hAnsi="Times New Roman" w:cs="Times New Roman"/>
              </w:rPr>
              <w:t>"Семинары по организационно-технологическому сопровождению ГИА в 9-11 классах"</w:t>
            </w:r>
            <w:r>
              <w:rPr>
                <w:rFonts w:ascii="Times New Roman" w:hAnsi="Times New Roman" w:cs="Times New Roman"/>
              </w:rPr>
              <w:t>, 2020 год, 16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B34E87">
              <w:rPr>
                <w:rFonts w:ascii="Times New Roman" w:hAnsi="Times New Roman" w:cs="Times New Roman"/>
              </w:rPr>
              <w:t>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«Информационно-методический центр» Моск</w:t>
            </w:r>
            <w:r>
              <w:rPr>
                <w:rFonts w:ascii="Times New Roman" w:hAnsi="Times New Roman" w:cs="Times New Roman"/>
              </w:rPr>
              <w:t xml:space="preserve">овского района Санкт-Петербурга </w:t>
            </w:r>
            <w:r w:rsidRPr="00B34E87">
              <w:rPr>
                <w:rFonts w:ascii="Times New Roman" w:hAnsi="Times New Roman" w:cs="Times New Roman"/>
              </w:rPr>
              <w:t>"Методика и технология использования ДОТ в ОУ (на основе ПАК Пеликан)"</w:t>
            </w:r>
            <w:r>
              <w:rPr>
                <w:rFonts w:ascii="Times New Roman" w:hAnsi="Times New Roman" w:cs="Times New Roman"/>
              </w:rPr>
              <w:t>, 2021 год, 18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C06E78">
              <w:rPr>
                <w:rFonts w:ascii="Times New Roman" w:hAnsi="Times New Roman" w:cs="Times New Roman"/>
              </w:rPr>
              <w:t>Государственное бюджетное учреждение дополнительного профессионального образования "Санкт-Петербургский центр оценки качества образования и информационных технологий"</w:t>
            </w:r>
            <w:r>
              <w:t xml:space="preserve"> </w:t>
            </w:r>
          </w:p>
          <w:p w:rsidR="009A7242" w:rsidRDefault="009A7242" w:rsidP="00EF7BFD">
            <w:pPr>
              <w:rPr>
                <w:rFonts w:ascii="Times New Roman" w:hAnsi="Times New Roman" w:cs="Times New Roman"/>
              </w:rPr>
            </w:pPr>
            <w:r w:rsidRPr="00C06E78">
              <w:rPr>
                <w:rFonts w:ascii="Times New Roman" w:hAnsi="Times New Roman" w:cs="Times New Roman"/>
              </w:rPr>
              <w:t>"Работа с программным обеспечением ГИА 9-11 в период подготовки и проведения государственной итоговой аттестации"</w:t>
            </w:r>
            <w:r>
              <w:rPr>
                <w:rFonts w:ascii="Times New Roman" w:hAnsi="Times New Roman" w:cs="Times New Roman"/>
              </w:rPr>
              <w:t>, 2021 год, 16 часов</w:t>
            </w:r>
          </w:p>
          <w:p w:rsidR="009A7242" w:rsidRPr="002F424E" w:rsidRDefault="009A7242" w:rsidP="00EF7BFD">
            <w:pPr>
              <w:rPr>
                <w:rFonts w:ascii="Times New Roman" w:hAnsi="Times New Roman" w:cs="Times New Roman"/>
              </w:rPr>
            </w:pPr>
          </w:p>
        </w:tc>
      </w:tr>
      <w:tr w:rsidR="009A7242" w:rsidRPr="002F424E" w:rsidTr="00721BD4">
        <w:tc>
          <w:tcPr>
            <w:tcW w:w="567" w:type="dxa"/>
          </w:tcPr>
          <w:p w:rsidR="009A7242" w:rsidRDefault="00EE43BC" w:rsidP="00EF7BFD">
            <w:pPr>
              <w:rPr>
                <w:rFonts w:ascii="Times New Roman" w:hAnsi="Times New Roman" w:cs="Times New Roman"/>
              </w:rPr>
            </w:pPr>
            <w:r>
              <w:rPr>
                <w:rFonts w:ascii="Times New Roman" w:hAnsi="Times New Roman" w:cs="Times New Roman"/>
              </w:rPr>
              <w:lastRenderedPageBreak/>
              <w:t>7</w:t>
            </w:r>
          </w:p>
        </w:tc>
        <w:tc>
          <w:tcPr>
            <w:tcW w:w="1702" w:type="dxa"/>
          </w:tcPr>
          <w:p w:rsidR="009A7242" w:rsidRDefault="009A7242" w:rsidP="00EF7BFD">
            <w:pPr>
              <w:rPr>
                <w:rFonts w:ascii="Times New Roman" w:hAnsi="Times New Roman" w:cs="Times New Roman"/>
              </w:rPr>
            </w:pPr>
            <w:r>
              <w:rPr>
                <w:rFonts w:ascii="Times New Roman" w:hAnsi="Times New Roman" w:cs="Times New Roman"/>
              </w:rPr>
              <w:t>Богданова Наталия Викторовна</w:t>
            </w:r>
          </w:p>
        </w:tc>
        <w:tc>
          <w:tcPr>
            <w:tcW w:w="1701" w:type="dxa"/>
          </w:tcPr>
          <w:p w:rsidR="009A7242" w:rsidRDefault="009A7242" w:rsidP="00EF7BFD">
            <w:pPr>
              <w:rPr>
                <w:rFonts w:ascii="Times New Roman" w:hAnsi="Times New Roman" w:cs="Times New Roman"/>
              </w:rPr>
            </w:pPr>
            <w:r>
              <w:rPr>
                <w:rFonts w:ascii="Times New Roman" w:hAnsi="Times New Roman" w:cs="Times New Roman"/>
              </w:rPr>
              <w:t xml:space="preserve">ГБОУ школа №543, учитель русского языка  литературы, первая квалификационная категория, </w:t>
            </w:r>
            <w:r>
              <w:rPr>
                <w:rFonts w:ascii="Times New Roman" w:hAnsi="Times New Roman" w:cs="Times New Roman"/>
                <w:sz w:val="24"/>
                <w:szCs w:val="24"/>
              </w:rPr>
              <w:t xml:space="preserve">Кандидат филологических наук </w:t>
            </w:r>
          </w:p>
        </w:tc>
        <w:tc>
          <w:tcPr>
            <w:tcW w:w="1587" w:type="dxa"/>
          </w:tcPr>
          <w:p w:rsidR="009A7242" w:rsidRPr="002F424E" w:rsidRDefault="00721BD4" w:rsidP="00EF7BFD">
            <w:pPr>
              <w:rPr>
                <w:rFonts w:ascii="Times New Roman" w:hAnsi="Times New Roman" w:cs="Times New Roman"/>
              </w:rPr>
            </w:pPr>
            <w:r>
              <w:rPr>
                <w:rFonts w:ascii="Times New Roman" w:hAnsi="Times New Roman" w:cs="Times New Roman"/>
              </w:rPr>
              <w:t>Член рабочей группы</w:t>
            </w:r>
          </w:p>
        </w:tc>
        <w:tc>
          <w:tcPr>
            <w:tcW w:w="5500" w:type="dxa"/>
          </w:tcPr>
          <w:p w:rsidR="009A7242" w:rsidRDefault="009A7242" w:rsidP="00EF7BFD">
            <w:pPr>
              <w:rPr>
                <w:rFonts w:ascii="Times New Roman" w:hAnsi="Times New Roman" w:cs="Times New Roman"/>
              </w:rPr>
            </w:pPr>
            <w:r>
              <w:rPr>
                <w:rFonts w:ascii="Times New Roman" w:hAnsi="Times New Roman" w:cs="Times New Roman"/>
              </w:rPr>
              <w:t>Стаж педагогической деятельности – 16 лет</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Pr>
                <w:rFonts w:ascii="Times New Roman" w:hAnsi="Times New Roman" w:cs="Times New Roman"/>
              </w:rPr>
              <w:t>Лауреат районного конкурса «Учитель здоровья России», лауреат городского конкурса «Уроки Победы»</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B34E87">
              <w:rPr>
                <w:rFonts w:ascii="Times New Roman" w:hAnsi="Times New Roman" w:cs="Times New Roman"/>
              </w:rPr>
              <w:t>ФГБУ "Федеральный институт оценки качества образования"</w:t>
            </w:r>
            <w:r>
              <w:rPr>
                <w:rFonts w:ascii="Times New Roman" w:hAnsi="Times New Roman" w:cs="Times New Roman"/>
              </w:rPr>
              <w:t xml:space="preserve">, </w:t>
            </w:r>
            <w:r w:rsidRPr="00F96B90">
              <w:rPr>
                <w:rFonts w:ascii="Times New Roman" w:hAnsi="Times New Roman" w:cs="Times New Roman"/>
              </w:rPr>
              <w:t>"Оценка качества образования в общеобразовательной организации"</w:t>
            </w:r>
            <w:r>
              <w:rPr>
                <w:rFonts w:ascii="Times New Roman" w:hAnsi="Times New Roman" w:cs="Times New Roman"/>
              </w:rPr>
              <w:t>, 20219 год, 108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B34E87">
              <w:rPr>
                <w:rFonts w:ascii="Times New Roman" w:hAnsi="Times New Roman" w:cs="Times New Roman"/>
              </w:rPr>
              <w:t>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«Информационно-методический центр» Московс</w:t>
            </w:r>
            <w:r>
              <w:rPr>
                <w:rFonts w:ascii="Times New Roman" w:hAnsi="Times New Roman" w:cs="Times New Roman"/>
              </w:rPr>
              <w:t xml:space="preserve">кого района Санкт-Петербурга </w:t>
            </w:r>
            <w:r w:rsidRPr="00B34E87">
              <w:rPr>
                <w:rFonts w:ascii="Times New Roman" w:hAnsi="Times New Roman" w:cs="Times New Roman"/>
              </w:rPr>
              <w:t>"Педагогический дизайн цифровой образовательной среды"</w:t>
            </w:r>
            <w:r>
              <w:rPr>
                <w:rFonts w:ascii="Times New Roman" w:hAnsi="Times New Roman" w:cs="Times New Roman"/>
              </w:rPr>
              <w:t>, 2019 год, 36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B34E87">
              <w:rPr>
                <w:rFonts w:ascii="Times New Roman" w:hAnsi="Times New Roman" w:cs="Times New Roman"/>
              </w:rPr>
              <w:t xml:space="preserve">Государственное бюджетное образовательное учреждение дополнительного профессионального образования (повышения квалификации) специалистов </w:t>
            </w:r>
            <w:r w:rsidRPr="00B34E87">
              <w:rPr>
                <w:rFonts w:ascii="Times New Roman" w:hAnsi="Times New Roman" w:cs="Times New Roman"/>
              </w:rPr>
              <w:lastRenderedPageBreak/>
              <w:t>Санкт-Петербургская академия постдипломного</w:t>
            </w:r>
            <w:r>
              <w:rPr>
                <w:rFonts w:ascii="Times New Roman" w:hAnsi="Times New Roman" w:cs="Times New Roman"/>
              </w:rPr>
              <w:t xml:space="preserve"> педагогического образования </w:t>
            </w:r>
            <w:r w:rsidRPr="00B34E87">
              <w:rPr>
                <w:rFonts w:ascii="Times New Roman" w:hAnsi="Times New Roman" w:cs="Times New Roman"/>
              </w:rPr>
              <w:t>"Практические аспекты преподавания русского языка и литературы в условиях ФГОС"</w:t>
            </w:r>
            <w:r>
              <w:rPr>
                <w:rFonts w:ascii="Times New Roman" w:hAnsi="Times New Roman" w:cs="Times New Roman"/>
              </w:rPr>
              <w:t>, 2020 год, 108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B34E87">
              <w:rPr>
                <w:rFonts w:ascii="Times New Roman" w:hAnsi="Times New Roman" w:cs="Times New Roman"/>
              </w:rPr>
              <w:t>"Академия реализации государственной политики и профессионального развития работников образования Министерства просв</w:t>
            </w:r>
            <w:r>
              <w:rPr>
                <w:rFonts w:ascii="Times New Roman" w:hAnsi="Times New Roman" w:cs="Times New Roman"/>
              </w:rPr>
              <w:t xml:space="preserve">ещения Российской Федерации", </w:t>
            </w:r>
            <w:r w:rsidRPr="00B34E87">
              <w:rPr>
                <w:rFonts w:ascii="Times New Roman" w:hAnsi="Times New Roman" w:cs="Times New Roman"/>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w:t>
            </w:r>
            <w:r>
              <w:rPr>
                <w:rFonts w:ascii="Times New Roman" w:hAnsi="Times New Roman" w:cs="Times New Roman"/>
              </w:rPr>
              <w:t>, 2020 год, 112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Pr>
                <w:rFonts w:ascii="Times New Roman" w:hAnsi="Times New Roman" w:cs="Times New Roman"/>
              </w:rPr>
              <w:t>ООО "</w:t>
            </w:r>
            <w:proofErr w:type="spellStart"/>
            <w:r>
              <w:rPr>
                <w:rFonts w:ascii="Times New Roman" w:hAnsi="Times New Roman" w:cs="Times New Roman"/>
              </w:rPr>
              <w:t>Инфоурок</w:t>
            </w:r>
            <w:proofErr w:type="spellEnd"/>
            <w:r>
              <w:rPr>
                <w:rFonts w:ascii="Times New Roman" w:hAnsi="Times New Roman" w:cs="Times New Roman"/>
              </w:rPr>
              <w:t xml:space="preserve">", </w:t>
            </w:r>
            <w:r w:rsidRPr="00B34E87">
              <w:rPr>
                <w:rFonts w:ascii="Times New Roman" w:hAnsi="Times New Roman" w:cs="Times New Roman"/>
              </w:rPr>
              <w:t>"Проектирование и разработка индивидуального образовательного маршрута обучающегося при получении дополнительного образования как способ повышения качества образовательной деятельности"</w:t>
            </w:r>
            <w:r>
              <w:rPr>
                <w:rFonts w:ascii="Times New Roman" w:hAnsi="Times New Roman" w:cs="Times New Roman"/>
              </w:rPr>
              <w:t>, 2021 год, 36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B34E87">
              <w:rPr>
                <w:rFonts w:ascii="Times New Roman" w:hAnsi="Times New Roman" w:cs="Times New Roman"/>
              </w:rPr>
              <w:t>ФГАОУДПУ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r>
              <w:rPr>
                <w:rFonts w:ascii="Times New Roman" w:hAnsi="Times New Roman" w:cs="Times New Roman"/>
              </w:rPr>
              <w:t xml:space="preserve">, </w:t>
            </w:r>
            <w:r w:rsidRPr="00B34E87">
              <w:rPr>
                <w:rFonts w:ascii="Times New Roman" w:hAnsi="Times New Roman" w:cs="Times New Roman"/>
              </w:rPr>
              <w:t>"Школа современного учителя русского языка"</w:t>
            </w:r>
            <w:r>
              <w:rPr>
                <w:rFonts w:ascii="Times New Roman" w:hAnsi="Times New Roman" w:cs="Times New Roman"/>
              </w:rPr>
              <w:t>, 2021 год, 100 часов</w:t>
            </w:r>
          </w:p>
          <w:p w:rsidR="009A7242" w:rsidRPr="002F424E" w:rsidRDefault="009A7242" w:rsidP="00EF7BFD">
            <w:pPr>
              <w:rPr>
                <w:rFonts w:ascii="Times New Roman" w:hAnsi="Times New Roman" w:cs="Times New Roman"/>
              </w:rPr>
            </w:pPr>
          </w:p>
        </w:tc>
      </w:tr>
      <w:tr w:rsidR="009A7242" w:rsidRPr="002F424E" w:rsidTr="00721BD4">
        <w:tc>
          <w:tcPr>
            <w:tcW w:w="567" w:type="dxa"/>
          </w:tcPr>
          <w:p w:rsidR="009A7242" w:rsidRDefault="00EE43BC" w:rsidP="00EF7BFD">
            <w:pPr>
              <w:rPr>
                <w:rFonts w:ascii="Times New Roman" w:hAnsi="Times New Roman" w:cs="Times New Roman"/>
              </w:rPr>
            </w:pPr>
            <w:r>
              <w:rPr>
                <w:rFonts w:ascii="Times New Roman" w:hAnsi="Times New Roman" w:cs="Times New Roman"/>
              </w:rPr>
              <w:lastRenderedPageBreak/>
              <w:t>8</w:t>
            </w:r>
          </w:p>
        </w:tc>
        <w:tc>
          <w:tcPr>
            <w:tcW w:w="1702" w:type="dxa"/>
          </w:tcPr>
          <w:p w:rsidR="009A7242" w:rsidRDefault="009A7242" w:rsidP="00EF7BFD">
            <w:pPr>
              <w:rPr>
                <w:rFonts w:ascii="Times New Roman" w:hAnsi="Times New Roman" w:cs="Times New Roman"/>
              </w:rPr>
            </w:pPr>
            <w:r>
              <w:rPr>
                <w:rFonts w:ascii="Times New Roman" w:hAnsi="Times New Roman" w:cs="Times New Roman"/>
              </w:rPr>
              <w:t>Солнцева Наталья Викторовна</w:t>
            </w:r>
          </w:p>
        </w:tc>
        <w:tc>
          <w:tcPr>
            <w:tcW w:w="1701" w:type="dxa"/>
          </w:tcPr>
          <w:p w:rsidR="009A7242" w:rsidRDefault="009A7242" w:rsidP="00EF7BFD">
            <w:pPr>
              <w:rPr>
                <w:rFonts w:ascii="Times New Roman" w:hAnsi="Times New Roman" w:cs="Times New Roman"/>
              </w:rPr>
            </w:pPr>
            <w:r>
              <w:rPr>
                <w:rFonts w:ascii="Times New Roman" w:hAnsi="Times New Roman" w:cs="Times New Roman"/>
              </w:rPr>
              <w:t>ГБОУ школа №543, учитель математики, высшая квалификационная категория</w:t>
            </w:r>
          </w:p>
        </w:tc>
        <w:tc>
          <w:tcPr>
            <w:tcW w:w="1587" w:type="dxa"/>
          </w:tcPr>
          <w:p w:rsidR="009A7242" w:rsidRPr="002F424E" w:rsidRDefault="00721BD4" w:rsidP="00EF7BFD">
            <w:pPr>
              <w:rPr>
                <w:rFonts w:ascii="Times New Roman" w:hAnsi="Times New Roman" w:cs="Times New Roman"/>
              </w:rPr>
            </w:pPr>
            <w:r>
              <w:rPr>
                <w:rFonts w:ascii="Times New Roman" w:hAnsi="Times New Roman" w:cs="Times New Roman"/>
              </w:rPr>
              <w:t>Член рабочей группы</w:t>
            </w:r>
          </w:p>
        </w:tc>
        <w:tc>
          <w:tcPr>
            <w:tcW w:w="5500" w:type="dxa"/>
          </w:tcPr>
          <w:p w:rsidR="009A7242" w:rsidRDefault="009A7242" w:rsidP="00EF7BFD">
            <w:pPr>
              <w:rPr>
                <w:rFonts w:ascii="Times New Roman" w:hAnsi="Times New Roman" w:cs="Times New Roman"/>
              </w:rPr>
            </w:pPr>
            <w:r>
              <w:rPr>
                <w:rFonts w:ascii="Times New Roman" w:hAnsi="Times New Roman" w:cs="Times New Roman"/>
              </w:rPr>
              <w:t xml:space="preserve">Стаж педагогической </w:t>
            </w:r>
            <w:proofErr w:type="gramStart"/>
            <w:r>
              <w:rPr>
                <w:rFonts w:ascii="Times New Roman" w:hAnsi="Times New Roman" w:cs="Times New Roman"/>
              </w:rPr>
              <w:t>деятельности  -</w:t>
            </w:r>
            <w:proofErr w:type="gramEnd"/>
            <w:r>
              <w:rPr>
                <w:rFonts w:ascii="Times New Roman" w:hAnsi="Times New Roman" w:cs="Times New Roman"/>
              </w:rPr>
              <w:t>18 лет</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495194">
              <w:rPr>
                <w:rFonts w:ascii="Times New Roman" w:hAnsi="Times New Roman" w:cs="Times New Roman"/>
              </w:rPr>
              <w:t xml:space="preserve">ФГБУ "Федеральный институт </w:t>
            </w:r>
            <w:r>
              <w:rPr>
                <w:rFonts w:ascii="Times New Roman" w:hAnsi="Times New Roman" w:cs="Times New Roman"/>
              </w:rPr>
              <w:t xml:space="preserve">оценки качества образования", </w:t>
            </w:r>
            <w:r w:rsidRPr="00495194">
              <w:rPr>
                <w:rFonts w:ascii="Times New Roman" w:hAnsi="Times New Roman" w:cs="Times New Roman"/>
              </w:rPr>
              <w:t>"Оценка качества образования в общеобразовательной организации"</w:t>
            </w:r>
            <w:r>
              <w:rPr>
                <w:rFonts w:ascii="Times New Roman" w:hAnsi="Times New Roman" w:cs="Times New Roman"/>
              </w:rPr>
              <w:t>, 2019 год, 108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495194">
              <w:rPr>
                <w:rFonts w:ascii="Times New Roman" w:hAnsi="Times New Roman" w:cs="Times New Roman"/>
              </w:rPr>
              <w:t>"Академия реализации государственной политики и профессионального развития работников образования Министерства просв</w:t>
            </w:r>
            <w:r>
              <w:rPr>
                <w:rFonts w:ascii="Times New Roman" w:hAnsi="Times New Roman" w:cs="Times New Roman"/>
              </w:rPr>
              <w:t xml:space="preserve">ещения Российской Федерации", </w:t>
            </w:r>
            <w:r w:rsidRPr="00495194">
              <w:rPr>
                <w:rFonts w:ascii="Times New Roman" w:hAnsi="Times New Roman" w:cs="Times New Roman"/>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w:t>
            </w:r>
            <w:r>
              <w:rPr>
                <w:rFonts w:ascii="Times New Roman" w:hAnsi="Times New Roman" w:cs="Times New Roman"/>
              </w:rPr>
              <w:t>, 2020 год, 112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5778D7">
              <w:rPr>
                <w:rFonts w:ascii="Times New Roman" w:hAnsi="Times New Roman" w:cs="Times New Roman"/>
              </w:rPr>
              <w:t xml:space="preserve">Государственное бюджетное образовательное учреждение дополнительного профессионального </w:t>
            </w:r>
            <w:proofErr w:type="gramStart"/>
            <w:r w:rsidRPr="005778D7">
              <w:rPr>
                <w:rFonts w:ascii="Times New Roman" w:hAnsi="Times New Roman" w:cs="Times New Roman"/>
              </w:rPr>
              <w:t xml:space="preserve">образования </w:t>
            </w:r>
            <w:r>
              <w:rPr>
                <w:rFonts w:ascii="Times New Roman" w:hAnsi="Times New Roman" w:cs="Times New Roman"/>
              </w:rPr>
              <w:t xml:space="preserve"> </w:t>
            </w:r>
            <w:r w:rsidRPr="005778D7">
              <w:rPr>
                <w:rFonts w:ascii="Times New Roman" w:hAnsi="Times New Roman" w:cs="Times New Roman"/>
              </w:rPr>
              <w:t>Санкт</w:t>
            </w:r>
            <w:proofErr w:type="gramEnd"/>
            <w:r w:rsidRPr="005778D7">
              <w:rPr>
                <w:rFonts w:ascii="Times New Roman" w:hAnsi="Times New Roman" w:cs="Times New Roman"/>
              </w:rPr>
              <w:t>-Петербургская академия постдипломного педагогического образования</w:t>
            </w:r>
            <w:r>
              <w:rPr>
                <w:rFonts w:ascii="Times New Roman" w:hAnsi="Times New Roman" w:cs="Times New Roman"/>
              </w:rPr>
              <w:t xml:space="preserve"> </w:t>
            </w:r>
            <w:r w:rsidRPr="005778D7">
              <w:rPr>
                <w:rFonts w:ascii="Times New Roman" w:hAnsi="Times New Roman" w:cs="Times New Roman"/>
              </w:rPr>
              <w:t>"Государственная итоговая аттестация выпускников: технологии подготовки (математика)"</w:t>
            </w:r>
            <w:r>
              <w:rPr>
                <w:rFonts w:ascii="Times New Roman" w:hAnsi="Times New Roman" w:cs="Times New Roman"/>
              </w:rPr>
              <w:t xml:space="preserve"> 2020 год, 108часов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495194">
              <w:rPr>
                <w:rFonts w:ascii="Times New Roman" w:hAnsi="Times New Roman" w:cs="Times New Roman"/>
              </w:rPr>
              <w:t>ФГАОУДПУ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r>
              <w:rPr>
                <w:rFonts w:ascii="Times New Roman" w:hAnsi="Times New Roman" w:cs="Times New Roman"/>
              </w:rPr>
              <w:t xml:space="preserve">, </w:t>
            </w:r>
            <w:r w:rsidRPr="00495194">
              <w:rPr>
                <w:rFonts w:ascii="Times New Roman" w:hAnsi="Times New Roman" w:cs="Times New Roman"/>
              </w:rPr>
              <w:t>"Школа современного учителя математики"</w:t>
            </w:r>
            <w:r>
              <w:rPr>
                <w:rFonts w:ascii="Times New Roman" w:hAnsi="Times New Roman" w:cs="Times New Roman"/>
              </w:rPr>
              <w:t>, 2021 год, 100 часов</w:t>
            </w:r>
          </w:p>
          <w:p w:rsidR="009A7242" w:rsidRPr="002F424E" w:rsidRDefault="009A7242" w:rsidP="00EF7BFD">
            <w:pPr>
              <w:rPr>
                <w:rFonts w:ascii="Times New Roman" w:hAnsi="Times New Roman" w:cs="Times New Roman"/>
              </w:rPr>
            </w:pPr>
          </w:p>
        </w:tc>
      </w:tr>
      <w:tr w:rsidR="009A7242" w:rsidRPr="002F424E" w:rsidTr="00721BD4">
        <w:tc>
          <w:tcPr>
            <w:tcW w:w="567" w:type="dxa"/>
          </w:tcPr>
          <w:p w:rsidR="009A7242" w:rsidRDefault="00EE43BC" w:rsidP="00EF7BFD">
            <w:pPr>
              <w:rPr>
                <w:rFonts w:ascii="Times New Roman" w:hAnsi="Times New Roman" w:cs="Times New Roman"/>
              </w:rPr>
            </w:pPr>
            <w:r>
              <w:rPr>
                <w:rFonts w:ascii="Times New Roman" w:hAnsi="Times New Roman" w:cs="Times New Roman"/>
              </w:rPr>
              <w:lastRenderedPageBreak/>
              <w:t>9</w:t>
            </w:r>
          </w:p>
        </w:tc>
        <w:tc>
          <w:tcPr>
            <w:tcW w:w="1702" w:type="dxa"/>
          </w:tcPr>
          <w:p w:rsidR="009A7242" w:rsidRDefault="009A7242" w:rsidP="00EF7BFD">
            <w:pPr>
              <w:rPr>
                <w:rFonts w:ascii="Times New Roman" w:hAnsi="Times New Roman" w:cs="Times New Roman"/>
              </w:rPr>
            </w:pPr>
            <w:r>
              <w:rPr>
                <w:rFonts w:ascii="Times New Roman" w:hAnsi="Times New Roman" w:cs="Times New Roman"/>
              </w:rPr>
              <w:t>Бычкова Ксения Викторовна</w:t>
            </w:r>
          </w:p>
        </w:tc>
        <w:tc>
          <w:tcPr>
            <w:tcW w:w="1701" w:type="dxa"/>
          </w:tcPr>
          <w:p w:rsidR="009A7242" w:rsidRDefault="009A7242" w:rsidP="00EF7BFD">
            <w:pPr>
              <w:rPr>
                <w:rFonts w:ascii="Times New Roman" w:hAnsi="Times New Roman" w:cs="Times New Roman"/>
              </w:rPr>
            </w:pPr>
            <w:r>
              <w:rPr>
                <w:rFonts w:ascii="Times New Roman" w:hAnsi="Times New Roman" w:cs="Times New Roman"/>
              </w:rPr>
              <w:t>ГБОУ школа №543, учитель математики, первая квалификационная категория</w:t>
            </w:r>
          </w:p>
        </w:tc>
        <w:tc>
          <w:tcPr>
            <w:tcW w:w="1587" w:type="dxa"/>
          </w:tcPr>
          <w:p w:rsidR="009A7242" w:rsidRPr="002F424E" w:rsidRDefault="00721BD4" w:rsidP="00EF7BFD">
            <w:pPr>
              <w:rPr>
                <w:rFonts w:ascii="Times New Roman" w:hAnsi="Times New Roman" w:cs="Times New Roman"/>
              </w:rPr>
            </w:pPr>
            <w:r>
              <w:rPr>
                <w:rFonts w:ascii="Times New Roman" w:hAnsi="Times New Roman" w:cs="Times New Roman"/>
              </w:rPr>
              <w:t>Член рабочей группы</w:t>
            </w:r>
          </w:p>
        </w:tc>
        <w:tc>
          <w:tcPr>
            <w:tcW w:w="5500" w:type="dxa"/>
          </w:tcPr>
          <w:p w:rsidR="009A7242" w:rsidRDefault="009A7242" w:rsidP="00EF7BFD">
            <w:pPr>
              <w:rPr>
                <w:rFonts w:ascii="Times New Roman" w:hAnsi="Times New Roman" w:cs="Times New Roman"/>
              </w:rPr>
            </w:pPr>
            <w:r>
              <w:rPr>
                <w:rFonts w:ascii="Times New Roman" w:hAnsi="Times New Roman" w:cs="Times New Roman"/>
              </w:rPr>
              <w:t>Стаж педагогической деятельности – 3 года</w:t>
            </w:r>
          </w:p>
          <w:p w:rsidR="009A7242" w:rsidRDefault="009A7242" w:rsidP="00EF7BFD">
            <w:pPr>
              <w:rPr>
                <w:rFonts w:ascii="Times New Roman" w:hAnsi="Times New Roman" w:cs="Times New Roman"/>
              </w:rPr>
            </w:pPr>
            <w:r>
              <w:rPr>
                <w:rFonts w:ascii="Times New Roman" w:hAnsi="Times New Roman" w:cs="Times New Roman"/>
              </w:rPr>
              <w:t>Победитель районного конкурса «Воспитай личность», в номинации «Дебют», финалист городского конкурса классных руководителей Санкт-Петербурга, финалист Всероссийского конкурса «Лига вожатых», победитель конкурса «Доброволец Московского района 2020» в номинации Добровольческое объединение Московского района»</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495194">
              <w:rPr>
                <w:rFonts w:ascii="Times New Roman" w:hAnsi="Times New Roman" w:cs="Times New Roman"/>
              </w:rPr>
              <w:t>"Российский государственный педагогический ун</w:t>
            </w:r>
            <w:r>
              <w:rPr>
                <w:rFonts w:ascii="Times New Roman" w:hAnsi="Times New Roman" w:cs="Times New Roman"/>
              </w:rPr>
              <w:t xml:space="preserve">иверситет им. А. И. </w:t>
            </w:r>
            <w:proofErr w:type="spellStart"/>
            <w:r>
              <w:rPr>
                <w:rFonts w:ascii="Times New Roman" w:hAnsi="Times New Roman" w:cs="Times New Roman"/>
              </w:rPr>
              <w:t>Герцена",</w:t>
            </w:r>
            <w:r w:rsidRPr="00495194">
              <w:rPr>
                <w:rFonts w:ascii="Times New Roman" w:hAnsi="Times New Roman" w:cs="Times New Roman"/>
              </w:rPr>
              <w:t>"Социальная</w:t>
            </w:r>
            <w:proofErr w:type="spellEnd"/>
            <w:r w:rsidRPr="00495194">
              <w:rPr>
                <w:rFonts w:ascii="Times New Roman" w:hAnsi="Times New Roman" w:cs="Times New Roman"/>
              </w:rPr>
              <w:t xml:space="preserve"> психология в образовании"</w:t>
            </w:r>
            <w:r>
              <w:rPr>
                <w:rFonts w:ascii="Times New Roman" w:hAnsi="Times New Roman" w:cs="Times New Roman"/>
              </w:rPr>
              <w:t>, 2019 год, 144 часа</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495194">
              <w:rPr>
                <w:rFonts w:ascii="Times New Roman" w:hAnsi="Times New Roman" w:cs="Times New Roman"/>
              </w:rPr>
              <w:t>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«Информационно-методический центр» Московс</w:t>
            </w:r>
            <w:r>
              <w:rPr>
                <w:rFonts w:ascii="Times New Roman" w:hAnsi="Times New Roman" w:cs="Times New Roman"/>
              </w:rPr>
              <w:t xml:space="preserve">кого района Санкт-Петербурга, </w:t>
            </w:r>
            <w:r w:rsidRPr="00495194">
              <w:rPr>
                <w:rFonts w:ascii="Times New Roman" w:hAnsi="Times New Roman" w:cs="Times New Roman"/>
              </w:rPr>
              <w:t>"Воспитательные возможности молодежных и детских общественных организаций в современной школе"</w:t>
            </w:r>
            <w:r>
              <w:rPr>
                <w:rFonts w:ascii="Times New Roman" w:hAnsi="Times New Roman" w:cs="Times New Roman"/>
              </w:rPr>
              <w:t>, 2020 год, 36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495194">
              <w:rPr>
                <w:rFonts w:ascii="Times New Roman" w:hAnsi="Times New Roman" w:cs="Times New Roman"/>
              </w:rPr>
              <w:t>Общероссийская общественно-государственная детско-юношеская организация "Российское движение школьников"</w:t>
            </w:r>
            <w:r>
              <w:rPr>
                <w:rFonts w:ascii="Times New Roman" w:hAnsi="Times New Roman" w:cs="Times New Roman"/>
              </w:rPr>
              <w:t>, "Инте</w:t>
            </w:r>
            <w:r w:rsidRPr="006F071D">
              <w:rPr>
                <w:rFonts w:ascii="Times New Roman" w:hAnsi="Times New Roman" w:cs="Times New Roman"/>
              </w:rPr>
              <w:t>грация мероприятий РДШ в программы образовательной организации"</w:t>
            </w:r>
            <w:r>
              <w:rPr>
                <w:rFonts w:ascii="Times New Roman" w:hAnsi="Times New Roman" w:cs="Times New Roman"/>
              </w:rPr>
              <w:t xml:space="preserve">, 2020 год, </w:t>
            </w:r>
          </w:p>
          <w:p w:rsidR="009A7242" w:rsidRDefault="009A7242" w:rsidP="00EF7BFD">
            <w:pPr>
              <w:rPr>
                <w:rFonts w:ascii="Times New Roman" w:hAnsi="Times New Roman" w:cs="Times New Roman"/>
              </w:rPr>
            </w:pPr>
            <w:r>
              <w:rPr>
                <w:rFonts w:ascii="Times New Roman" w:hAnsi="Times New Roman" w:cs="Times New Roman"/>
              </w:rPr>
              <w:t>72 часа</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6F071D">
              <w:rPr>
                <w:rFonts w:ascii="Times New Roman" w:hAnsi="Times New Roman" w:cs="Times New Roman"/>
              </w:rPr>
              <w:t>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«Информационно-методический центр» Московского района Санкт-Петербурга</w:t>
            </w:r>
            <w:r>
              <w:rPr>
                <w:rFonts w:ascii="Times New Roman" w:hAnsi="Times New Roman" w:cs="Times New Roman"/>
              </w:rPr>
              <w:t xml:space="preserve"> </w:t>
            </w:r>
            <w:r w:rsidRPr="006F071D">
              <w:rPr>
                <w:rFonts w:ascii="Times New Roman" w:hAnsi="Times New Roman" w:cs="Times New Roman"/>
              </w:rPr>
              <w:t>"Современные образовательные технологии в практике работы учителя-предметника"</w:t>
            </w:r>
            <w:r>
              <w:rPr>
                <w:rFonts w:ascii="Times New Roman" w:hAnsi="Times New Roman" w:cs="Times New Roman"/>
              </w:rPr>
              <w:t xml:space="preserve">, 2020 год, </w:t>
            </w:r>
          </w:p>
          <w:p w:rsidR="009A7242" w:rsidRDefault="009A7242" w:rsidP="00EF7BFD">
            <w:pPr>
              <w:rPr>
                <w:rFonts w:ascii="Times New Roman" w:hAnsi="Times New Roman" w:cs="Times New Roman"/>
              </w:rPr>
            </w:pPr>
            <w:r>
              <w:rPr>
                <w:rFonts w:ascii="Times New Roman" w:hAnsi="Times New Roman" w:cs="Times New Roman"/>
              </w:rPr>
              <w:t>36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6F071D">
              <w:rPr>
                <w:rFonts w:ascii="Times New Roman" w:hAnsi="Times New Roman" w:cs="Times New Roman"/>
              </w:rPr>
              <w:t>Государственное бюджетное образовательное учреждение дополнительного профессионального образования Санкт-Петербургская академия постдипломного</w:t>
            </w:r>
            <w:r>
              <w:rPr>
                <w:rFonts w:ascii="Times New Roman" w:hAnsi="Times New Roman" w:cs="Times New Roman"/>
              </w:rPr>
              <w:t xml:space="preserve"> педагогического </w:t>
            </w:r>
            <w:proofErr w:type="spellStart"/>
            <w:r>
              <w:rPr>
                <w:rFonts w:ascii="Times New Roman" w:hAnsi="Times New Roman" w:cs="Times New Roman"/>
              </w:rPr>
              <w:t>образования,</w:t>
            </w:r>
            <w:r w:rsidRPr="006F071D">
              <w:rPr>
                <w:rFonts w:ascii="Times New Roman" w:hAnsi="Times New Roman" w:cs="Times New Roman"/>
              </w:rPr>
              <w:t>"Достижение</w:t>
            </w:r>
            <w:proofErr w:type="spellEnd"/>
            <w:r w:rsidRPr="006F071D">
              <w:rPr>
                <w:rFonts w:ascii="Times New Roman" w:hAnsi="Times New Roman" w:cs="Times New Roman"/>
              </w:rPr>
              <w:t xml:space="preserve"> планируемых результатов основного общего образования средствами урочной и внеурочной деяте</w:t>
            </w:r>
            <w:r>
              <w:rPr>
                <w:rFonts w:ascii="Times New Roman" w:hAnsi="Times New Roman" w:cs="Times New Roman"/>
              </w:rPr>
              <w:t>л</w:t>
            </w:r>
            <w:r w:rsidRPr="006F071D">
              <w:rPr>
                <w:rFonts w:ascii="Times New Roman" w:hAnsi="Times New Roman" w:cs="Times New Roman"/>
              </w:rPr>
              <w:t>ьности"</w:t>
            </w:r>
            <w:r>
              <w:rPr>
                <w:rFonts w:ascii="Times New Roman" w:hAnsi="Times New Roman" w:cs="Times New Roman"/>
              </w:rPr>
              <w:t>, 2021 год, 108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Pr>
                <w:rFonts w:ascii="Times New Roman" w:hAnsi="Times New Roman" w:cs="Times New Roman"/>
              </w:rPr>
              <w:t>ООО "</w:t>
            </w:r>
            <w:proofErr w:type="spellStart"/>
            <w:r>
              <w:rPr>
                <w:rFonts w:ascii="Times New Roman" w:hAnsi="Times New Roman" w:cs="Times New Roman"/>
              </w:rPr>
              <w:t>Учи.ру</w:t>
            </w:r>
            <w:proofErr w:type="spellEnd"/>
            <w:r>
              <w:rPr>
                <w:rFonts w:ascii="Times New Roman" w:hAnsi="Times New Roman" w:cs="Times New Roman"/>
              </w:rPr>
              <w:t xml:space="preserve">", </w:t>
            </w:r>
            <w:r w:rsidRPr="006F071D">
              <w:rPr>
                <w:rFonts w:ascii="Times New Roman" w:hAnsi="Times New Roman" w:cs="Times New Roman"/>
              </w:rPr>
              <w:t>"Развитие ИКТ-компетенций педагога для повышения образовательных результатов учеников"</w:t>
            </w:r>
            <w:r>
              <w:rPr>
                <w:rFonts w:ascii="Times New Roman" w:hAnsi="Times New Roman" w:cs="Times New Roman"/>
              </w:rPr>
              <w:t>, 2022 год, 36 часов</w:t>
            </w:r>
          </w:p>
          <w:p w:rsidR="009A7242" w:rsidRPr="002F424E" w:rsidRDefault="009A7242" w:rsidP="00EF7BFD">
            <w:pPr>
              <w:rPr>
                <w:rFonts w:ascii="Times New Roman" w:hAnsi="Times New Roman" w:cs="Times New Roman"/>
              </w:rPr>
            </w:pPr>
          </w:p>
        </w:tc>
      </w:tr>
      <w:tr w:rsidR="009A7242" w:rsidRPr="002F424E" w:rsidTr="00721BD4">
        <w:tc>
          <w:tcPr>
            <w:tcW w:w="567" w:type="dxa"/>
          </w:tcPr>
          <w:p w:rsidR="009A7242" w:rsidRDefault="00EE43BC" w:rsidP="00EF7BFD">
            <w:pPr>
              <w:rPr>
                <w:rFonts w:ascii="Times New Roman" w:hAnsi="Times New Roman" w:cs="Times New Roman"/>
              </w:rPr>
            </w:pPr>
            <w:r>
              <w:rPr>
                <w:rFonts w:ascii="Times New Roman" w:hAnsi="Times New Roman" w:cs="Times New Roman"/>
              </w:rPr>
              <w:t>10</w:t>
            </w:r>
          </w:p>
        </w:tc>
        <w:tc>
          <w:tcPr>
            <w:tcW w:w="1702" w:type="dxa"/>
          </w:tcPr>
          <w:p w:rsidR="009A7242" w:rsidRDefault="009A7242" w:rsidP="00EF7BFD">
            <w:pPr>
              <w:rPr>
                <w:rFonts w:ascii="Times New Roman" w:hAnsi="Times New Roman" w:cs="Times New Roman"/>
              </w:rPr>
            </w:pPr>
            <w:r>
              <w:rPr>
                <w:rFonts w:ascii="Times New Roman" w:hAnsi="Times New Roman" w:cs="Times New Roman"/>
              </w:rPr>
              <w:t>Румянцева Елена Николаевна</w:t>
            </w:r>
          </w:p>
        </w:tc>
        <w:tc>
          <w:tcPr>
            <w:tcW w:w="1701" w:type="dxa"/>
          </w:tcPr>
          <w:p w:rsidR="009A7242" w:rsidRDefault="009A7242" w:rsidP="00EF7BFD">
            <w:pPr>
              <w:rPr>
                <w:rFonts w:ascii="Times New Roman" w:hAnsi="Times New Roman" w:cs="Times New Roman"/>
              </w:rPr>
            </w:pPr>
            <w:r>
              <w:rPr>
                <w:rFonts w:ascii="Times New Roman" w:hAnsi="Times New Roman" w:cs="Times New Roman"/>
              </w:rPr>
              <w:t>ГБОУ школа №543, учитель биологии, высшая квалификационная категория</w:t>
            </w:r>
          </w:p>
        </w:tc>
        <w:tc>
          <w:tcPr>
            <w:tcW w:w="1587" w:type="dxa"/>
          </w:tcPr>
          <w:p w:rsidR="009A7242" w:rsidRPr="002F424E" w:rsidRDefault="00721BD4" w:rsidP="00EF7BFD">
            <w:pPr>
              <w:rPr>
                <w:rFonts w:ascii="Times New Roman" w:hAnsi="Times New Roman" w:cs="Times New Roman"/>
              </w:rPr>
            </w:pPr>
            <w:r>
              <w:rPr>
                <w:rFonts w:ascii="Times New Roman" w:hAnsi="Times New Roman" w:cs="Times New Roman"/>
              </w:rPr>
              <w:t>Член рабочей группы</w:t>
            </w:r>
          </w:p>
        </w:tc>
        <w:tc>
          <w:tcPr>
            <w:tcW w:w="5500" w:type="dxa"/>
          </w:tcPr>
          <w:p w:rsidR="009A7242" w:rsidRDefault="009A7242" w:rsidP="00EF7BFD">
            <w:pPr>
              <w:rPr>
                <w:rFonts w:ascii="Times New Roman" w:hAnsi="Times New Roman" w:cs="Times New Roman"/>
              </w:rPr>
            </w:pPr>
            <w:r>
              <w:rPr>
                <w:rFonts w:ascii="Times New Roman" w:hAnsi="Times New Roman" w:cs="Times New Roman"/>
              </w:rPr>
              <w:t xml:space="preserve">Стаж педагогической </w:t>
            </w:r>
            <w:proofErr w:type="gramStart"/>
            <w:r>
              <w:rPr>
                <w:rFonts w:ascii="Times New Roman" w:hAnsi="Times New Roman" w:cs="Times New Roman"/>
              </w:rPr>
              <w:t>деятельности  -</w:t>
            </w:r>
            <w:proofErr w:type="gramEnd"/>
            <w:r>
              <w:rPr>
                <w:rFonts w:ascii="Times New Roman" w:hAnsi="Times New Roman" w:cs="Times New Roman"/>
              </w:rPr>
              <w:t xml:space="preserve"> 24 года</w:t>
            </w:r>
          </w:p>
          <w:p w:rsidR="009A7242" w:rsidRDefault="009A7242" w:rsidP="00EF7BFD">
            <w:pPr>
              <w:rPr>
                <w:rFonts w:ascii="Times New Roman" w:hAnsi="Times New Roman" w:cs="Times New Roman"/>
              </w:rPr>
            </w:pPr>
            <w:r>
              <w:rPr>
                <w:rFonts w:ascii="Times New Roman" w:hAnsi="Times New Roman" w:cs="Times New Roman"/>
              </w:rPr>
              <w:t>Победитель районного фестиваля «Твори, выдумывай, представляй!», лауреат районного конкурса педагогических достижений «Учитель года»</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6F071D">
              <w:rPr>
                <w:rFonts w:ascii="Times New Roman" w:hAnsi="Times New Roman" w:cs="Times New Roman"/>
              </w:rPr>
              <w:t>ФГБУ "Федеральный институт оценки качества образования"</w:t>
            </w:r>
            <w:r>
              <w:rPr>
                <w:rFonts w:ascii="Times New Roman" w:hAnsi="Times New Roman" w:cs="Times New Roman"/>
              </w:rPr>
              <w:t xml:space="preserve">, </w:t>
            </w:r>
            <w:r w:rsidRPr="006F071D">
              <w:rPr>
                <w:rFonts w:ascii="Times New Roman" w:hAnsi="Times New Roman" w:cs="Times New Roman"/>
              </w:rPr>
              <w:t xml:space="preserve">"Оценка качества образования в </w:t>
            </w:r>
            <w:r w:rsidRPr="006F071D">
              <w:rPr>
                <w:rFonts w:ascii="Times New Roman" w:hAnsi="Times New Roman" w:cs="Times New Roman"/>
              </w:rPr>
              <w:lastRenderedPageBreak/>
              <w:t>общеобразовательной организации"</w:t>
            </w:r>
            <w:r>
              <w:rPr>
                <w:rFonts w:ascii="Times New Roman" w:hAnsi="Times New Roman" w:cs="Times New Roman"/>
              </w:rPr>
              <w:t>, 2019 год, 108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6F071D">
              <w:rPr>
                <w:rFonts w:ascii="Times New Roman" w:hAnsi="Times New Roman" w:cs="Times New Roman"/>
              </w:rPr>
              <w:t>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«Информационно-методический центр» Московского района Санкт-Петербурга</w:t>
            </w:r>
            <w:r>
              <w:rPr>
                <w:rFonts w:ascii="Times New Roman" w:hAnsi="Times New Roman" w:cs="Times New Roman"/>
              </w:rPr>
              <w:t xml:space="preserve"> "</w:t>
            </w:r>
            <w:r w:rsidRPr="006F071D">
              <w:rPr>
                <w:rFonts w:ascii="Times New Roman" w:hAnsi="Times New Roman" w:cs="Times New Roman"/>
              </w:rPr>
              <w:t>ФГОС среднего общего образования: содержание, актуальные вопросы введения и реализации"</w:t>
            </w:r>
            <w:r>
              <w:rPr>
                <w:rFonts w:ascii="Times New Roman" w:hAnsi="Times New Roman" w:cs="Times New Roman"/>
              </w:rPr>
              <w:t>,2020 год, 36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6F071D">
              <w:rPr>
                <w:rFonts w:ascii="Times New Roman" w:hAnsi="Times New Roman" w:cs="Times New Roman"/>
              </w:rPr>
              <w:t>ФГАОУДПО "Академия реализации государственной политики и профессионального развития работников образования Министерства просв</w:t>
            </w:r>
            <w:r>
              <w:rPr>
                <w:rFonts w:ascii="Times New Roman" w:hAnsi="Times New Roman" w:cs="Times New Roman"/>
              </w:rPr>
              <w:t xml:space="preserve">ещения Российской Федерации </w:t>
            </w:r>
            <w:r w:rsidRPr="006F071D">
              <w:rPr>
                <w:rFonts w:ascii="Times New Roman" w:hAnsi="Times New Roman" w:cs="Times New Roman"/>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w:t>
            </w:r>
            <w:r>
              <w:rPr>
                <w:rFonts w:ascii="Times New Roman" w:hAnsi="Times New Roman" w:cs="Times New Roman"/>
              </w:rPr>
              <w:t>, 2020 год, 112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C00866">
              <w:rPr>
                <w:rFonts w:ascii="Times New Roman" w:hAnsi="Times New Roman" w:cs="Times New Roman"/>
              </w:rPr>
              <w:t>Государственное бюджетное учреждение дополнительного профессионального образования «Санкт-Петербургский центр оценки качества образования и информационных технологий»</w:t>
            </w:r>
            <w:r>
              <w:t xml:space="preserve"> </w:t>
            </w:r>
            <w:r w:rsidRPr="00C00866">
              <w:rPr>
                <w:rFonts w:ascii="Times New Roman" w:hAnsi="Times New Roman" w:cs="Times New Roman"/>
              </w:rPr>
              <w:t>"Особенности подготовки выпускников образовательных организаций ГИА 11 (по биологии)"</w:t>
            </w:r>
            <w:r>
              <w:rPr>
                <w:rFonts w:ascii="Times New Roman" w:hAnsi="Times New Roman" w:cs="Times New Roman"/>
              </w:rPr>
              <w:t>, 2021 год, 16 часов</w:t>
            </w:r>
          </w:p>
          <w:p w:rsidR="009A7242" w:rsidRPr="002F424E" w:rsidRDefault="009A7242" w:rsidP="00EF7BFD">
            <w:pPr>
              <w:rPr>
                <w:rFonts w:ascii="Times New Roman" w:hAnsi="Times New Roman" w:cs="Times New Roman"/>
              </w:rPr>
            </w:pPr>
          </w:p>
        </w:tc>
      </w:tr>
      <w:tr w:rsidR="009A7242" w:rsidRPr="002F424E" w:rsidTr="00721BD4">
        <w:tc>
          <w:tcPr>
            <w:tcW w:w="567" w:type="dxa"/>
          </w:tcPr>
          <w:p w:rsidR="009A7242" w:rsidRDefault="00EE43BC" w:rsidP="00EF7BFD">
            <w:pPr>
              <w:rPr>
                <w:rFonts w:ascii="Times New Roman" w:hAnsi="Times New Roman" w:cs="Times New Roman"/>
              </w:rPr>
            </w:pPr>
            <w:r>
              <w:rPr>
                <w:rFonts w:ascii="Times New Roman" w:hAnsi="Times New Roman" w:cs="Times New Roman"/>
              </w:rPr>
              <w:lastRenderedPageBreak/>
              <w:t>11</w:t>
            </w:r>
          </w:p>
        </w:tc>
        <w:tc>
          <w:tcPr>
            <w:tcW w:w="1702" w:type="dxa"/>
          </w:tcPr>
          <w:p w:rsidR="009A7242" w:rsidRDefault="009A7242" w:rsidP="00EF7BFD">
            <w:pPr>
              <w:rPr>
                <w:rFonts w:ascii="Times New Roman" w:hAnsi="Times New Roman" w:cs="Times New Roman"/>
              </w:rPr>
            </w:pPr>
            <w:proofErr w:type="spellStart"/>
            <w:r>
              <w:rPr>
                <w:rFonts w:ascii="Times New Roman" w:hAnsi="Times New Roman" w:cs="Times New Roman"/>
              </w:rPr>
              <w:t>Кошманова</w:t>
            </w:r>
            <w:proofErr w:type="spellEnd"/>
            <w:r>
              <w:rPr>
                <w:rFonts w:ascii="Times New Roman" w:hAnsi="Times New Roman" w:cs="Times New Roman"/>
              </w:rPr>
              <w:t xml:space="preserve"> Наталья </w:t>
            </w:r>
            <w:proofErr w:type="spellStart"/>
            <w:r>
              <w:rPr>
                <w:rFonts w:ascii="Times New Roman" w:hAnsi="Times New Roman" w:cs="Times New Roman"/>
              </w:rPr>
              <w:t>Брониславовна</w:t>
            </w:r>
            <w:proofErr w:type="spellEnd"/>
          </w:p>
        </w:tc>
        <w:tc>
          <w:tcPr>
            <w:tcW w:w="1701" w:type="dxa"/>
          </w:tcPr>
          <w:p w:rsidR="009A7242" w:rsidRDefault="009A7242" w:rsidP="00EF7BFD">
            <w:pPr>
              <w:rPr>
                <w:rFonts w:ascii="Times New Roman" w:hAnsi="Times New Roman" w:cs="Times New Roman"/>
              </w:rPr>
            </w:pPr>
            <w:r>
              <w:rPr>
                <w:rFonts w:ascii="Times New Roman" w:hAnsi="Times New Roman" w:cs="Times New Roman"/>
              </w:rPr>
              <w:t>ГБОУ школа №543, учитель истории и обществознания, высшая квалификационная категория</w:t>
            </w:r>
          </w:p>
        </w:tc>
        <w:tc>
          <w:tcPr>
            <w:tcW w:w="1587" w:type="dxa"/>
          </w:tcPr>
          <w:p w:rsidR="009A7242" w:rsidRPr="002F424E" w:rsidRDefault="00721BD4" w:rsidP="00EF7BFD">
            <w:pPr>
              <w:rPr>
                <w:rFonts w:ascii="Times New Roman" w:hAnsi="Times New Roman" w:cs="Times New Roman"/>
              </w:rPr>
            </w:pPr>
            <w:r>
              <w:rPr>
                <w:rFonts w:ascii="Times New Roman" w:hAnsi="Times New Roman" w:cs="Times New Roman"/>
              </w:rPr>
              <w:t>Член рабочей группы</w:t>
            </w:r>
          </w:p>
        </w:tc>
        <w:tc>
          <w:tcPr>
            <w:tcW w:w="5500" w:type="dxa"/>
          </w:tcPr>
          <w:p w:rsidR="009A7242" w:rsidRDefault="009A7242" w:rsidP="00EF7BFD">
            <w:pPr>
              <w:rPr>
                <w:rFonts w:ascii="Times New Roman" w:hAnsi="Times New Roman" w:cs="Times New Roman"/>
              </w:rPr>
            </w:pPr>
            <w:r>
              <w:rPr>
                <w:rFonts w:ascii="Times New Roman" w:hAnsi="Times New Roman" w:cs="Times New Roman"/>
              </w:rPr>
              <w:t xml:space="preserve">Стаж педагогической </w:t>
            </w:r>
            <w:proofErr w:type="gramStart"/>
            <w:r>
              <w:rPr>
                <w:rFonts w:ascii="Times New Roman" w:hAnsi="Times New Roman" w:cs="Times New Roman"/>
              </w:rPr>
              <w:t>деятельности  -</w:t>
            </w:r>
            <w:proofErr w:type="gramEnd"/>
            <w:r>
              <w:rPr>
                <w:rFonts w:ascii="Times New Roman" w:hAnsi="Times New Roman" w:cs="Times New Roman"/>
              </w:rPr>
              <w:t xml:space="preserve"> 15 лет</w:t>
            </w:r>
          </w:p>
          <w:p w:rsidR="009A7242" w:rsidRDefault="009A7242" w:rsidP="00EF7BFD">
            <w:pPr>
              <w:rPr>
                <w:rFonts w:ascii="Times New Roman" w:hAnsi="Times New Roman" w:cs="Times New Roman"/>
              </w:rPr>
            </w:pPr>
            <w:r>
              <w:rPr>
                <w:rFonts w:ascii="Times New Roman" w:hAnsi="Times New Roman" w:cs="Times New Roman"/>
              </w:rPr>
              <w:t xml:space="preserve">Победитель районного конкурса «Воспитай личность» в номинации «Мастер», победитель районного Конкурса видеороликов учебного назначения, победитель районного конкурса «Учитель здоровья» в </w:t>
            </w:r>
            <w:proofErr w:type="gramStart"/>
            <w:r>
              <w:rPr>
                <w:rFonts w:ascii="Times New Roman" w:hAnsi="Times New Roman" w:cs="Times New Roman"/>
              </w:rPr>
              <w:t>номинации  «</w:t>
            </w:r>
            <w:proofErr w:type="gramEnd"/>
            <w:r>
              <w:rPr>
                <w:rFonts w:ascii="Times New Roman" w:hAnsi="Times New Roman" w:cs="Times New Roman"/>
              </w:rPr>
              <w:t>Мастер»</w:t>
            </w:r>
          </w:p>
          <w:p w:rsidR="009A7242" w:rsidRDefault="009A7242" w:rsidP="00EF7BFD">
            <w:pPr>
              <w:rPr>
                <w:rFonts w:ascii="Times New Roman" w:hAnsi="Times New Roman" w:cs="Times New Roman"/>
              </w:rPr>
            </w:pPr>
            <w:r w:rsidRPr="00340D0A">
              <w:rPr>
                <w:rFonts w:ascii="Times New Roman" w:hAnsi="Times New Roman" w:cs="Times New Roman"/>
              </w:rPr>
              <w:t>НИУ "Высшая школа экономики</w:t>
            </w:r>
            <w:proofErr w:type="gramStart"/>
            <w:r w:rsidRPr="00340D0A">
              <w:rPr>
                <w:rFonts w:ascii="Times New Roman" w:hAnsi="Times New Roman" w:cs="Times New Roman"/>
              </w:rPr>
              <w:t>"</w:t>
            </w:r>
            <w:r>
              <w:t xml:space="preserve"> </w:t>
            </w:r>
            <w:r>
              <w:rPr>
                <w:rFonts w:ascii="Times New Roman" w:hAnsi="Times New Roman" w:cs="Times New Roman"/>
              </w:rPr>
              <w:t>,</w:t>
            </w:r>
            <w:proofErr w:type="gramEnd"/>
            <w:r>
              <w:rPr>
                <w:rFonts w:ascii="Times New Roman" w:hAnsi="Times New Roman" w:cs="Times New Roman"/>
              </w:rPr>
              <w:t xml:space="preserve"> </w:t>
            </w:r>
            <w:r w:rsidRPr="00340D0A">
              <w:rPr>
                <w:rFonts w:ascii="Times New Roman" w:hAnsi="Times New Roman" w:cs="Times New Roman"/>
              </w:rPr>
              <w:t>"Содержание и методика преподавания курса финансовой грамотности различными категориями обучающихся"</w:t>
            </w:r>
            <w:r>
              <w:rPr>
                <w:rFonts w:ascii="Times New Roman" w:hAnsi="Times New Roman" w:cs="Times New Roman"/>
              </w:rPr>
              <w:t xml:space="preserve">, 2021 год, </w:t>
            </w:r>
          </w:p>
          <w:p w:rsidR="009A7242" w:rsidRDefault="009A7242" w:rsidP="00EF7BFD">
            <w:pPr>
              <w:rPr>
                <w:rFonts w:ascii="Times New Roman" w:hAnsi="Times New Roman" w:cs="Times New Roman"/>
              </w:rPr>
            </w:pPr>
            <w:r>
              <w:rPr>
                <w:rFonts w:ascii="Times New Roman" w:hAnsi="Times New Roman" w:cs="Times New Roman"/>
              </w:rPr>
              <w:t xml:space="preserve">72 часа </w:t>
            </w:r>
          </w:p>
          <w:p w:rsidR="009A7242" w:rsidRPr="002F424E" w:rsidRDefault="009A7242" w:rsidP="00EF7BFD">
            <w:pPr>
              <w:rPr>
                <w:rFonts w:ascii="Times New Roman" w:hAnsi="Times New Roman" w:cs="Times New Roman"/>
              </w:rPr>
            </w:pPr>
            <w:r w:rsidRPr="006F071D">
              <w:rPr>
                <w:rFonts w:ascii="Times New Roman" w:hAnsi="Times New Roman" w:cs="Times New Roman"/>
              </w:rPr>
              <w:t>Государственное бюджетное образовательное учреждение дополнительного профессионального образования Санкт-Петербургская академия постдипломного</w:t>
            </w:r>
            <w:r>
              <w:rPr>
                <w:rFonts w:ascii="Times New Roman" w:hAnsi="Times New Roman" w:cs="Times New Roman"/>
              </w:rPr>
              <w:t xml:space="preserve"> педагогического </w:t>
            </w:r>
            <w:proofErr w:type="spellStart"/>
            <w:r>
              <w:rPr>
                <w:rFonts w:ascii="Times New Roman" w:hAnsi="Times New Roman" w:cs="Times New Roman"/>
              </w:rPr>
              <w:t>образования,</w:t>
            </w:r>
            <w:r w:rsidRPr="006F071D">
              <w:rPr>
                <w:rFonts w:ascii="Times New Roman" w:hAnsi="Times New Roman" w:cs="Times New Roman"/>
              </w:rPr>
              <w:t>"Достижение</w:t>
            </w:r>
            <w:proofErr w:type="spellEnd"/>
            <w:r w:rsidRPr="006F071D">
              <w:rPr>
                <w:rFonts w:ascii="Times New Roman" w:hAnsi="Times New Roman" w:cs="Times New Roman"/>
              </w:rPr>
              <w:t xml:space="preserve"> планируемых результатов основного общего образования средствами урочной и внеурочной деяте</w:t>
            </w:r>
            <w:r>
              <w:rPr>
                <w:rFonts w:ascii="Times New Roman" w:hAnsi="Times New Roman" w:cs="Times New Roman"/>
              </w:rPr>
              <w:t>л</w:t>
            </w:r>
            <w:r w:rsidRPr="006F071D">
              <w:rPr>
                <w:rFonts w:ascii="Times New Roman" w:hAnsi="Times New Roman" w:cs="Times New Roman"/>
              </w:rPr>
              <w:t>ьности"</w:t>
            </w:r>
            <w:r>
              <w:rPr>
                <w:rFonts w:ascii="Times New Roman" w:hAnsi="Times New Roman" w:cs="Times New Roman"/>
              </w:rPr>
              <w:t>, 2021 год, 108 часов</w:t>
            </w:r>
          </w:p>
        </w:tc>
      </w:tr>
      <w:tr w:rsidR="009A7242" w:rsidRPr="002F424E" w:rsidTr="00721BD4">
        <w:tc>
          <w:tcPr>
            <w:tcW w:w="567" w:type="dxa"/>
          </w:tcPr>
          <w:p w:rsidR="009A7242" w:rsidRDefault="009A7242" w:rsidP="00EF7BFD">
            <w:pPr>
              <w:rPr>
                <w:rFonts w:ascii="Times New Roman" w:hAnsi="Times New Roman" w:cs="Times New Roman"/>
              </w:rPr>
            </w:pPr>
            <w:r>
              <w:rPr>
                <w:rFonts w:ascii="Times New Roman" w:hAnsi="Times New Roman" w:cs="Times New Roman"/>
              </w:rPr>
              <w:t>1</w:t>
            </w:r>
            <w:r w:rsidR="00EE43BC">
              <w:rPr>
                <w:rFonts w:ascii="Times New Roman" w:hAnsi="Times New Roman" w:cs="Times New Roman"/>
              </w:rPr>
              <w:t>2</w:t>
            </w:r>
          </w:p>
        </w:tc>
        <w:tc>
          <w:tcPr>
            <w:tcW w:w="1702" w:type="dxa"/>
          </w:tcPr>
          <w:p w:rsidR="009A7242" w:rsidRDefault="009A7242" w:rsidP="00EF7BFD">
            <w:pPr>
              <w:rPr>
                <w:rFonts w:ascii="Times New Roman" w:hAnsi="Times New Roman" w:cs="Times New Roman"/>
              </w:rPr>
            </w:pPr>
            <w:proofErr w:type="spellStart"/>
            <w:r>
              <w:rPr>
                <w:rFonts w:ascii="Times New Roman" w:hAnsi="Times New Roman" w:cs="Times New Roman"/>
              </w:rPr>
              <w:t>Глоба</w:t>
            </w:r>
            <w:proofErr w:type="spellEnd"/>
            <w:r>
              <w:rPr>
                <w:rFonts w:ascii="Times New Roman" w:hAnsi="Times New Roman" w:cs="Times New Roman"/>
              </w:rPr>
              <w:t xml:space="preserve"> Наталья Сергеевна</w:t>
            </w:r>
          </w:p>
        </w:tc>
        <w:tc>
          <w:tcPr>
            <w:tcW w:w="1701" w:type="dxa"/>
          </w:tcPr>
          <w:p w:rsidR="009A7242" w:rsidRDefault="009A7242" w:rsidP="00EF7BFD">
            <w:pPr>
              <w:rPr>
                <w:rFonts w:ascii="Times New Roman" w:hAnsi="Times New Roman" w:cs="Times New Roman"/>
              </w:rPr>
            </w:pPr>
            <w:r>
              <w:rPr>
                <w:rFonts w:ascii="Times New Roman" w:hAnsi="Times New Roman" w:cs="Times New Roman"/>
              </w:rPr>
              <w:t>ГБОУ школа №543, учитель информатики, первая квалификационная категория</w:t>
            </w:r>
          </w:p>
        </w:tc>
        <w:tc>
          <w:tcPr>
            <w:tcW w:w="1587" w:type="dxa"/>
          </w:tcPr>
          <w:p w:rsidR="009A7242" w:rsidRPr="002F424E" w:rsidRDefault="00721BD4" w:rsidP="00EF7BFD">
            <w:pPr>
              <w:rPr>
                <w:rFonts w:ascii="Times New Roman" w:hAnsi="Times New Roman" w:cs="Times New Roman"/>
              </w:rPr>
            </w:pPr>
            <w:r>
              <w:rPr>
                <w:rFonts w:ascii="Times New Roman" w:hAnsi="Times New Roman" w:cs="Times New Roman"/>
              </w:rPr>
              <w:t>Член рабочей группы</w:t>
            </w:r>
          </w:p>
        </w:tc>
        <w:tc>
          <w:tcPr>
            <w:tcW w:w="5500" w:type="dxa"/>
          </w:tcPr>
          <w:p w:rsidR="009A7242" w:rsidRDefault="009A7242" w:rsidP="00EF7BFD">
            <w:pPr>
              <w:rPr>
                <w:rFonts w:ascii="Times New Roman" w:hAnsi="Times New Roman" w:cs="Times New Roman"/>
              </w:rPr>
            </w:pPr>
            <w:r>
              <w:rPr>
                <w:rFonts w:ascii="Times New Roman" w:hAnsi="Times New Roman" w:cs="Times New Roman"/>
              </w:rPr>
              <w:t>Стаж педагогической деятельности – 4 года</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340D0A">
              <w:rPr>
                <w:rFonts w:ascii="Times New Roman" w:hAnsi="Times New Roman" w:cs="Times New Roman"/>
              </w:rPr>
              <w:t>Автономная неко</w:t>
            </w:r>
            <w:r>
              <w:rPr>
                <w:rFonts w:ascii="Times New Roman" w:hAnsi="Times New Roman" w:cs="Times New Roman"/>
              </w:rPr>
              <w:t>м</w:t>
            </w:r>
            <w:r w:rsidRPr="00340D0A">
              <w:rPr>
                <w:rFonts w:ascii="Times New Roman" w:hAnsi="Times New Roman" w:cs="Times New Roman"/>
              </w:rPr>
              <w:t>мерческая организация дополнительного профессионального образования "Московская академия профессиональных компетенций"</w:t>
            </w:r>
          </w:p>
          <w:p w:rsidR="009A7242" w:rsidRDefault="009A7242" w:rsidP="00EF7BFD">
            <w:pPr>
              <w:rPr>
                <w:rFonts w:ascii="Times New Roman" w:hAnsi="Times New Roman" w:cs="Times New Roman"/>
              </w:rPr>
            </w:pPr>
            <w:r w:rsidRPr="00340D0A">
              <w:rPr>
                <w:rFonts w:ascii="Times New Roman" w:hAnsi="Times New Roman" w:cs="Times New Roman"/>
              </w:rPr>
              <w:t>"Методика преподавания информатики и инновационные подходы к организации учебного процесса в условиях реализации ФГОС"</w:t>
            </w:r>
            <w:r>
              <w:rPr>
                <w:rFonts w:ascii="Times New Roman" w:hAnsi="Times New Roman" w:cs="Times New Roman"/>
              </w:rPr>
              <w:t>, 2019 год, 72 часа</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340D0A">
              <w:rPr>
                <w:rFonts w:ascii="Times New Roman" w:hAnsi="Times New Roman" w:cs="Times New Roman"/>
              </w:rPr>
              <w:lastRenderedPageBreak/>
              <w:t xml:space="preserve">Частное учреждение образовательная организация дополнительного профессионального образования "Центр повышения квалификации </w:t>
            </w:r>
            <w:r>
              <w:rPr>
                <w:rFonts w:ascii="Times New Roman" w:hAnsi="Times New Roman" w:cs="Times New Roman"/>
              </w:rPr>
              <w:t xml:space="preserve">"Образовательные технологии", </w:t>
            </w:r>
            <w:r w:rsidRPr="00340D0A">
              <w:rPr>
                <w:rFonts w:ascii="Times New Roman" w:hAnsi="Times New Roman" w:cs="Times New Roman"/>
              </w:rPr>
              <w:t xml:space="preserve">"ИКТ-компетентность современного учителя. Модуль "Методика преподавания робототехники на базе конструкторов </w:t>
            </w:r>
            <w:proofErr w:type="spellStart"/>
            <w:r w:rsidRPr="00340D0A">
              <w:rPr>
                <w:rFonts w:ascii="Times New Roman" w:hAnsi="Times New Roman" w:cs="Times New Roman"/>
              </w:rPr>
              <w:t>Lego</w:t>
            </w:r>
            <w:proofErr w:type="spellEnd"/>
            <w:r w:rsidRPr="00340D0A">
              <w:rPr>
                <w:rFonts w:ascii="Times New Roman" w:hAnsi="Times New Roman" w:cs="Times New Roman"/>
              </w:rPr>
              <w:t xml:space="preserve"> </w:t>
            </w:r>
            <w:proofErr w:type="spellStart"/>
            <w:r w:rsidRPr="00340D0A">
              <w:rPr>
                <w:rFonts w:ascii="Times New Roman" w:hAnsi="Times New Roman" w:cs="Times New Roman"/>
              </w:rPr>
              <w:t>Mindstorms</w:t>
            </w:r>
            <w:proofErr w:type="spellEnd"/>
            <w:r w:rsidRPr="00340D0A">
              <w:rPr>
                <w:rFonts w:ascii="Times New Roman" w:hAnsi="Times New Roman" w:cs="Times New Roman"/>
              </w:rPr>
              <w:t xml:space="preserve"> EVЗ"</w:t>
            </w:r>
            <w:r>
              <w:rPr>
                <w:rFonts w:ascii="Times New Roman" w:hAnsi="Times New Roman" w:cs="Times New Roman"/>
              </w:rPr>
              <w:t>, 2020 год, 42 часа</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340D0A">
              <w:rPr>
                <w:rFonts w:ascii="Times New Roman" w:hAnsi="Times New Roman" w:cs="Times New Roman"/>
              </w:rPr>
              <w:t xml:space="preserve">Государственное бюджетное нетиповое образовательное учреждение "Академия цифровых </w:t>
            </w:r>
            <w:r>
              <w:rPr>
                <w:rFonts w:ascii="Times New Roman" w:hAnsi="Times New Roman" w:cs="Times New Roman"/>
              </w:rPr>
              <w:t xml:space="preserve">технологий" Санкт-Петербурга </w:t>
            </w:r>
            <w:r w:rsidRPr="00340D0A">
              <w:rPr>
                <w:rFonts w:ascii="Times New Roman" w:hAnsi="Times New Roman" w:cs="Times New Roman"/>
              </w:rPr>
              <w:t>"Робототехника в олимпиадном движении"</w:t>
            </w:r>
            <w:r>
              <w:rPr>
                <w:rFonts w:ascii="Times New Roman" w:hAnsi="Times New Roman" w:cs="Times New Roman"/>
              </w:rPr>
              <w:t>, 2020 год, 36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C00866">
              <w:rPr>
                <w:rFonts w:ascii="Times New Roman" w:hAnsi="Times New Roman" w:cs="Times New Roman"/>
              </w:rPr>
              <w:t>Государственное бюджетное учреждение дополнительного профессионального образования «Санкт-Петербургский центр оценки качества образования и информационных технологий»</w:t>
            </w:r>
            <w:r>
              <w:t xml:space="preserve"> </w:t>
            </w:r>
            <w:r w:rsidRPr="008D4A2C">
              <w:rPr>
                <w:rFonts w:ascii="Times New Roman" w:hAnsi="Times New Roman" w:cs="Times New Roman"/>
              </w:rPr>
              <w:t>"Организационно-технологическое сопровождение государственной итоговой аттестации в 9-11 классах с использованием программного обеспечения ГИА"</w:t>
            </w:r>
            <w:r>
              <w:rPr>
                <w:rFonts w:ascii="Times New Roman" w:hAnsi="Times New Roman" w:cs="Times New Roman"/>
              </w:rPr>
              <w:t>,</w:t>
            </w:r>
          </w:p>
          <w:p w:rsidR="009A7242" w:rsidRDefault="009A7242" w:rsidP="00EF7BFD">
            <w:pPr>
              <w:rPr>
                <w:rFonts w:ascii="Times New Roman" w:hAnsi="Times New Roman" w:cs="Times New Roman"/>
              </w:rPr>
            </w:pPr>
            <w:r>
              <w:rPr>
                <w:rFonts w:ascii="Times New Roman" w:hAnsi="Times New Roman" w:cs="Times New Roman"/>
              </w:rPr>
              <w:t xml:space="preserve"> 2020 год, 16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6F071D">
              <w:rPr>
                <w:rFonts w:ascii="Times New Roman" w:hAnsi="Times New Roman" w:cs="Times New Roman"/>
              </w:rPr>
              <w:t>Государственное бюджетное образовательное учреждение дополнительного профессионального образования Санкт-Петербургская академия постдипломного</w:t>
            </w:r>
            <w:r>
              <w:rPr>
                <w:rFonts w:ascii="Times New Roman" w:hAnsi="Times New Roman" w:cs="Times New Roman"/>
              </w:rPr>
              <w:t xml:space="preserve"> педагогического </w:t>
            </w:r>
            <w:proofErr w:type="spellStart"/>
            <w:r>
              <w:rPr>
                <w:rFonts w:ascii="Times New Roman" w:hAnsi="Times New Roman" w:cs="Times New Roman"/>
              </w:rPr>
              <w:t>образования,</w:t>
            </w:r>
            <w:r w:rsidRPr="006F071D">
              <w:rPr>
                <w:rFonts w:ascii="Times New Roman" w:hAnsi="Times New Roman" w:cs="Times New Roman"/>
              </w:rPr>
              <w:t>"Достижение</w:t>
            </w:r>
            <w:proofErr w:type="spellEnd"/>
            <w:r w:rsidRPr="006F071D">
              <w:rPr>
                <w:rFonts w:ascii="Times New Roman" w:hAnsi="Times New Roman" w:cs="Times New Roman"/>
              </w:rPr>
              <w:t xml:space="preserve"> планируемых результатов основного общего образования средствами урочной и внеурочной деяте</w:t>
            </w:r>
            <w:r>
              <w:rPr>
                <w:rFonts w:ascii="Times New Roman" w:hAnsi="Times New Roman" w:cs="Times New Roman"/>
              </w:rPr>
              <w:t>л</w:t>
            </w:r>
            <w:r w:rsidRPr="006F071D">
              <w:rPr>
                <w:rFonts w:ascii="Times New Roman" w:hAnsi="Times New Roman" w:cs="Times New Roman"/>
              </w:rPr>
              <w:t>ьности"</w:t>
            </w:r>
            <w:r>
              <w:rPr>
                <w:rFonts w:ascii="Times New Roman" w:hAnsi="Times New Roman" w:cs="Times New Roman"/>
              </w:rPr>
              <w:t>, 2021 год, 108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C06E78">
              <w:rPr>
                <w:rFonts w:ascii="Times New Roman" w:hAnsi="Times New Roman" w:cs="Times New Roman"/>
              </w:rPr>
              <w:t>Государственное бюджетное учреждение дополнительного профессионального образования "Санкт-Петербургский центр оценки качества образования и информационных технологий"</w:t>
            </w:r>
            <w:r>
              <w:t xml:space="preserve"> </w:t>
            </w:r>
          </w:p>
          <w:p w:rsidR="009A7242" w:rsidRDefault="009A7242" w:rsidP="00EF7BFD">
            <w:pPr>
              <w:rPr>
                <w:rFonts w:ascii="Times New Roman" w:hAnsi="Times New Roman" w:cs="Times New Roman"/>
              </w:rPr>
            </w:pPr>
            <w:r w:rsidRPr="00C06E78">
              <w:rPr>
                <w:rFonts w:ascii="Times New Roman" w:hAnsi="Times New Roman" w:cs="Times New Roman"/>
              </w:rPr>
              <w:t>"Работа с программным обеспечением ГИА 9-11 в период подготовки и проведения государственной итоговой аттестации"</w:t>
            </w:r>
            <w:r>
              <w:rPr>
                <w:rFonts w:ascii="Times New Roman" w:hAnsi="Times New Roman" w:cs="Times New Roman"/>
              </w:rPr>
              <w:t>, 2021 год, 16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340D0A">
              <w:rPr>
                <w:rFonts w:ascii="Times New Roman" w:hAnsi="Times New Roman" w:cs="Times New Roman"/>
              </w:rPr>
              <w:t>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«Информационно-методический центр» Московского района Санкт-П</w:t>
            </w:r>
            <w:r>
              <w:rPr>
                <w:rFonts w:ascii="Times New Roman" w:hAnsi="Times New Roman" w:cs="Times New Roman"/>
              </w:rPr>
              <w:t xml:space="preserve">етербурга </w:t>
            </w:r>
            <w:r w:rsidRPr="00340D0A">
              <w:rPr>
                <w:rFonts w:ascii="Times New Roman" w:hAnsi="Times New Roman" w:cs="Times New Roman"/>
              </w:rPr>
              <w:t>"Адресная методическая поддержка учителя в достижении предметных результатов по информатике"</w:t>
            </w:r>
            <w:r>
              <w:rPr>
                <w:rFonts w:ascii="Times New Roman" w:hAnsi="Times New Roman" w:cs="Times New Roman"/>
              </w:rPr>
              <w:t>, 2021 год, 36 часов</w:t>
            </w:r>
          </w:p>
          <w:p w:rsidR="009A7242" w:rsidRPr="002F424E" w:rsidRDefault="009A7242" w:rsidP="00EF7BFD">
            <w:pPr>
              <w:rPr>
                <w:rFonts w:ascii="Times New Roman" w:hAnsi="Times New Roman" w:cs="Times New Roman"/>
              </w:rPr>
            </w:pPr>
          </w:p>
        </w:tc>
      </w:tr>
      <w:tr w:rsidR="009A7242" w:rsidRPr="002F424E" w:rsidTr="00721BD4">
        <w:tc>
          <w:tcPr>
            <w:tcW w:w="567" w:type="dxa"/>
          </w:tcPr>
          <w:p w:rsidR="009A7242" w:rsidRDefault="009A7242" w:rsidP="00EF7BFD">
            <w:pPr>
              <w:rPr>
                <w:rFonts w:ascii="Times New Roman" w:hAnsi="Times New Roman" w:cs="Times New Roman"/>
              </w:rPr>
            </w:pPr>
            <w:r>
              <w:rPr>
                <w:rFonts w:ascii="Times New Roman" w:hAnsi="Times New Roman" w:cs="Times New Roman"/>
              </w:rPr>
              <w:lastRenderedPageBreak/>
              <w:t>1</w:t>
            </w:r>
            <w:r w:rsidR="00EE43BC">
              <w:rPr>
                <w:rFonts w:ascii="Times New Roman" w:hAnsi="Times New Roman" w:cs="Times New Roman"/>
              </w:rPr>
              <w:t>3</w:t>
            </w:r>
          </w:p>
        </w:tc>
        <w:tc>
          <w:tcPr>
            <w:tcW w:w="1702" w:type="dxa"/>
          </w:tcPr>
          <w:p w:rsidR="009A7242" w:rsidRDefault="009A7242" w:rsidP="00EF7BFD">
            <w:pPr>
              <w:rPr>
                <w:rFonts w:ascii="Times New Roman" w:hAnsi="Times New Roman" w:cs="Times New Roman"/>
              </w:rPr>
            </w:pPr>
            <w:r>
              <w:rPr>
                <w:rFonts w:ascii="Times New Roman" w:hAnsi="Times New Roman" w:cs="Times New Roman"/>
              </w:rPr>
              <w:t>Филиппова Мария Сергеевна</w:t>
            </w:r>
          </w:p>
        </w:tc>
        <w:tc>
          <w:tcPr>
            <w:tcW w:w="1701" w:type="dxa"/>
          </w:tcPr>
          <w:p w:rsidR="009A7242" w:rsidRDefault="009A7242" w:rsidP="00EF7BFD">
            <w:pPr>
              <w:rPr>
                <w:rFonts w:ascii="Times New Roman" w:hAnsi="Times New Roman" w:cs="Times New Roman"/>
              </w:rPr>
            </w:pPr>
            <w:r>
              <w:rPr>
                <w:rFonts w:ascii="Times New Roman" w:hAnsi="Times New Roman" w:cs="Times New Roman"/>
              </w:rPr>
              <w:t>ГБОУ школа №543, учитель физической культуры, высшая квалификационная категория</w:t>
            </w:r>
          </w:p>
        </w:tc>
        <w:tc>
          <w:tcPr>
            <w:tcW w:w="1587" w:type="dxa"/>
          </w:tcPr>
          <w:p w:rsidR="009A7242" w:rsidRPr="002F424E" w:rsidRDefault="00721BD4" w:rsidP="00EF7BFD">
            <w:pPr>
              <w:rPr>
                <w:rFonts w:ascii="Times New Roman" w:hAnsi="Times New Roman" w:cs="Times New Roman"/>
              </w:rPr>
            </w:pPr>
            <w:r>
              <w:rPr>
                <w:rFonts w:ascii="Times New Roman" w:hAnsi="Times New Roman" w:cs="Times New Roman"/>
              </w:rPr>
              <w:t>Член рабочей группы</w:t>
            </w:r>
          </w:p>
        </w:tc>
        <w:tc>
          <w:tcPr>
            <w:tcW w:w="5500" w:type="dxa"/>
          </w:tcPr>
          <w:p w:rsidR="009A7242" w:rsidRDefault="009A7242" w:rsidP="00EF7BFD">
            <w:pPr>
              <w:rPr>
                <w:rFonts w:ascii="Times New Roman" w:hAnsi="Times New Roman" w:cs="Times New Roman"/>
              </w:rPr>
            </w:pPr>
            <w:r>
              <w:rPr>
                <w:rFonts w:ascii="Times New Roman" w:hAnsi="Times New Roman" w:cs="Times New Roman"/>
              </w:rPr>
              <w:t>Стаж педагогической деятельности – 20 лет</w:t>
            </w:r>
          </w:p>
          <w:p w:rsidR="009A7242" w:rsidRDefault="009A7242" w:rsidP="00EF7BFD">
            <w:pPr>
              <w:rPr>
                <w:rFonts w:ascii="Times New Roman" w:hAnsi="Times New Roman" w:cs="Times New Roman"/>
              </w:rPr>
            </w:pPr>
            <w:r>
              <w:rPr>
                <w:rFonts w:ascii="Times New Roman" w:hAnsi="Times New Roman" w:cs="Times New Roman"/>
              </w:rPr>
              <w:t>Дипломант районного конкурса «Воспитай личность»</w:t>
            </w:r>
          </w:p>
          <w:p w:rsidR="009A7242" w:rsidRDefault="009A7242" w:rsidP="00EF7BFD">
            <w:pPr>
              <w:rPr>
                <w:rFonts w:ascii="Times New Roman" w:hAnsi="Times New Roman" w:cs="Times New Roman"/>
              </w:rPr>
            </w:pPr>
            <w:r>
              <w:rPr>
                <w:rFonts w:ascii="Times New Roman" w:hAnsi="Times New Roman" w:cs="Times New Roman"/>
              </w:rPr>
              <w:t>Призер районного этапа Всероссийского конкурса «Учитель здоровья России – 2022»</w:t>
            </w:r>
          </w:p>
          <w:p w:rsidR="009A7242" w:rsidRDefault="009A7242" w:rsidP="00EF7BFD">
            <w:pPr>
              <w:rPr>
                <w:rFonts w:ascii="Times New Roman" w:hAnsi="Times New Roman" w:cs="Times New Roman"/>
              </w:rPr>
            </w:pPr>
            <w:r w:rsidRPr="00340D0A">
              <w:rPr>
                <w:rFonts w:ascii="Times New Roman" w:hAnsi="Times New Roman" w:cs="Times New Roman"/>
              </w:rPr>
              <w:t>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«Информационно-методический центр» Московс</w:t>
            </w:r>
            <w:r>
              <w:rPr>
                <w:rFonts w:ascii="Times New Roman" w:hAnsi="Times New Roman" w:cs="Times New Roman"/>
              </w:rPr>
              <w:t xml:space="preserve">кого района Санкт-Петербурга </w:t>
            </w:r>
            <w:r w:rsidRPr="00340D0A">
              <w:rPr>
                <w:rFonts w:ascii="Times New Roman" w:hAnsi="Times New Roman" w:cs="Times New Roman"/>
              </w:rPr>
              <w:t xml:space="preserve">"Использование ИКТ в организации </w:t>
            </w:r>
            <w:r w:rsidRPr="00340D0A">
              <w:rPr>
                <w:rFonts w:ascii="Times New Roman" w:hAnsi="Times New Roman" w:cs="Times New Roman"/>
              </w:rPr>
              <w:lastRenderedPageBreak/>
              <w:t>урочной и внеурочной деятельности в условиях ФГОС НОО"</w:t>
            </w:r>
            <w:r>
              <w:rPr>
                <w:rFonts w:ascii="Times New Roman" w:hAnsi="Times New Roman" w:cs="Times New Roman"/>
              </w:rPr>
              <w:t>, 2019 год, 36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340D0A">
              <w:rPr>
                <w:rFonts w:ascii="Times New Roman" w:hAnsi="Times New Roman" w:cs="Times New Roman"/>
              </w:rPr>
              <w:t>СПб Институт дополнительного профессионального образования "Смольный"</w:t>
            </w:r>
            <w:r>
              <w:rPr>
                <w:rFonts w:ascii="Times New Roman" w:hAnsi="Times New Roman" w:cs="Times New Roman"/>
              </w:rPr>
              <w:t xml:space="preserve">, </w:t>
            </w:r>
            <w:r w:rsidRPr="00340D0A">
              <w:rPr>
                <w:rFonts w:ascii="Times New Roman" w:hAnsi="Times New Roman" w:cs="Times New Roman"/>
              </w:rPr>
              <w:t>"Содержание и методика преподавания физической культуры в современных образовательных организациях в соответствии с ФГОС"</w:t>
            </w:r>
            <w:r>
              <w:rPr>
                <w:rFonts w:ascii="Times New Roman" w:hAnsi="Times New Roman" w:cs="Times New Roman"/>
              </w:rPr>
              <w:t>, 2021 год, 72 часа</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340D0A">
              <w:rPr>
                <w:rFonts w:ascii="Times New Roman" w:hAnsi="Times New Roman" w:cs="Times New Roman"/>
              </w:rPr>
              <w:t>СПб Институт дополнительного профессионал</w:t>
            </w:r>
            <w:r>
              <w:rPr>
                <w:rFonts w:ascii="Times New Roman" w:hAnsi="Times New Roman" w:cs="Times New Roman"/>
              </w:rPr>
              <w:t xml:space="preserve">ьного образования "Смольный", </w:t>
            </w:r>
            <w:r w:rsidRPr="00340D0A">
              <w:rPr>
                <w:rFonts w:ascii="Times New Roman" w:hAnsi="Times New Roman" w:cs="Times New Roman"/>
              </w:rPr>
              <w:t>"Фитнес и аэробика. Спортивно-оздоровительная деятельность в сфере дополнительного образования детей и взрослых"</w:t>
            </w:r>
            <w:r>
              <w:rPr>
                <w:rFonts w:ascii="Times New Roman" w:hAnsi="Times New Roman" w:cs="Times New Roman"/>
              </w:rPr>
              <w:t>, 2021 год, 36 часов</w:t>
            </w:r>
          </w:p>
          <w:p w:rsidR="009A7242" w:rsidRDefault="009A7242" w:rsidP="00EF7BFD">
            <w:pPr>
              <w:rPr>
                <w:rFonts w:ascii="Times New Roman" w:hAnsi="Times New Roman" w:cs="Times New Roman"/>
              </w:rPr>
            </w:pPr>
          </w:p>
          <w:p w:rsidR="009A7242" w:rsidRDefault="009A7242" w:rsidP="00EF7BFD">
            <w:pPr>
              <w:rPr>
                <w:rFonts w:ascii="Times New Roman" w:hAnsi="Times New Roman" w:cs="Times New Roman"/>
              </w:rPr>
            </w:pPr>
            <w:r w:rsidRPr="006F071D">
              <w:rPr>
                <w:rFonts w:ascii="Times New Roman" w:hAnsi="Times New Roman" w:cs="Times New Roman"/>
              </w:rPr>
              <w:t>Государственное бюджетное образовательное учреждение дополнительного профессионального образования Санкт-Петербургская академия постдипломного</w:t>
            </w:r>
            <w:r>
              <w:rPr>
                <w:rFonts w:ascii="Times New Roman" w:hAnsi="Times New Roman" w:cs="Times New Roman"/>
              </w:rPr>
              <w:t xml:space="preserve"> педагогического образования, </w:t>
            </w:r>
            <w:r w:rsidRPr="006F071D">
              <w:rPr>
                <w:rFonts w:ascii="Times New Roman" w:hAnsi="Times New Roman" w:cs="Times New Roman"/>
              </w:rPr>
              <w:t>"Достижение планируемых результатов основного общего образования средствами урочной и внеурочной деяте</w:t>
            </w:r>
            <w:r>
              <w:rPr>
                <w:rFonts w:ascii="Times New Roman" w:hAnsi="Times New Roman" w:cs="Times New Roman"/>
              </w:rPr>
              <w:t>л</w:t>
            </w:r>
            <w:r w:rsidRPr="006F071D">
              <w:rPr>
                <w:rFonts w:ascii="Times New Roman" w:hAnsi="Times New Roman" w:cs="Times New Roman"/>
              </w:rPr>
              <w:t>ьности"</w:t>
            </w:r>
            <w:r>
              <w:rPr>
                <w:rFonts w:ascii="Times New Roman" w:hAnsi="Times New Roman" w:cs="Times New Roman"/>
              </w:rPr>
              <w:t>, 2021 год, 108 часов</w:t>
            </w:r>
          </w:p>
          <w:p w:rsidR="009A7242" w:rsidRPr="002F424E" w:rsidRDefault="009A7242" w:rsidP="00EF7BFD">
            <w:pPr>
              <w:rPr>
                <w:rFonts w:ascii="Times New Roman" w:hAnsi="Times New Roman" w:cs="Times New Roman"/>
              </w:rPr>
            </w:pPr>
          </w:p>
        </w:tc>
      </w:tr>
      <w:tr w:rsidR="009A7242" w:rsidTr="00721BD4">
        <w:tc>
          <w:tcPr>
            <w:tcW w:w="567" w:type="dxa"/>
          </w:tcPr>
          <w:p w:rsidR="009A7242" w:rsidRDefault="009A7242" w:rsidP="00EF7BFD">
            <w:pPr>
              <w:rPr>
                <w:rFonts w:ascii="Times New Roman" w:hAnsi="Times New Roman" w:cs="Times New Roman"/>
              </w:rPr>
            </w:pPr>
            <w:r>
              <w:rPr>
                <w:rFonts w:ascii="Times New Roman" w:hAnsi="Times New Roman" w:cs="Times New Roman"/>
              </w:rPr>
              <w:lastRenderedPageBreak/>
              <w:t>1</w:t>
            </w:r>
            <w:r w:rsidR="00EE43BC">
              <w:rPr>
                <w:rFonts w:ascii="Times New Roman" w:hAnsi="Times New Roman" w:cs="Times New Roman"/>
              </w:rPr>
              <w:t>4</w:t>
            </w:r>
          </w:p>
        </w:tc>
        <w:tc>
          <w:tcPr>
            <w:tcW w:w="1702" w:type="dxa"/>
          </w:tcPr>
          <w:p w:rsidR="009A7242" w:rsidRDefault="009A7242" w:rsidP="00EF7BFD">
            <w:pPr>
              <w:rPr>
                <w:rFonts w:ascii="Times New Roman" w:hAnsi="Times New Roman" w:cs="Times New Roman"/>
              </w:rPr>
            </w:pPr>
            <w:proofErr w:type="spellStart"/>
            <w:r>
              <w:rPr>
                <w:rFonts w:ascii="Times New Roman" w:hAnsi="Times New Roman" w:cs="Times New Roman"/>
              </w:rPr>
              <w:t>Штерич</w:t>
            </w:r>
            <w:proofErr w:type="spellEnd"/>
            <w:r>
              <w:rPr>
                <w:rFonts w:ascii="Times New Roman" w:hAnsi="Times New Roman" w:cs="Times New Roman"/>
              </w:rPr>
              <w:t xml:space="preserve"> Анастасия Александровна</w:t>
            </w:r>
          </w:p>
        </w:tc>
        <w:tc>
          <w:tcPr>
            <w:tcW w:w="1701" w:type="dxa"/>
          </w:tcPr>
          <w:p w:rsidR="009A7242" w:rsidRDefault="009A7242" w:rsidP="00EF7BFD">
            <w:pPr>
              <w:rPr>
                <w:rFonts w:ascii="Times New Roman" w:hAnsi="Times New Roman" w:cs="Times New Roman"/>
              </w:rPr>
            </w:pPr>
            <w:r>
              <w:rPr>
                <w:rFonts w:ascii="Times New Roman" w:hAnsi="Times New Roman" w:cs="Times New Roman"/>
              </w:rPr>
              <w:t>ГБОУ школа №543, педагог-психолог, первая квалификационная категория</w:t>
            </w:r>
          </w:p>
        </w:tc>
        <w:tc>
          <w:tcPr>
            <w:tcW w:w="1587" w:type="dxa"/>
          </w:tcPr>
          <w:p w:rsidR="009A7242" w:rsidRPr="002F424E" w:rsidRDefault="00721BD4" w:rsidP="00EF7BFD">
            <w:pPr>
              <w:rPr>
                <w:rFonts w:ascii="Times New Roman" w:hAnsi="Times New Roman" w:cs="Times New Roman"/>
              </w:rPr>
            </w:pPr>
            <w:r>
              <w:rPr>
                <w:rFonts w:ascii="Times New Roman" w:hAnsi="Times New Roman" w:cs="Times New Roman"/>
              </w:rPr>
              <w:t>Член рабочей группы</w:t>
            </w:r>
          </w:p>
        </w:tc>
        <w:tc>
          <w:tcPr>
            <w:tcW w:w="5500" w:type="dxa"/>
          </w:tcPr>
          <w:p w:rsidR="009A7242" w:rsidRDefault="009A7242" w:rsidP="00EF7BFD">
            <w:pPr>
              <w:rPr>
                <w:rFonts w:ascii="Times New Roman" w:hAnsi="Times New Roman" w:cs="Times New Roman"/>
              </w:rPr>
            </w:pPr>
            <w:r>
              <w:rPr>
                <w:rFonts w:ascii="Times New Roman" w:hAnsi="Times New Roman" w:cs="Times New Roman"/>
              </w:rPr>
              <w:t>Общий педагогический стаж- 7 лет</w:t>
            </w:r>
          </w:p>
          <w:p w:rsidR="009A7242" w:rsidRDefault="009A7242" w:rsidP="00EF7BFD">
            <w:pPr>
              <w:rPr>
                <w:rFonts w:ascii="Times New Roman" w:hAnsi="Times New Roman" w:cs="Times New Roman"/>
                <w:color w:val="000000"/>
                <w:sz w:val="21"/>
                <w:szCs w:val="21"/>
                <w:shd w:val="clear" w:color="auto" w:fill="FFFFFF"/>
              </w:rPr>
            </w:pPr>
          </w:p>
          <w:p w:rsidR="009A7242" w:rsidRDefault="009A7242" w:rsidP="00EF7BFD">
            <w:pPr>
              <w:rPr>
                <w:rFonts w:ascii="Times New Roman" w:hAnsi="Times New Roman" w:cs="Times New Roman"/>
                <w:color w:val="000000"/>
                <w:sz w:val="21"/>
                <w:szCs w:val="21"/>
                <w:shd w:val="clear" w:color="auto" w:fill="FFFFFF"/>
              </w:rPr>
            </w:pPr>
            <w:r w:rsidRPr="009F01F8">
              <w:rPr>
                <w:rFonts w:ascii="Times New Roman" w:hAnsi="Times New Roman" w:cs="Times New Roman"/>
                <w:color w:val="000000"/>
                <w:sz w:val="21"/>
                <w:szCs w:val="21"/>
                <w:shd w:val="clear" w:color="auto" w:fill="FFFFFF"/>
              </w:rPr>
              <w:t>Лауреат конкурса педагогических достижений Московского района</w:t>
            </w:r>
            <w:r>
              <w:rPr>
                <w:rFonts w:ascii="Times New Roman" w:hAnsi="Times New Roman" w:cs="Times New Roman"/>
                <w:color w:val="000000"/>
                <w:sz w:val="21"/>
                <w:szCs w:val="21"/>
              </w:rPr>
              <w:t xml:space="preserve"> </w:t>
            </w:r>
            <w:r w:rsidRPr="009F01F8">
              <w:rPr>
                <w:rFonts w:ascii="Times New Roman" w:hAnsi="Times New Roman" w:cs="Times New Roman"/>
                <w:color w:val="000000"/>
                <w:sz w:val="21"/>
                <w:szCs w:val="21"/>
                <w:shd w:val="clear" w:color="auto" w:fill="FFFFFF"/>
              </w:rPr>
              <w:t>Санкт-Петербурга</w:t>
            </w:r>
          </w:p>
          <w:p w:rsidR="009A7242" w:rsidRDefault="009A7242" w:rsidP="00EF7BFD">
            <w:pPr>
              <w:rPr>
                <w:rFonts w:ascii="Times New Roman" w:hAnsi="Times New Roman" w:cs="Times New Roman"/>
                <w:color w:val="000000"/>
                <w:sz w:val="21"/>
                <w:szCs w:val="21"/>
                <w:shd w:val="clear" w:color="auto" w:fill="FFFFFF"/>
              </w:rPr>
            </w:pPr>
            <w:r w:rsidRPr="006C6224">
              <w:rPr>
                <w:rFonts w:ascii="Times New Roman" w:hAnsi="Times New Roman" w:cs="Times New Roman"/>
                <w:color w:val="000000"/>
                <w:sz w:val="21"/>
                <w:szCs w:val="21"/>
                <w:shd w:val="clear" w:color="auto" w:fill="FFFFFF"/>
              </w:rPr>
              <w:t>Государственное бюджетное образовательное учреждение дополнительного профессионального образования (повышения квалификации) специалистов Санкт-Петербургская академия постдиплом</w:t>
            </w:r>
            <w:r>
              <w:rPr>
                <w:rFonts w:ascii="Times New Roman" w:hAnsi="Times New Roman" w:cs="Times New Roman"/>
                <w:color w:val="000000"/>
                <w:sz w:val="21"/>
                <w:szCs w:val="21"/>
                <w:shd w:val="clear" w:color="auto" w:fill="FFFFFF"/>
              </w:rPr>
              <w:t xml:space="preserve">ного педагогического образовании, </w:t>
            </w:r>
            <w:r w:rsidRPr="006C6224">
              <w:rPr>
                <w:rFonts w:ascii="Times New Roman" w:hAnsi="Times New Roman" w:cs="Times New Roman"/>
                <w:color w:val="000000"/>
                <w:sz w:val="21"/>
                <w:szCs w:val="21"/>
                <w:shd w:val="clear" w:color="auto" w:fill="FFFFFF"/>
              </w:rPr>
              <w:t>"Профилактика суицид</w:t>
            </w:r>
            <w:r>
              <w:rPr>
                <w:rFonts w:ascii="Times New Roman" w:hAnsi="Times New Roman" w:cs="Times New Roman"/>
                <w:color w:val="000000"/>
                <w:sz w:val="21"/>
                <w:szCs w:val="21"/>
                <w:shd w:val="clear" w:color="auto" w:fill="FFFFFF"/>
              </w:rPr>
              <w:t>ально</w:t>
            </w:r>
            <w:r w:rsidRPr="006C6224">
              <w:rPr>
                <w:rFonts w:ascii="Times New Roman" w:hAnsi="Times New Roman" w:cs="Times New Roman"/>
                <w:color w:val="000000"/>
                <w:sz w:val="21"/>
                <w:szCs w:val="21"/>
                <w:shd w:val="clear" w:color="auto" w:fill="FFFFFF"/>
              </w:rPr>
              <w:t>го поведения у подростков"</w:t>
            </w:r>
            <w:r>
              <w:rPr>
                <w:rFonts w:ascii="Times New Roman" w:hAnsi="Times New Roman" w:cs="Times New Roman"/>
                <w:color w:val="000000"/>
                <w:sz w:val="21"/>
                <w:szCs w:val="21"/>
                <w:shd w:val="clear" w:color="auto" w:fill="FFFFFF"/>
              </w:rPr>
              <w:t xml:space="preserve">, 2019 год, </w:t>
            </w:r>
            <w:r w:rsidRPr="006C6224">
              <w:rPr>
                <w:rFonts w:ascii="Times New Roman" w:hAnsi="Times New Roman" w:cs="Times New Roman"/>
                <w:color w:val="000000"/>
                <w:sz w:val="21"/>
                <w:szCs w:val="21"/>
                <w:shd w:val="clear" w:color="auto" w:fill="FFFFFF"/>
              </w:rPr>
              <w:t>108</w:t>
            </w:r>
            <w:r>
              <w:rPr>
                <w:rFonts w:ascii="Times New Roman" w:hAnsi="Times New Roman" w:cs="Times New Roman"/>
                <w:color w:val="000000"/>
                <w:sz w:val="21"/>
                <w:szCs w:val="21"/>
                <w:shd w:val="clear" w:color="auto" w:fill="FFFFFF"/>
              </w:rPr>
              <w:t xml:space="preserve"> часов</w:t>
            </w:r>
          </w:p>
          <w:p w:rsidR="009A7242" w:rsidRPr="003F0071" w:rsidRDefault="009A7242" w:rsidP="00EF7BFD">
            <w:pPr>
              <w:rPr>
                <w:rFonts w:ascii="Times New Roman" w:hAnsi="Times New Roman" w:cs="Times New Roman"/>
                <w:color w:val="000000"/>
                <w:sz w:val="21"/>
                <w:szCs w:val="21"/>
                <w:shd w:val="clear" w:color="auto" w:fill="FFFFFF"/>
              </w:rPr>
            </w:pPr>
            <w:r w:rsidRPr="006C6224">
              <w:rPr>
                <w:rFonts w:ascii="Times New Roman" w:hAnsi="Times New Roman" w:cs="Times New Roman"/>
                <w:color w:val="000000"/>
                <w:sz w:val="21"/>
                <w:szCs w:val="21"/>
                <w:shd w:val="clear" w:color="auto" w:fill="FFFFFF"/>
              </w:rPr>
              <w:t>ООО "</w:t>
            </w:r>
            <w:proofErr w:type="spellStart"/>
            <w:r w:rsidRPr="006C6224">
              <w:rPr>
                <w:rFonts w:ascii="Times New Roman" w:hAnsi="Times New Roman" w:cs="Times New Roman"/>
                <w:color w:val="000000"/>
                <w:sz w:val="21"/>
                <w:szCs w:val="21"/>
                <w:shd w:val="clear" w:color="auto" w:fill="FFFFFF"/>
              </w:rPr>
              <w:t>Инфоурок</w:t>
            </w:r>
            <w:proofErr w:type="spellEnd"/>
            <w:r w:rsidRPr="006C6224">
              <w:rPr>
                <w:rFonts w:ascii="Times New Roman" w:hAnsi="Times New Roman" w:cs="Times New Roman"/>
                <w:color w:val="000000"/>
                <w:sz w:val="21"/>
                <w:szCs w:val="21"/>
                <w:shd w:val="clear" w:color="auto" w:fill="FFFFFF"/>
              </w:rPr>
              <w:t>"</w:t>
            </w:r>
            <w:r>
              <w:rPr>
                <w:rFonts w:ascii="Times New Roman" w:hAnsi="Times New Roman" w:cs="Times New Roman"/>
                <w:color w:val="000000"/>
                <w:sz w:val="21"/>
                <w:szCs w:val="21"/>
                <w:shd w:val="clear" w:color="auto" w:fill="FFFFFF"/>
              </w:rPr>
              <w:t xml:space="preserve">, </w:t>
            </w:r>
            <w:r w:rsidRPr="006C6224">
              <w:rPr>
                <w:rFonts w:ascii="Times New Roman" w:hAnsi="Times New Roman" w:cs="Times New Roman"/>
                <w:color w:val="000000"/>
                <w:sz w:val="21"/>
                <w:szCs w:val="21"/>
                <w:shd w:val="clear" w:color="auto" w:fill="FFFFFF"/>
              </w:rPr>
              <w:t>"Проектирование и разработка индивидуального образовательного маршрута обучающегося при получении дополнительного образования как способ повышения качества образовательной деятельности"</w:t>
            </w:r>
            <w:r>
              <w:rPr>
                <w:rFonts w:ascii="Times New Roman" w:hAnsi="Times New Roman" w:cs="Times New Roman"/>
                <w:color w:val="000000"/>
                <w:sz w:val="21"/>
                <w:szCs w:val="21"/>
                <w:shd w:val="clear" w:color="auto" w:fill="FFFFFF"/>
              </w:rPr>
              <w:t>, 2021 год, 36 часов</w:t>
            </w:r>
          </w:p>
          <w:p w:rsidR="009A7242" w:rsidRDefault="009A7242" w:rsidP="00EF7BFD">
            <w:pPr>
              <w:rPr>
                <w:rFonts w:ascii="Times New Roman" w:hAnsi="Times New Roman" w:cs="Times New Roman"/>
              </w:rPr>
            </w:pPr>
          </w:p>
        </w:tc>
      </w:tr>
    </w:tbl>
    <w:p w:rsidR="009A7242" w:rsidRDefault="009A7242" w:rsidP="009A7242">
      <w:pPr>
        <w:rPr>
          <w:rFonts w:ascii="Times New Roman" w:hAnsi="Times New Roman" w:cs="Times New Roman"/>
          <w:sz w:val="24"/>
          <w:szCs w:val="24"/>
        </w:rPr>
      </w:pPr>
    </w:p>
    <w:p w:rsidR="009A7242" w:rsidRDefault="009A7242" w:rsidP="009A7242">
      <w:pPr>
        <w:rPr>
          <w:rFonts w:ascii="Times New Roman" w:hAnsi="Times New Roman" w:cs="Times New Roman"/>
          <w:sz w:val="24"/>
          <w:szCs w:val="24"/>
        </w:rPr>
      </w:pPr>
      <w:r>
        <w:rPr>
          <w:rFonts w:ascii="Times New Roman" w:hAnsi="Times New Roman" w:cs="Times New Roman"/>
          <w:sz w:val="24"/>
          <w:szCs w:val="24"/>
        </w:rPr>
        <w:t>- Н</w:t>
      </w:r>
      <w:r w:rsidRPr="002F424E">
        <w:rPr>
          <w:rFonts w:ascii="Times New Roman" w:hAnsi="Times New Roman" w:cs="Times New Roman"/>
          <w:sz w:val="24"/>
          <w:szCs w:val="24"/>
        </w:rPr>
        <w:t xml:space="preserve">ормативное правовое обеспечение реализации проекта </w:t>
      </w:r>
      <w:proofErr w:type="gramStart"/>
      <w:r w:rsidRPr="002F424E">
        <w:rPr>
          <w:rFonts w:ascii="Times New Roman" w:hAnsi="Times New Roman" w:cs="Times New Roman"/>
          <w:sz w:val="24"/>
          <w:szCs w:val="24"/>
        </w:rPr>
        <w:t>ОЭР ;</w:t>
      </w:r>
      <w:proofErr w:type="gramEnd"/>
    </w:p>
    <w:p w:rsidR="009A7242" w:rsidRPr="000A06F4" w:rsidRDefault="009A7242" w:rsidP="009A7242">
      <w:pPr>
        <w:rPr>
          <w:rFonts w:ascii="Times New Roman" w:hAnsi="Times New Roman" w:cs="Times New Roman"/>
          <w:sz w:val="24"/>
          <w:szCs w:val="24"/>
        </w:rPr>
      </w:pPr>
      <w:r w:rsidRPr="000A06F4">
        <w:rPr>
          <w:rFonts w:ascii="Times New Roman" w:hAnsi="Times New Roman" w:cs="Times New Roman"/>
          <w:sz w:val="24"/>
          <w:szCs w:val="24"/>
        </w:rPr>
        <w:t xml:space="preserve">Положение о методическом совете ОО; </w:t>
      </w:r>
    </w:p>
    <w:p w:rsidR="009A7242" w:rsidRPr="002F424E" w:rsidRDefault="009A7242" w:rsidP="009A7242">
      <w:pPr>
        <w:rPr>
          <w:rFonts w:ascii="Times New Roman" w:hAnsi="Times New Roman" w:cs="Times New Roman"/>
          <w:sz w:val="24"/>
          <w:szCs w:val="24"/>
        </w:rPr>
      </w:pPr>
      <w:r>
        <w:rPr>
          <w:rFonts w:ascii="Times New Roman" w:hAnsi="Times New Roman" w:cs="Times New Roman"/>
          <w:sz w:val="24"/>
          <w:szCs w:val="24"/>
        </w:rPr>
        <w:t>- И</w:t>
      </w:r>
      <w:r w:rsidRPr="002F424E">
        <w:rPr>
          <w:rFonts w:ascii="Times New Roman" w:hAnsi="Times New Roman" w:cs="Times New Roman"/>
          <w:sz w:val="24"/>
          <w:szCs w:val="24"/>
        </w:rPr>
        <w:t>меющаяся в организации материально-техническая база, соответствующая задачам планируемой ОЭР;</w:t>
      </w:r>
    </w:p>
    <w:tbl>
      <w:tblPr>
        <w:tblW w:w="9820" w:type="dxa"/>
        <w:tblInd w:w="108" w:type="dxa"/>
        <w:tblLook w:val="04A0" w:firstRow="1" w:lastRow="0" w:firstColumn="1" w:lastColumn="0" w:noHBand="0" w:noVBand="1"/>
      </w:tblPr>
      <w:tblGrid>
        <w:gridCol w:w="918"/>
        <w:gridCol w:w="6953"/>
        <w:gridCol w:w="1949"/>
      </w:tblGrid>
      <w:tr w:rsidR="009A7242" w:rsidRPr="00DC55D8" w:rsidTr="00EF7BFD">
        <w:trPr>
          <w:trHeight w:val="315"/>
        </w:trPr>
        <w:tc>
          <w:tcPr>
            <w:tcW w:w="9820" w:type="dxa"/>
            <w:gridSpan w:val="3"/>
            <w:tcBorders>
              <w:top w:val="nil"/>
              <w:left w:val="nil"/>
              <w:bottom w:val="nil"/>
              <w:right w:val="nil"/>
            </w:tcBorders>
            <w:shd w:val="clear" w:color="auto" w:fill="auto"/>
            <w:noWrap/>
            <w:vAlign w:val="bottom"/>
            <w:hideMark/>
          </w:tcPr>
          <w:p w:rsidR="009A7242" w:rsidRDefault="009A7242" w:rsidP="00EF7BFD">
            <w:pPr>
              <w:spacing w:after="0" w:line="240" w:lineRule="auto"/>
              <w:rPr>
                <w:rFonts w:ascii="Times New Roman" w:eastAsia="Times New Roman" w:hAnsi="Times New Roman" w:cs="Times New Roman"/>
                <w:color w:val="000000"/>
                <w:sz w:val="24"/>
                <w:szCs w:val="24"/>
                <w:lang w:eastAsia="ru-RU"/>
              </w:rPr>
            </w:pPr>
          </w:p>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 xml:space="preserve">Оснащение компьютерным, мультимедийным и интерактивным оборудованием  </w:t>
            </w:r>
          </w:p>
        </w:tc>
      </w:tr>
      <w:tr w:rsidR="009A7242" w:rsidRPr="00DC55D8" w:rsidTr="00EF7BFD">
        <w:trPr>
          <w:trHeight w:val="315"/>
        </w:trPr>
        <w:tc>
          <w:tcPr>
            <w:tcW w:w="9820" w:type="dxa"/>
            <w:gridSpan w:val="3"/>
            <w:tcBorders>
              <w:top w:val="nil"/>
              <w:left w:val="nil"/>
              <w:bottom w:val="nil"/>
              <w:right w:val="nil"/>
            </w:tcBorders>
            <w:shd w:val="clear" w:color="auto" w:fill="auto"/>
            <w:noWrap/>
            <w:vAlign w:val="bottom"/>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ГБОУ школа №543</w:t>
            </w:r>
            <w:r w:rsidRPr="00DC55D8">
              <w:rPr>
                <w:rFonts w:ascii="Times New Roman" w:eastAsia="Times New Roman" w:hAnsi="Times New Roman" w:cs="Times New Roman"/>
                <w:color w:val="000000"/>
                <w:sz w:val="24"/>
                <w:szCs w:val="24"/>
                <w:lang w:eastAsia="ru-RU"/>
              </w:rPr>
              <w:t xml:space="preserve"> Московского района Санкт-Петербурга</w:t>
            </w:r>
          </w:p>
        </w:tc>
      </w:tr>
      <w:tr w:rsidR="009A7242" w:rsidRPr="00DC55D8" w:rsidTr="00EF7BFD">
        <w:trPr>
          <w:trHeight w:val="315"/>
        </w:trPr>
        <w:tc>
          <w:tcPr>
            <w:tcW w:w="918" w:type="dxa"/>
            <w:tcBorders>
              <w:top w:val="nil"/>
              <w:left w:val="nil"/>
              <w:bottom w:val="nil"/>
              <w:right w:val="nil"/>
            </w:tcBorders>
            <w:shd w:val="clear" w:color="auto" w:fill="auto"/>
            <w:noWrap/>
            <w:vAlign w:val="bottom"/>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p>
        </w:tc>
        <w:tc>
          <w:tcPr>
            <w:tcW w:w="6953" w:type="dxa"/>
            <w:tcBorders>
              <w:top w:val="nil"/>
              <w:left w:val="nil"/>
              <w:bottom w:val="nil"/>
              <w:right w:val="nil"/>
            </w:tcBorders>
            <w:shd w:val="clear" w:color="auto" w:fill="auto"/>
            <w:noWrap/>
            <w:vAlign w:val="bottom"/>
            <w:hideMark/>
          </w:tcPr>
          <w:p w:rsidR="009A7242" w:rsidRPr="00DC55D8" w:rsidRDefault="009A7242" w:rsidP="00EF7BFD">
            <w:pPr>
              <w:spacing w:after="0" w:line="240" w:lineRule="auto"/>
              <w:jc w:val="center"/>
              <w:rPr>
                <w:rFonts w:ascii="Times New Roman" w:eastAsia="Times New Roman" w:hAnsi="Times New Roman" w:cs="Times New Roman"/>
                <w:sz w:val="20"/>
                <w:szCs w:val="20"/>
                <w:lang w:eastAsia="ru-RU"/>
              </w:rPr>
            </w:pPr>
          </w:p>
        </w:tc>
        <w:tc>
          <w:tcPr>
            <w:tcW w:w="1949" w:type="dxa"/>
            <w:tcBorders>
              <w:top w:val="nil"/>
              <w:left w:val="nil"/>
              <w:bottom w:val="nil"/>
              <w:right w:val="nil"/>
            </w:tcBorders>
            <w:shd w:val="clear" w:color="auto" w:fill="auto"/>
            <w:noWrap/>
            <w:vAlign w:val="bottom"/>
            <w:hideMark/>
          </w:tcPr>
          <w:p w:rsidR="009A7242" w:rsidRPr="00DC55D8" w:rsidRDefault="009A7242" w:rsidP="00EF7BFD">
            <w:pPr>
              <w:spacing w:after="0" w:line="240" w:lineRule="auto"/>
              <w:jc w:val="center"/>
              <w:rPr>
                <w:rFonts w:ascii="Times New Roman" w:eastAsia="Times New Roman" w:hAnsi="Times New Roman" w:cs="Times New Roman"/>
                <w:sz w:val="20"/>
                <w:szCs w:val="20"/>
                <w:lang w:eastAsia="ru-RU"/>
              </w:rPr>
            </w:pPr>
          </w:p>
        </w:tc>
      </w:tr>
      <w:tr w:rsidR="009A7242" w:rsidRPr="00DC55D8" w:rsidTr="00EF7BFD">
        <w:trPr>
          <w:trHeight w:val="630"/>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 п/п</w:t>
            </w:r>
          </w:p>
        </w:tc>
        <w:tc>
          <w:tcPr>
            <w:tcW w:w="6953" w:type="dxa"/>
            <w:tcBorders>
              <w:top w:val="single" w:sz="4" w:space="0" w:color="auto"/>
              <w:left w:val="nil"/>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Наименование оборудования</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2021-2022 уч. год</w:t>
            </w:r>
          </w:p>
        </w:tc>
      </w:tr>
      <w:tr w:rsidR="009A7242" w:rsidRPr="00DC55D8" w:rsidTr="00EF7BFD">
        <w:trPr>
          <w:trHeight w:val="63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1</w:t>
            </w:r>
          </w:p>
        </w:tc>
        <w:tc>
          <w:tcPr>
            <w:tcW w:w="6953" w:type="dxa"/>
            <w:tcBorders>
              <w:top w:val="nil"/>
              <w:left w:val="nil"/>
              <w:bottom w:val="single" w:sz="4" w:space="0" w:color="auto"/>
              <w:right w:val="single" w:sz="4" w:space="0" w:color="auto"/>
            </w:tcBorders>
            <w:shd w:val="clear" w:color="auto" w:fill="auto"/>
            <w:vAlign w:val="center"/>
            <w:hideMark/>
          </w:tcPr>
          <w:p w:rsidR="009A7242" w:rsidRPr="00DC55D8" w:rsidRDefault="009A7242" w:rsidP="00EF7BFD">
            <w:pPr>
              <w:spacing w:after="0" w:line="240" w:lineRule="auto"/>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Автоматизированное рабочее место в комплекте для администрации школы</w:t>
            </w:r>
          </w:p>
        </w:tc>
        <w:tc>
          <w:tcPr>
            <w:tcW w:w="1949" w:type="dxa"/>
            <w:tcBorders>
              <w:top w:val="nil"/>
              <w:left w:val="nil"/>
              <w:bottom w:val="single" w:sz="4" w:space="0" w:color="auto"/>
              <w:right w:val="single" w:sz="4" w:space="0" w:color="auto"/>
            </w:tcBorders>
            <w:shd w:val="clear" w:color="auto" w:fill="auto"/>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9A7242" w:rsidRPr="00DC55D8" w:rsidTr="00EF7BFD">
        <w:trPr>
          <w:trHeight w:val="315"/>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2</w:t>
            </w:r>
          </w:p>
        </w:tc>
        <w:tc>
          <w:tcPr>
            <w:tcW w:w="6953" w:type="dxa"/>
            <w:tcBorders>
              <w:top w:val="nil"/>
              <w:left w:val="nil"/>
              <w:bottom w:val="single" w:sz="4" w:space="0" w:color="auto"/>
              <w:right w:val="single" w:sz="4" w:space="0" w:color="auto"/>
            </w:tcBorders>
            <w:shd w:val="clear" w:color="auto" w:fill="auto"/>
            <w:vAlign w:val="center"/>
            <w:hideMark/>
          </w:tcPr>
          <w:p w:rsidR="009A7242" w:rsidRPr="00DC55D8" w:rsidRDefault="009A7242" w:rsidP="00EF7BFD">
            <w:pPr>
              <w:spacing w:after="0" w:line="240" w:lineRule="auto"/>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Автоматизированное рабочее место в комплекте для учителя</w:t>
            </w:r>
          </w:p>
        </w:tc>
        <w:tc>
          <w:tcPr>
            <w:tcW w:w="1949" w:type="dxa"/>
            <w:tcBorders>
              <w:top w:val="nil"/>
              <w:left w:val="nil"/>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r>
      <w:tr w:rsidR="009A7242" w:rsidRPr="00DC55D8" w:rsidTr="00EF7BFD">
        <w:trPr>
          <w:trHeight w:val="315"/>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lastRenderedPageBreak/>
              <w:t>3</w:t>
            </w:r>
          </w:p>
        </w:tc>
        <w:tc>
          <w:tcPr>
            <w:tcW w:w="6953" w:type="dxa"/>
            <w:tcBorders>
              <w:top w:val="nil"/>
              <w:left w:val="nil"/>
              <w:bottom w:val="single" w:sz="4" w:space="0" w:color="auto"/>
              <w:right w:val="single" w:sz="4" w:space="0" w:color="auto"/>
            </w:tcBorders>
            <w:shd w:val="clear" w:color="auto" w:fill="auto"/>
            <w:vAlign w:val="center"/>
            <w:hideMark/>
          </w:tcPr>
          <w:p w:rsidR="009A7242" w:rsidRPr="00DC55D8" w:rsidRDefault="009A7242" w:rsidP="00EF7BFD">
            <w:pPr>
              <w:spacing w:after="0" w:line="240" w:lineRule="auto"/>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Автоматизированное рабочее место в комплекте для ученика</w:t>
            </w:r>
          </w:p>
        </w:tc>
        <w:tc>
          <w:tcPr>
            <w:tcW w:w="1949" w:type="dxa"/>
            <w:tcBorders>
              <w:top w:val="nil"/>
              <w:left w:val="nil"/>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r>
      <w:tr w:rsidR="009A7242" w:rsidRPr="00DC55D8" w:rsidTr="00EF7BFD">
        <w:trPr>
          <w:trHeight w:val="315"/>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4</w:t>
            </w:r>
          </w:p>
        </w:tc>
        <w:tc>
          <w:tcPr>
            <w:tcW w:w="6953" w:type="dxa"/>
            <w:tcBorders>
              <w:top w:val="nil"/>
              <w:left w:val="nil"/>
              <w:bottom w:val="single" w:sz="4" w:space="0" w:color="auto"/>
              <w:right w:val="single" w:sz="4" w:space="0" w:color="auto"/>
            </w:tcBorders>
            <w:shd w:val="clear" w:color="auto" w:fill="auto"/>
            <w:vAlign w:val="center"/>
            <w:hideMark/>
          </w:tcPr>
          <w:p w:rsidR="009A7242" w:rsidRPr="00DC55D8" w:rsidRDefault="009A7242" w:rsidP="00EF7BFD">
            <w:pPr>
              <w:spacing w:after="0" w:line="240" w:lineRule="auto"/>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Мультимедийный комплекс для учебного кабинета</w:t>
            </w:r>
          </w:p>
        </w:tc>
        <w:tc>
          <w:tcPr>
            <w:tcW w:w="1949" w:type="dxa"/>
            <w:tcBorders>
              <w:top w:val="nil"/>
              <w:left w:val="nil"/>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r>
      <w:tr w:rsidR="009A7242" w:rsidRPr="00DC55D8" w:rsidTr="00EF7BFD">
        <w:trPr>
          <w:trHeight w:val="315"/>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5</w:t>
            </w:r>
          </w:p>
        </w:tc>
        <w:tc>
          <w:tcPr>
            <w:tcW w:w="6953" w:type="dxa"/>
            <w:tcBorders>
              <w:top w:val="nil"/>
              <w:left w:val="nil"/>
              <w:bottom w:val="single" w:sz="4" w:space="0" w:color="auto"/>
              <w:right w:val="single" w:sz="4" w:space="0" w:color="auto"/>
            </w:tcBorders>
            <w:shd w:val="clear" w:color="auto" w:fill="auto"/>
            <w:vAlign w:val="center"/>
            <w:hideMark/>
          </w:tcPr>
          <w:p w:rsidR="009A7242" w:rsidRPr="00DC55D8" w:rsidRDefault="009A7242" w:rsidP="00EF7BFD">
            <w:pPr>
              <w:spacing w:after="0" w:line="240" w:lineRule="auto"/>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Интерактивный комплекс для учебного кабинета</w:t>
            </w:r>
          </w:p>
        </w:tc>
        <w:tc>
          <w:tcPr>
            <w:tcW w:w="1949" w:type="dxa"/>
            <w:tcBorders>
              <w:top w:val="nil"/>
              <w:left w:val="nil"/>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9A7242" w:rsidRPr="00DC55D8" w:rsidTr="00EF7BFD">
        <w:trPr>
          <w:trHeight w:val="315"/>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6</w:t>
            </w:r>
          </w:p>
        </w:tc>
        <w:tc>
          <w:tcPr>
            <w:tcW w:w="6953" w:type="dxa"/>
            <w:tcBorders>
              <w:top w:val="nil"/>
              <w:left w:val="nil"/>
              <w:bottom w:val="single" w:sz="4" w:space="0" w:color="auto"/>
              <w:right w:val="single" w:sz="4" w:space="0" w:color="auto"/>
            </w:tcBorders>
            <w:shd w:val="clear" w:color="auto" w:fill="auto"/>
            <w:vAlign w:val="center"/>
            <w:hideMark/>
          </w:tcPr>
          <w:p w:rsidR="009A7242" w:rsidRPr="00DC55D8" w:rsidRDefault="009A7242" w:rsidP="00EF7BFD">
            <w:pPr>
              <w:spacing w:after="0" w:line="240" w:lineRule="auto"/>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Многофункциональные устройства и принтеры</w:t>
            </w:r>
          </w:p>
        </w:tc>
        <w:tc>
          <w:tcPr>
            <w:tcW w:w="1949" w:type="dxa"/>
            <w:tcBorders>
              <w:top w:val="nil"/>
              <w:left w:val="nil"/>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9A7242" w:rsidTr="00EF7BFD">
        <w:trPr>
          <w:trHeight w:val="315"/>
        </w:trPr>
        <w:tc>
          <w:tcPr>
            <w:tcW w:w="918" w:type="dxa"/>
            <w:tcBorders>
              <w:top w:val="nil"/>
              <w:left w:val="single" w:sz="4" w:space="0" w:color="auto"/>
              <w:bottom w:val="single" w:sz="4" w:space="0" w:color="auto"/>
              <w:right w:val="single" w:sz="4" w:space="0" w:color="auto"/>
            </w:tcBorders>
            <w:shd w:val="clear" w:color="auto" w:fill="auto"/>
            <w:noWrap/>
            <w:vAlign w:val="center"/>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6953" w:type="dxa"/>
            <w:tcBorders>
              <w:top w:val="nil"/>
              <w:left w:val="nil"/>
              <w:bottom w:val="single" w:sz="4" w:space="0" w:color="auto"/>
              <w:right w:val="single" w:sz="4" w:space="0" w:color="auto"/>
            </w:tcBorders>
            <w:shd w:val="clear" w:color="auto" w:fill="auto"/>
            <w:vAlign w:val="center"/>
          </w:tcPr>
          <w:p w:rsidR="009A7242" w:rsidRPr="00DC55D8" w:rsidRDefault="009A7242" w:rsidP="00EF7BF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ПАК Пеликан</w:t>
            </w:r>
          </w:p>
        </w:tc>
        <w:tc>
          <w:tcPr>
            <w:tcW w:w="1949" w:type="dxa"/>
            <w:tcBorders>
              <w:top w:val="nil"/>
              <w:left w:val="nil"/>
              <w:bottom w:val="single" w:sz="4" w:space="0" w:color="auto"/>
              <w:right w:val="single" w:sz="4" w:space="0" w:color="auto"/>
            </w:tcBorders>
            <w:shd w:val="clear" w:color="auto" w:fill="auto"/>
            <w:noWrap/>
            <w:vAlign w:val="center"/>
          </w:tcPr>
          <w:p w:rsidR="009A7242" w:rsidRDefault="009A7242" w:rsidP="00EF7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A7242" w:rsidTr="00EF7BFD">
        <w:trPr>
          <w:trHeight w:val="315"/>
        </w:trPr>
        <w:tc>
          <w:tcPr>
            <w:tcW w:w="918" w:type="dxa"/>
            <w:tcBorders>
              <w:top w:val="nil"/>
              <w:left w:val="single" w:sz="4" w:space="0" w:color="auto"/>
              <w:bottom w:val="single" w:sz="4" w:space="0" w:color="auto"/>
              <w:right w:val="single" w:sz="4" w:space="0" w:color="auto"/>
            </w:tcBorders>
            <w:shd w:val="clear" w:color="auto" w:fill="auto"/>
            <w:noWrap/>
            <w:vAlign w:val="center"/>
          </w:tcPr>
          <w:p w:rsidR="009A7242" w:rsidRDefault="009A7242" w:rsidP="00EF7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6953" w:type="dxa"/>
            <w:tcBorders>
              <w:top w:val="nil"/>
              <w:left w:val="nil"/>
              <w:bottom w:val="single" w:sz="4" w:space="0" w:color="auto"/>
              <w:right w:val="single" w:sz="4" w:space="0" w:color="auto"/>
            </w:tcBorders>
            <w:shd w:val="clear" w:color="auto" w:fill="auto"/>
            <w:vAlign w:val="center"/>
          </w:tcPr>
          <w:p w:rsidR="009A7242" w:rsidRDefault="009A7242" w:rsidP="00EF7BF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Автоматизированное рабочее место учителя для ПАК Пеликан</w:t>
            </w:r>
          </w:p>
        </w:tc>
        <w:tc>
          <w:tcPr>
            <w:tcW w:w="1949" w:type="dxa"/>
            <w:tcBorders>
              <w:top w:val="nil"/>
              <w:left w:val="nil"/>
              <w:bottom w:val="single" w:sz="4" w:space="0" w:color="auto"/>
              <w:right w:val="single" w:sz="4" w:space="0" w:color="auto"/>
            </w:tcBorders>
            <w:shd w:val="clear" w:color="auto" w:fill="auto"/>
            <w:noWrap/>
            <w:vAlign w:val="center"/>
          </w:tcPr>
          <w:p w:rsidR="009A7242" w:rsidRDefault="009A7242" w:rsidP="00EF7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A7242" w:rsidTr="00EF7BFD">
        <w:trPr>
          <w:trHeight w:val="315"/>
        </w:trPr>
        <w:tc>
          <w:tcPr>
            <w:tcW w:w="918" w:type="dxa"/>
            <w:tcBorders>
              <w:top w:val="nil"/>
              <w:left w:val="single" w:sz="4" w:space="0" w:color="auto"/>
              <w:bottom w:val="single" w:sz="4" w:space="0" w:color="auto"/>
              <w:right w:val="single" w:sz="4" w:space="0" w:color="auto"/>
            </w:tcBorders>
            <w:shd w:val="clear" w:color="auto" w:fill="auto"/>
            <w:noWrap/>
            <w:vAlign w:val="center"/>
          </w:tcPr>
          <w:p w:rsidR="009A7242" w:rsidRDefault="009A7242" w:rsidP="00EF7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6953" w:type="dxa"/>
            <w:tcBorders>
              <w:top w:val="nil"/>
              <w:left w:val="nil"/>
              <w:bottom w:val="single" w:sz="4" w:space="0" w:color="auto"/>
              <w:right w:val="single" w:sz="4" w:space="0" w:color="auto"/>
            </w:tcBorders>
            <w:shd w:val="clear" w:color="auto" w:fill="auto"/>
            <w:vAlign w:val="center"/>
          </w:tcPr>
          <w:p w:rsidR="009A7242" w:rsidRDefault="009A7242" w:rsidP="00EF7BF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Автоматизированное рабочее место ученика для ПАК Пеликан</w:t>
            </w:r>
          </w:p>
        </w:tc>
        <w:tc>
          <w:tcPr>
            <w:tcW w:w="1949" w:type="dxa"/>
            <w:tcBorders>
              <w:top w:val="nil"/>
              <w:left w:val="nil"/>
              <w:bottom w:val="single" w:sz="4" w:space="0" w:color="auto"/>
              <w:right w:val="single" w:sz="4" w:space="0" w:color="auto"/>
            </w:tcBorders>
            <w:shd w:val="clear" w:color="auto" w:fill="auto"/>
            <w:noWrap/>
            <w:vAlign w:val="center"/>
          </w:tcPr>
          <w:p w:rsidR="009A7242" w:rsidRDefault="009A7242" w:rsidP="00EF7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A7242" w:rsidRPr="00DC55D8" w:rsidTr="00EF7BFD">
        <w:trPr>
          <w:trHeight w:val="315"/>
        </w:trPr>
        <w:tc>
          <w:tcPr>
            <w:tcW w:w="78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ИТОГО</w:t>
            </w:r>
          </w:p>
        </w:tc>
        <w:tc>
          <w:tcPr>
            <w:tcW w:w="1949" w:type="dxa"/>
            <w:tcBorders>
              <w:top w:val="nil"/>
              <w:left w:val="nil"/>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148</w:t>
            </w:r>
          </w:p>
        </w:tc>
      </w:tr>
    </w:tbl>
    <w:p w:rsidR="009A7242" w:rsidRDefault="009A7242" w:rsidP="009A7242">
      <w:pPr>
        <w:rPr>
          <w:rFonts w:ascii="Times New Roman" w:hAnsi="Times New Roman" w:cs="Times New Roman"/>
          <w:sz w:val="24"/>
          <w:szCs w:val="24"/>
        </w:rPr>
      </w:pPr>
    </w:p>
    <w:p w:rsidR="009A7242" w:rsidRDefault="009A7242" w:rsidP="009A7242">
      <w:pPr>
        <w:rPr>
          <w:rFonts w:ascii="Times New Roman" w:hAnsi="Times New Roman" w:cs="Times New Roman"/>
          <w:sz w:val="24"/>
          <w:szCs w:val="24"/>
        </w:rPr>
      </w:pPr>
      <w:r>
        <w:rPr>
          <w:rFonts w:ascii="Times New Roman" w:hAnsi="Times New Roman" w:cs="Times New Roman"/>
          <w:sz w:val="24"/>
          <w:szCs w:val="24"/>
        </w:rPr>
        <w:t>- Ф</w:t>
      </w:r>
      <w:r w:rsidRPr="002F424E">
        <w:rPr>
          <w:rFonts w:ascii="Times New Roman" w:hAnsi="Times New Roman" w:cs="Times New Roman"/>
          <w:sz w:val="24"/>
          <w:szCs w:val="24"/>
        </w:rPr>
        <w:t>инансовое обеспечение реализации проекта ОЭР</w:t>
      </w:r>
    </w:p>
    <w:p w:rsidR="009A7242" w:rsidRPr="00B81915" w:rsidRDefault="009A7242" w:rsidP="009A7242">
      <w:pPr>
        <w:spacing w:after="0" w:line="240" w:lineRule="auto"/>
        <w:rPr>
          <w:rFonts w:ascii="Times New Roman" w:hAnsi="Times New Roman" w:cs="Times New Roman"/>
          <w:sz w:val="24"/>
          <w:szCs w:val="24"/>
        </w:rPr>
      </w:pPr>
      <w:r w:rsidRPr="00B81915">
        <w:rPr>
          <w:rFonts w:ascii="Times New Roman" w:hAnsi="Times New Roman" w:cs="Times New Roman"/>
          <w:sz w:val="24"/>
          <w:szCs w:val="24"/>
        </w:rPr>
        <w:t>Финансирование реализации проекта производится в зависимости от осуществления конкретного мероприятия за счет:</w:t>
      </w:r>
    </w:p>
    <w:p w:rsidR="009A7242" w:rsidRPr="00FA7CD1" w:rsidRDefault="009A7242" w:rsidP="009A7242">
      <w:pPr>
        <w:pStyle w:val="a8"/>
        <w:numPr>
          <w:ilvl w:val="0"/>
          <w:numId w:val="2"/>
        </w:numPr>
        <w:spacing w:after="0" w:line="240" w:lineRule="auto"/>
        <w:jc w:val="both"/>
        <w:rPr>
          <w:rFonts w:ascii="Times New Roman" w:hAnsi="Times New Roman" w:cs="Times New Roman"/>
          <w:sz w:val="24"/>
          <w:szCs w:val="24"/>
        </w:rPr>
      </w:pPr>
      <w:r w:rsidRPr="00FA7CD1">
        <w:rPr>
          <w:rFonts w:ascii="Times New Roman" w:hAnsi="Times New Roman" w:cs="Times New Roman"/>
          <w:sz w:val="24"/>
          <w:szCs w:val="24"/>
        </w:rPr>
        <w:t>предоставления субсидии государственной образовательной организации на выполнение государственного задания на оказание государственной услуги «Организация инновационной деятельности экспериментальных площадок при образовательных учреждениях всех типов». Основанием для предоставления субсидии является распоряжение Комитета по образованию о признании организации экспериментальной площадкой;</w:t>
      </w:r>
    </w:p>
    <w:p w:rsidR="009A7242" w:rsidRPr="00FA7CD1" w:rsidRDefault="009A7242" w:rsidP="009A7242">
      <w:pPr>
        <w:pStyle w:val="a8"/>
        <w:numPr>
          <w:ilvl w:val="0"/>
          <w:numId w:val="2"/>
        </w:numPr>
        <w:spacing w:after="0" w:line="240" w:lineRule="auto"/>
        <w:jc w:val="both"/>
        <w:rPr>
          <w:rFonts w:ascii="Times New Roman" w:hAnsi="Times New Roman" w:cs="Times New Roman"/>
          <w:sz w:val="24"/>
          <w:szCs w:val="24"/>
        </w:rPr>
      </w:pPr>
      <w:r w:rsidRPr="00FA7CD1">
        <w:rPr>
          <w:rFonts w:ascii="Times New Roman" w:hAnsi="Times New Roman" w:cs="Times New Roman"/>
          <w:sz w:val="24"/>
          <w:szCs w:val="24"/>
        </w:rPr>
        <w:t>финансовой поддержки городского и районного бюджета (в рамках субсидии государственному бюджетному общеобразовательному учреждению на выполнение государственного задания на оказание государственной услуги «Организация инновационной деятельности ресурсных центров, лабораторий, экспериментальных площадок при образовательных учреждениях всех типов (за исключением учреждений начального и среднего профессионального образования)»;</w:t>
      </w:r>
    </w:p>
    <w:p w:rsidR="009A7242" w:rsidRPr="00FA7CD1" w:rsidRDefault="009A7242" w:rsidP="009A7242">
      <w:pPr>
        <w:pStyle w:val="a8"/>
        <w:numPr>
          <w:ilvl w:val="0"/>
          <w:numId w:val="2"/>
        </w:numPr>
        <w:spacing w:after="0" w:line="240" w:lineRule="auto"/>
        <w:jc w:val="both"/>
        <w:rPr>
          <w:rFonts w:ascii="Times New Roman" w:hAnsi="Times New Roman" w:cs="Times New Roman"/>
          <w:sz w:val="24"/>
          <w:szCs w:val="24"/>
        </w:rPr>
      </w:pPr>
      <w:r w:rsidRPr="00FA7CD1">
        <w:rPr>
          <w:rFonts w:ascii="Times New Roman" w:hAnsi="Times New Roman" w:cs="Times New Roman"/>
          <w:sz w:val="24"/>
          <w:szCs w:val="24"/>
        </w:rPr>
        <w:t>внебюджетных средств, получаемых за счет образовательных услуг</w:t>
      </w:r>
    </w:p>
    <w:p w:rsidR="009A7242" w:rsidRDefault="009A7242" w:rsidP="009A7242">
      <w:pPr>
        <w:rPr>
          <w:rFonts w:ascii="Times New Roman" w:hAnsi="Times New Roman" w:cs="Times New Roman"/>
          <w:b/>
          <w:sz w:val="24"/>
          <w:szCs w:val="24"/>
        </w:rPr>
      </w:pPr>
    </w:p>
    <w:p w:rsidR="009A7242" w:rsidRPr="00B81915" w:rsidRDefault="00DF57A4" w:rsidP="009A7242">
      <w:pPr>
        <w:rPr>
          <w:rFonts w:ascii="Times New Roman" w:hAnsi="Times New Roman" w:cs="Times New Roman"/>
          <w:b/>
          <w:sz w:val="24"/>
          <w:szCs w:val="24"/>
        </w:rPr>
      </w:pPr>
      <w:r>
        <w:rPr>
          <w:rFonts w:ascii="Times New Roman" w:hAnsi="Times New Roman" w:cs="Times New Roman"/>
          <w:b/>
          <w:sz w:val="24"/>
          <w:szCs w:val="24"/>
        </w:rPr>
        <w:t>ГБОУ «</w:t>
      </w:r>
      <w:r w:rsidR="009A7242" w:rsidRPr="00B81915">
        <w:rPr>
          <w:rFonts w:ascii="Times New Roman" w:hAnsi="Times New Roman" w:cs="Times New Roman"/>
          <w:b/>
          <w:sz w:val="24"/>
          <w:szCs w:val="24"/>
        </w:rPr>
        <w:t>Морская школа</w:t>
      </w:r>
      <w:r>
        <w:rPr>
          <w:rFonts w:ascii="Times New Roman" w:hAnsi="Times New Roman" w:cs="Times New Roman"/>
          <w:b/>
          <w:sz w:val="24"/>
          <w:szCs w:val="24"/>
        </w:rPr>
        <w:t>» Московского района Санкт-Петербурга</w:t>
      </w:r>
    </w:p>
    <w:p w:rsidR="009A7242" w:rsidRPr="002F424E" w:rsidRDefault="009A7242" w:rsidP="009A7242">
      <w:pPr>
        <w:rPr>
          <w:rFonts w:ascii="Times New Roman" w:hAnsi="Times New Roman" w:cs="Times New Roman"/>
        </w:rPr>
      </w:pPr>
      <w:r>
        <w:rPr>
          <w:rFonts w:ascii="Times New Roman" w:hAnsi="Times New Roman" w:cs="Times New Roman"/>
        </w:rPr>
        <w:t>- К</w:t>
      </w:r>
      <w:r w:rsidRPr="002F424E">
        <w:rPr>
          <w:rFonts w:ascii="Times New Roman" w:hAnsi="Times New Roman" w:cs="Times New Roman"/>
        </w:rPr>
        <w:t>адровое обеспечение реализации проекта ОЭР:</w:t>
      </w:r>
    </w:p>
    <w:tbl>
      <w:tblPr>
        <w:tblStyle w:val="a6"/>
        <w:tblW w:w="10235" w:type="dxa"/>
        <w:tblInd w:w="-34" w:type="dxa"/>
        <w:tblLook w:val="04A0" w:firstRow="1" w:lastRow="0" w:firstColumn="1" w:lastColumn="0" w:noHBand="0" w:noVBand="1"/>
      </w:tblPr>
      <w:tblGrid>
        <w:gridCol w:w="520"/>
        <w:gridCol w:w="1597"/>
        <w:gridCol w:w="2365"/>
        <w:gridCol w:w="2375"/>
        <w:gridCol w:w="3378"/>
      </w:tblGrid>
      <w:tr w:rsidR="00862059" w:rsidRPr="002F424E" w:rsidTr="004C40AA">
        <w:tc>
          <w:tcPr>
            <w:tcW w:w="525" w:type="dxa"/>
          </w:tcPr>
          <w:p w:rsidR="009A7242" w:rsidRPr="002F424E" w:rsidRDefault="009A7242" w:rsidP="00EF7BFD">
            <w:pPr>
              <w:spacing w:after="160" w:line="259" w:lineRule="auto"/>
              <w:rPr>
                <w:rFonts w:ascii="Times New Roman" w:hAnsi="Times New Roman" w:cs="Times New Roman"/>
              </w:rPr>
            </w:pPr>
            <w:r w:rsidRPr="002F424E">
              <w:rPr>
                <w:rFonts w:ascii="Times New Roman" w:hAnsi="Times New Roman" w:cs="Times New Roman"/>
              </w:rPr>
              <w:t>№ п/п</w:t>
            </w:r>
          </w:p>
        </w:tc>
        <w:tc>
          <w:tcPr>
            <w:tcW w:w="1597" w:type="dxa"/>
          </w:tcPr>
          <w:p w:rsidR="009A7242" w:rsidRPr="002F424E" w:rsidRDefault="009A7242" w:rsidP="00EF7BFD">
            <w:pPr>
              <w:spacing w:after="160" w:line="259" w:lineRule="auto"/>
              <w:rPr>
                <w:rFonts w:ascii="Times New Roman" w:hAnsi="Times New Roman" w:cs="Times New Roman"/>
              </w:rPr>
            </w:pPr>
            <w:r w:rsidRPr="002F424E">
              <w:rPr>
                <w:rFonts w:ascii="Times New Roman" w:hAnsi="Times New Roman" w:cs="Times New Roman"/>
              </w:rPr>
              <w:t>ФИО</w:t>
            </w:r>
          </w:p>
        </w:tc>
        <w:tc>
          <w:tcPr>
            <w:tcW w:w="2365" w:type="dxa"/>
          </w:tcPr>
          <w:p w:rsidR="009A7242" w:rsidRPr="002F424E" w:rsidRDefault="009A7242" w:rsidP="00EF7BFD">
            <w:pPr>
              <w:spacing w:after="160" w:line="259" w:lineRule="auto"/>
              <w:rPr>
                <w:rFonts w:ascii="Times New Roman" w:hAnsi="Times New Roman" w:cs="Times New Roman"/>
              </w:rPr>
            </w:pPr>
            <w:r w:rsidRPr="002F424E">
              <w:rPr>
                <w:rFonts w:ascii="Times New Roman" w:hAnsi="Times New Roman" w:cs="Times New Roman"/>
              </w:rPr>
              <w:t xml:space="preserve">Место работы, должность, ученая степень, ученое звание </w:t>
            </w:r>
            <w:r w:rsidRPr="002F424E">
              <w:rPr>
                <w:rFonts w:ascii="Times New Roman" w:hAnsi="Times New Roman" w:cs="Times New Roman"/>
              </w:rPr>
              <w:br/>
              <w:t>(при наличии)</w:t>
            </w:r>
          </w:p>
        </w:tc>
        <w:tc>
          <w:tcPr>
            <w:tcW w:w="1670" w:type="dxa"/>
          </w:tcPr>
          <w:p w:rsidR="009A7242" w:rsidRPr="002F424E" w:rsidRDefault="009A7242" w:rsidP="00EF7BFD">
            <w:pPr>
              <w:spacing w:after="160" w:line="259" w:lineRule="auto"/>
              <w:rPr>
                <w:rFonts w:ascii="Times New Roman" w:hAnsi="Times New Roman" w:cs="Times New Roman"/>
              </w:rPr>
            </w:pPr>
            <w:r w:rsidRPr="002F424E">
              <w:rPr>
                <w:rFonts w:ascii="Times New Roman" w:hAnsi="Times New Roman" w:cs="Times New Roman"/>
              </w:rPr>
              <w:t>Функции специалиста в рамках реализации проекта ОЭР</w:t>
            </w:r>
          </w:p>
        </w:tc>
        <w:tc>
          <w:tcPr>
            <w:tcW w:w="4078" w:type="dxa"/>
          </w:tcPr>
          <w:p w:rsidR="009A7242" w:rsidRPr="002F424E" w:rsidRDefault="009A7242" w:rsidP="00EF7BFD">
            <w:pPr>
              <w:rPr>
                <w:rFonts w:ascii="Times New Roman" w:hAnsi="Times New Roman" w:cs="Times New Roman"/>
              </w:rPr>
            </w:pPr>
            <w:r w:rsidRPr="002F424E">
              <w:rPr>
                <w:rFonts w:ascii="Times New Roman" w:hAnsi="Times New Roman" w:cs="Times New Roman"/>
              </w:rPr>
              <w:t xml:space="preserve">Информация об опыте работы </w:t>
            </w:r>
            <w:r w:rsidRPr="002F424E">
              <w:rPr>
                <w:rFonts w:ascii="Times New Roman" w:hAnsi="Times New Roman" w:cs="Times New Roman"/>
              </w:rPr>
              <w:br/>
              <w:t>и повышении квалификации, соответствующих планируемой функции специалиста в рамках реализации проекта ОЭР</w:t>
            </w:r>
          </w:p>
        </w:tc>
      </w:tr>
      <w:tr w:rsidR="004C40AA" w:rsidRPr="002F424E" w:rsidTr="004C40AA">
        <w:tc>
          <w:tcPr>
            <w:tcW w:w="525" w:type="dxa"/>
          </w:tcPr>
          <w:p w:rsidR="004C40AA" w:rsidRPr="002F424E" w:rsidRDefault="004C40AA" w:rsidP="004C40AA">
            <w:pPr>
              <w:rPr>
                <w:rFonts w:ascii="Times New Roman" w:hAnsi="Times New Roman" w:cs="Times New Roman"/>
              </w:rPr>
            </w:pPr>
            <w:r>
              <w:rPr>
                <w:rFonts w:ascii="Times New Roman" w:hAnsi="Times New Roman" w:cs="Times New Roman"/>
              </w:rPr>
              <w:t>1</w:t>
            </w:r>
          </w:p>
        </w:tc>
        <w:tc>
          <w:tcPr>
            <w:tcW w:w="1597" w:type="dxa"/>
          </w:tcPr>
          <w:p w:rsidR="004C40AA" w:rsidRPr="004C40AA" w:rsidRDefault="004C40AA" w:rsidP="004C40AA">
            <w:pPr>
              <w:rPr>
                <w:rFonts w:ascii="Times New Roman" w:hAnsi="Times New Roman" w:cs="Times New Roman"/>
                <w:sz w:val="24"/>
                <w:szCs w:val="24"/>
              </w:rPr>
            </w:pPr>
            <w:r w:rsidRPr="004C40AA">
              <w:rPr>
                <w:rFonts w:ascii="Times New Roman" w:hAnsi="Times New Roman" w:cs="Times New Roman"/>
                <w:sz w:val="24"/>
                <w:szCs w:val="24"/>
              </w:rPr>
              <w:t>Рыжкова Инна Витальевна</w:t>
            </w:r>
          </w:p>
        </w:tc>
        <w:tc>
          <w:tcPr>
            <w:tcW w:w="2365" w:type="dxa"/>
          </w:tcPr>
          <w:p w:rsidR="004C40AA" w:rsidRPr="004C40AA" w:rsidRDefault="004C40AA" w:rsidP="004C40AA">
            <w:pPr>
              <w:rPr>
                <w:rFonts w:ascii="Times New Roman" w:hAnsi="Times New Roman" w:cs="Times New Roman"/>
                <w:sz w:val="24"/>
                <w:szCs w:val="24"/>
              </w:rPr>
            </w:pPr>
            <w:r w:rsidRPr="004C40AA">
              <w:rPr>
                <w:rFonts w:ascii="Times New Roman" w:hAnsi="Times New Roman" w:cs="Times New Roman"/>
                <w:sz w:val="24"/>
                <w:szCs w:val="24"/>
              </w:rPr>
              <w:t>ГБОУ СОШ № 458 с углубленным изучением немецкого языка Невского района Санкт-Петербурга</w:t>
            </w:r>
          </w:p>
          <w:p w:rsidR="004C40AA" w:rsidRPr="004C40AA" w:rsidRDefault="004C40AA" w:rsidP="004C40AA">
            <w:pPr>
              <w:rPr>
                <w:rFonts w:ascii="Times New Roman" w:hAnsi="Times New Roman" w:cs="Times New Roman"/>
                <w:sz w:val="24"/>
                <w:szCs w:val="24"/>
              </w:rPr>
            </w:pPr>
            <w:r w:rsidRPr="004C40AA">
              <w:rPr>
                <w:rFonts w:ascii="Times New Roman" w:hAnsi="Times New Roman" w:cs="Times New Roman"/>
                <w:sz w:val="24"/>
                <w:szCs w:val="24"/>
              </w:rPr>
              <w:t xml:space="preserve">заместитель директора по учебно-воспитательной работе, </w:t>
            </w:r>
          </w:p>
          <w:p w:rsidR="004C40AA" w:rsidRPr="004C40AA" w:rsidRDefault="004C40AA" w:rsidP="004C40AA">
            <w:pPr>
              <w:rPr>
                <w:rFonts w:ascii="Times New Roman" w:hAnsi="Times New Roman" w:cs="Times New Roman"/>
                <w:sz w:val="24"/>
                <w:szCs w:val="24"/>
              </w:rPr>
            </w:pPr>
            <w:r w:rsidRPr="004C40AA">
              <w:rPr>
                <w:rFonts w:ascii="Times New Roman" w:hAnsi="Times New Roman" w:cs="Times New Roman"/>
                <w:sz w:val="24"/>
                <w:szCs w:val="24"/>
              </w:rPr>
              <w:t>кандидат педагогических наук, доцент</w:t>
            </w:r>
          </w:p>
        </w:tc>
        <w:tc>
          <w:tcPr>
            <w:tcW w:w="1670" w:type="dxa"/>
          </w:tcPr>
          <w:p w:rsidR="004C40AA" w:rsidRPr="004C40AA" w:rsidRDefault="004C40AA" w:rsidP="004C40AA">
            <w:pPr>
              <w:pStyle w:val="Default"/>
              <w:rPr>
                <w:color w:val="auto"/>
                <w:sz w:val="23"/>
                <w:szCs w:val="23"/>
              </w:rPr>
            </w:pPr>
            <w:r w:rsidRPr="004C40AA">
              <w:rPr>
                <w:color w:val="auto"/>
                <w:sz w:val="23"/>
                <w:szCs w:val="23"/>
              </w:rPr>
              <w:t xml:space="preserve"> Научный руководитель</w:t>
            </w:r>
          </w:p>
          <w:p w:rsidR="004C40AA" w:rsidRPr="004C40AA" w:rsidRDefault="004C40AA" w:rsidP="004C40AA">
            <w:pPr>
              <w:pStyle w:val="Default"/>
              <w:rPr>
                <w:color w:val="auto"/>
                <w:sz w:val="23"/>
                <w:szCs w:val="23"/>
              </w:rPr>
            </w:pPr>
            <w:r w:rsidRPr="004C40AA">
              <w:rPr>
                <w:color w:val="auto"/>
                <w:sz w:val="23"/>
                <w:szCs w:val="23"/>
              </w:rPr>
              <w:t>Общий педагогический стаж: 19 лет</w:t>
            </w:r>
          </w:p>
          <w:p w:rsidR="004C40AA" w:rsidRPr="004C40AA" w:rsidRDefault="004C40AA" w:rsidP="004C40AA">
            <w:pPr>
              <w:pStyle w:val="Default"/>
              <w:rPr>
                <w:color w:val="auto"/>
                <w:sz w:val="23"/>
                <w:szCs w:val="23"/>
              </w:rPr>
            </w:pPr>
            <w:r w:rsidRPr="004C40AA">
              <w:rPr>
                <w:b/>
                <w:color w:val="auto"/>
                <w:sz w:val="23"/>
                <w:szCs w:val="23"/>
              </w:rPr>
              <w:t xml:space="preserve">Сфера научных интересов: </w:t>
            </w:r>
            <w:r w:rsidRPr="004C40AA">
              <w:rPr>
                <w:color w:val="auto"/>
                <w:sz w:val="23"/>
                <w:szCs w:val="23"/>
              </w:rPr>
              <w:t xml:space="preserve">литературное и речевое развитие школьников, интернационализация образования, развитие проектно-исследовательских </w:t>
            </w:r>
            <w:r w:rsidRPr="004C40AA">
              <w:rPr>
                <w:color w:val="auto"/>
                <w:sz w:val="23"/>
                <w:szCs w:val="23"/>
              </w:rPr>
              <w:lastRenderedPageBreak/>
              <w:t xml:space="preserve">компетенций педагогов </w:t>
            </w:r>
          </w:p>
          <w:p w:rsidR="004C40AA" w:rsidRPr="004C40AA" w:rsidRDefault="004C40AA" w:rsidP="004C40AA">
            <w:pPr>
              <w:pStyle w:val="Default"/>
              <w:rPr>
                <w:color w:val="auto"/>
                <w:sz w:val="23"/>
                <w:szCs w:val="23"/>
              </w:rPr>
            </w:pPr>
            <w:r w:rsidRPr="004C40AA">
              <w:rPr>
                <w:color w:val="auto"/>
                <w:sz w:val="23"/>
                <w:szCs w:val="23"/>
              </w:rPr>
              <w:t>Опыт руководства педагогическими научно-исследовательскими проектами международного уровня: «Дети Арктики: психосоциальное благополучие школьников Баренцева Евро-Арктического региона» (грант программы «</w:t>
            </w:r>
            <w:proofErr w:type="spellStart"/>
            <w:r w:rsidRPr="004C40AA">
              <w:rPr>
                <w:color w:val="auto"/>
                <w:sz w:val="23"/>
                <w:szCs w:val="23"/>
              </w:rPr>
              <w:t>КолАрктик</w:t>
            </w:r>
            <w:proofErr w:type="spellEnd"/>
            <w:r w:rsidRPr="004C40AA">
              <w:rPr>
                <w:color w:val="auto"/>
                <w:sz w:val="23"/>
                <w:szCs w:val="23"/>
              </w:rPr>
              <w:t>»); «Электронное здоровье школьников» (грант программы «</w:t>
            </w:r>
            <w:proofErr w:type="spellStart"/>
            <w:r w:rsidRPr="004C40AA">
              <w:rPr>
                <w:color w:val="auto"/>
                <w:sz w:val="23"/>
                <w:szCs w:val="23"/>
              </w:rPr>
              <w:t>КолАрктик</w:t>
            </w:r>
            <w:proofErr w:type="spellEnd"/>
            <w:r w:rsidRPr="004C40AA">
              <w:rPr>
                <w:color w:val="auto"/>
                <w:sz w:val="23"/>
                <w:szCs w:val="23"/>
              </w:rPr>
              <w:t xml:space="preserve">»). Страны-участники проектов: Россия, Финляндия, Швеция, Норвегия. </w:t>
            </w:r>
          </w:p>
          <w:p w:rsidR="004C40AA" w:rsidRPr="004C40AA" w:rsidRDefault="004C40AA" w:rsidP="004C40AA">
            <w:pPr>
              <w:pStyle w:val="Default"/>
              <w:rPr>
                <w:b/>
                <w:sz w:val="23"/>
                <w:szCs w:val="23"/>
              </w:rPr>
            </w:pPr>
            <w:r w:rsidRPr="004C40AA">
              <w:rPr>
                <w:b/>
                <w:sz w:val="23"/>
                <w:szCs w:val="23"/>
              </w:rPr>
              <w:t>Участие в творческих группах:</w:t>
            </w:r>
          </w:p>
          <w:p w:rsidR="004C40AA" w:rsidRPr="004C40AA" w:rsidRDefault="004C40AA" w:rsidP="004C40AA">
            <w:pPr>
              <w:pStyle w:val="Default"/>
              <w:numPr>
                <w:ilvl w:val="0"/>
                <w:numId w:val="22"/>
              </w:numPr>
              <w:ind w:left="175" w:hanging="142"/>
              <w:rPr>
                <w:sz w:val="23"/>
                <w:szCs w:val="23"/>
              </w:rPr>
            </w:pPr>
            <w:r w:rsidRPr="004C40AA">
              <w:rPr>
                <w:sz w:val="23"/>
                <w:szCs w:val="23"/>
              </w:rPr>
              <w:t>Проблемно-творческая группа «Современная школа - Школа диалога» при кафедре ЮНЕСКО «Образование в поликультурном обществе» РГПУ им. А. И. Герцена;</w:t>
            </w:r>
          </w:p>
          <w:p w:rsidR="004C40AA" w:rsidRPr="004C40AA" w:rsidRDefault="004C40AA" w:rsidP="004C40AA">
            <w:pPr>
              <w:pStyle w:val="Default"/>
              <w:numPr>
                <w:ilvl w:val="0"/>
                <w:numId w:val="22"/>
              </w:numPr>
              <w:ind w:left="175" w:hanging="142"/>
              <w:rPr>
                <w:sz w:val="23"/>
                <w:szCs w:val="23"/>
              </w:rPr>
            </w:pPr>
            <w:r w:rsidRPr="004C40AA">
              <w:rPr>
                <w:sz w:val="23"/>
                <w:szCs w:val="23"/>
              </w:rPr>
              <w:t>Творческая группа по формированию эффективной модели оценки изменений в профессиональной деятельности педагогов по результатам прохождения курсов повышения квалификации при ИМЦ Невского района</w:t>
            </w:r>
          </w:p>
          <w:p w:rsidR="004C40AA" w:rsidRPr="004C40AA" w:rsidRDefault="004C40AA" w:rsidP="004C40AA">
            <w:pPr>
              <w:pStyle w:val="Default"/>
              <w:rPr>
                <w:sz w:val="23"/>
                <w:szCs w:val="23"/>
              </w:rPr>
            </w:pPr>
          </w:p>
        </w:tc>
        <w:tc>
          <w:tcPr>
            <w:tcW w:w="4078" w:type="dxa"/>
          </w:tcPr>
          <w:p w:rsidR="004C40AA" w:rsidRPr="004C40AA" w:rsidRDefault="004C40AA" w:rsidP="004C40AA">
            <w:pPr>
              <w:pStyle w:val="Default"/>
              <w:rPr>
                <w:sz w:val="23"/>
                <w:szCs w:val="23"/>
              </w:rPr>
            </w:pPr>
            <w:r w:rsidRPr="004C40AA">
              <w:rPr>
                <w:b/>
                <w:sz w:val="23"/>
                <w:szCs w:val="23"/>
              </w:rPr>
              <w:lastRenderedPageBreak/>
              <w:t xml:space="preserve">1. </w:t>
            </w:r>
            <w:r w:rsidRPr="004C40AA">
              <w:rPr>
                <w:sz w:val="23"/>
                <w:szCs w:val="23"/>
              </w:rPr>
              <w:t xml:space="preserve">Личностно-ориентированный подход к обучению русскому языку и технологии его реализации. Монография. (В соавторстве с </w:t>
            </w:r>
            <w:proofErr w:type="spellStart"/>
            <w:r w:rsidRPr="004C40AA">
              <w:rPr>
                <w:sz w:val="23"/>
                <w:szCs w:val="23"/>
              </w:rPr>
              <w:t>Кореневой</w:t>
            </w:r>
            <w:proofErr w:type="spellEnd"/>
            <w:r w:rsidRPr="004C40AA">
              <w:rPr>
                <w:sz w:val="23"/>
                <w:szCs w:val="23"/>
              </w:rPr>
              <w:t xml:space="preserve"> А.В. и др.) М., Изд-во «</w:t>
            </w:r>
            <w:proofErr w:type="spellStart"/>
            <w:r w:rsidRPr="004C40AA">
              <w:rPr>
                <w:sz w:val="23"/>
                <w:szCs w:val="23"/>
              </w:rPr>
              <w:t>КноРус</w:t>
            </w:r>
            <w:proofErr w:type="spellEnd"/>
            <w:r w:rsidRPr="004C40AA">
              <w:rPr>
                <w:sz w:val="23"/>
                <w:szCs w:val="23"/>
              </w:rPr>
              <w:t xml:space="preserve">», 2021. -  152 с.; </w:t>
            </w:r>
          </w:p>
          <w:p w:rsidR="004C40AA" w:rsidRPr="004C40AA" w:rsidRDefault="004C40AA" w:rsidP="004C40AA">
            <w:pPr>
              <w:pStyle w:val="Default"/>
              <w:rPr>
                <w:sz w:val="23"/>
                <w:szCs w:val="23"/>
              </w:rPr>
            </w:pPr>
            <w:r w:rsidRPr="004C40AA">
              <w:rPr>
                <w:b/>
                <w:sz w:val="23"/>
                <w:szCs w:val="23"/>
              </w:rPr>
              <w:t xml:space="preserve">2. </w:t>
            </w:r>
            <w:r w:rsidRPr="004C40AA">
              <w:rPr>
                <w:sz w:val="23"/>
                <w:szCs w:val="23"/>
              </w:rPr>
              <w:t xml:space="preserve">Отражение идей интернационализации в Федеральном государственном образовательном стандарте среднего общего и высшего образования. //Инновации в образовании. 2017. №5. с.42-43. </w:t>
            </w:r>
          </w:p>
          <w:p w:rsidR="004C40AA" w:rsidRPr="004C40AA" w:rsidRDefault="004C40AA" w:rsidP="004C40AA">
            <w:pPr>
              <w:pStyle w:val="Default"/>
              <w:rPr>
                <w:sz w:val="23"/>
                <w:szCs w:val="23"/>
              </w:rPr>
            </w:pPr>
            <w:r w:rsidRPr="004C40AA">
              <w:rPr>
                <w:sz w:val="23"/>
                <w:szCs w:val="23"/>
              </w:rPr>
              <w:lastRenderedPageBreak/>
              <w:t xml:space="preserve">3. Использование видеоматериалов как средство обучения аудированию на уроках иностранного языка (В соавторстве с Сергеевой Л.А.) //Обучение языкам в полиэтнической среде региона. Сборник научных статей.  Под ред. А.В. </w:t>
            </w:r>
            <w:proofErr w:type="spellStart"/>
            <w:r w:rsidRPr="004C40AA">
              <w:rPr>
                <w:sz w:val="23"/>
                <w:szCs w:val="23"/>
              </w:rPr>
              <w:t>Кореневой</w:t>
            </w:r>
            <w:proofErr w:type="spellEnd"/>
            <w:r w:rsidRPr="004C40AA">
              <w:rPr>
                <w:sz w:val="23"/>
                <w:szCs w:val="23"/>
              </w:rPr>
              <w:t xml:space="preserve">. Москва: </w:t>
            </w:r>
            <w:proofErr w:type="spellStart"/>
            <w:r w:rsidRPr="004C40AA">
              <w:rPr>
                <w:sz w:val="23"/>
                <w:szCs w:val="23"/>
              </w:rPr>
              <w:t>КноРус</w:t>
            </w:r>
            <w:proofErr w:type="spellEnd"/>
            <w:r w:rsidRPr="004C40AA">
              <w:rPr>
                <w:sz w:val="23"/>
                <w:szCs w:val="23"/>
              </w:rPr>
              <w:t>, 2021. С.173-186;</w:t>
            </w:r>
          </w:p>
          <w:p w:rsidR="004C40AA" w:rsidRPr="004C40AA" w:rsidRDefault="004C40AA" w:rsidP="004C40AA">
            <w:pPr>
              <w:pStyle w:val="Default"/>
              <w:rPr>
                <w:sz w:val="23"/>
                <w:szCs w:val="23"/>
              </w:rPr>
            </w:pPr>
            <w:r w:rsidRPr="004C40AA">
              <w:rPr>
                <w:sz w:val="23"/>
                <w:szCs w:val="23"/>
              </w:rPr>
              <w:t xml:space="preserve"> 4. Раннее обучение иностранным языкам в условиях интеграции детского сада и школы (В соавторстве с </w:t>
            </w:r>
            <w:proofErr w:type="spellStart"/>
            <w:r w:rsidRPr="004C40AA">
              <w:rPr>
                <w:sz w:val="23"/>
                <w:szCs w:val="23"/>
              </w:rPr>
              <w:t>Таныгиной</w:t>
            </w:r>
            <w:proofErr w:type="spellEnd"/>
            <w:r w:rsidRPr="004C40AA">
              <w:rPr>
                <w:sz w:val="23"/>
                <w:szCs w:val="23"/>
              </w:rPr>
              <w:t xml:space="preserve"> Е.А., Сергеевой Л.А.) // Обучение языкам в полиэтнической среде региона. Сборник научных статей.  Под ред. А.В. </w:t>
            </w:r>
            <w:proofErr w:type="spellStart"/>
            <w:r w:rsidRPr="004C40AA">
              <w:rPr>
                <w:sz w:val="23"/>
                <w:szCs w:val="23"/>
              </w:rPr>
              <w:t>Кореневой</w:t>
            </w:r>
            <w:proofErr w:type="spellEnd"/>
            <w:r w:rsidRPr="004C40AA">
              <w:rPr>
                <w:sz w:val="23"/>
                <w:szCs w:val="23"/>
              </w:rPr>
              <w:t xml:space="preserve">. Москва: </w:t>
            </w:r>
            <w:proofErr w:type="spellStart"/>
            <w:r w:rsidRPr="004C40AA">
              <w:rPr>
                <w:sz w:val="23"/>
                <w:szCs w:val="23"/>
              </w:rPr>
              <w:t>КноРус</w:t>
            </w:r>
            <w:proofErr w:type="spellEnd"/>
            <w:r w:rsidRPr="004C40AA">
              <w:rPr>
                <w:sz w:val="23"/>
                <w:szCs w:val="23"/>
              </w:rPr>
              <w:t xml:space="preserve">, 2021. С.187-194; </w:t>
            </w:r>
          </w:p>
          <w:p w:rsidR="004C40AA" w:rsidRPr="004C40AA" w:rsidRDefault="004C40AA" w:rsidP="004C40AA">
            <w:pPr>
              <w:pStyle w:val="Default"/>
              <w:rPr>
                <w:sz w:val="23"/>
                <w:szCs w:val="23"/>
                <w:lang w:val="en-US"/>
              </w:rPr>
            </w:pPr>
            <w:r w:rsidRPr="004C40AA">
              <w:rPr>
                <w:sz w:val="23"/>
                <w:szCs w:val="23"/>
              </w:rPr>
              <w:t>5. Формирование исследовательской компетенции современного учителя иностранного языка в рамках взаимодействия школы и вуза (В соавторстве с Сергеевой Л.А.) //</w:t>
            </w:r>
            <w:proofErr w:type="spellStart"/>
            <w:r w:rsidRPr="004C40AA">
              <w:rPr>
                <w:sz w:val="23"/>
                <w:szCs w:val="23"/>
              </w:rPr>
              <w:t>Шатиловские</w:t>
            </w:r>
            <w:proofErr w:type="spellEnd"/>
            <w:r w:rsidRPr="004C40AA">
              <w:rPr>
                <w:sz w:val="23"/>
                <w:szCs w:val="23"/>
              </w:rPr>
              <w:t xml:space="preserve"> чтения. Перспективы</w:t>
            </w:r>
            <w:r w:rsidRPr="004C40AA">
              <w:rPr>
                <w:sz w:val="23"/>
                <w:szCs w:val="23"/>
                <w:lang w:val="en-US"/>
              </w:rPr>
              <w:t xml:space="preserve"> </w:t>
            </w:r>
            <w:r w:rsidRPr="004C40AA">
              <w:rPr>
                <w:sz w:val="23"/>
                <w:szCs w:val="23"/>
              </w:rPr>
              <w:t>развития</w:t>
            </w:r>
            <w:r w:rsidRPr="004C40AA">
              <w:rPr>
                <w:sz w:val="23"/>
                <w:szCs w:val="23"/>
                <w:lang w:val="en-US"/>
              </w:rPr>
              <w:t xml:space="preserve"> </w:t>
            </w:r>
            <w:r w:rsidRPr="004C40AA">
              <w:rPr>
                <w:sz w:val="23"/>
                <w:szCs w:val="23"/>
              </w:rPr>
              <w:t>иноязычного</w:t>
            </w:r>
            <w:r w:rsidRPr="004C40AA">
              <w:rPr>
                <w:sz w:val="23"/>
                <w:szCs w:val="23"/>
                <w:lang w:val="en-US"/>
              </w:rPr>
              <w:t xml:space="preserve"> </w:t>
            </w:r>
            <w:r w:rsidRPr="004C40AA">
              <w:rPr>
                <w:sz w:val="23"/>
                <w:szCs w:val="23"/>
              </w:rPr>
              <w:t>образования</w:t>
            </w:r>
            <w:r w:rsidRPr="004C40AA">
              <w:rPr>
                <w:sz w:val="23"/>
                <w:szCs w:val="23"/>
                <w:lang w:val="en-US"/>
              </w:rPr>
              <w:t xml:space="preserve">: </w:t>
            </w:r>
            <w:r w:rsidRPr="004C40AA">
              <w:rPr>
                <w:sz w:val="23"/>
                <w:szCs w:val="23"/>
              </w:rPr>
              <w:t>Монография</w:t>
            </w:r>
            <w:r w:rsidRPr="004C40AA">
              <w:rPr>
                <w:sz w:val="23"/>
                <w:szCs w:val="23"/>
                <w:lang w:val="en-US"/>
              </w:rPr>
              <w:t xml:space="preserve">. – </w:t>
            </w:r>
            <w:r w:rsidRPr="004C40AA">
              <w:rPr>
                <w:sz w:val="23"/>
                <w:szCs w:val="23"/>
              </w:rPr>
              <w:t>СПб</w:t>
            </w:r>
            <w:r w:rsidRPr="004C40AA">
              <w:rPr>
                <w:sz w:val="23"/>
                <w:szCs w:val="23"/>
                <w:lang w:val="en-US"/>
              </w:rPr>
              <w:t xml:space="preserve">: </w:t>
            </w:r>
            <w:r w:rsidRPr="004C40AA">
              <w:rPr>
                <w:sz w:val="23"/>
                <w:szCs w:val="23"/>
              </w:rPr>
              <w:t>ПОЛИТЕХ</w:t>
            </w:r>
            <w:r w:rsidRPr="004C40AA">
              <w:rPr>
                <w:sz w:val="23"/>
                <w:szCs w:val="23"/>
                <w:lang w:val="en-US"/>
              </w:rPr>
              <w:t>-</w:t>
            </w:r>
            <w:r w:rsidRPr="004C40AA">
              <w:rPr>
                <w:sz w:val="23"/>
                <w:szCs w:val="23"/>
              </w:rPr>
              <w:t>ПРЕСС</w:t>
            </w:r>
            <w:r w:rsidRPr="004C40AA">
              <w:rPr>
                <w:sz w:val="23"/>
                <w:szCs w:val="23"/>
                <w:lang w:val="en-US"/>
              </w:rPr>
              <w:t>, 2021. – 541</w:t>
            </w:r>
            <w:r w:rsidRPr="004C40AA">
              <w:rPr>
                <w:sz w:val="23"/>
                <w:szCs w:val="23"/>
              </w:rPr>
              <w:t>с</w:t>
            </w:r>
            <w:r w:rsidRPr="004C40AA">
              <w:rPr>
                <w:sz w:val="23"/>
                <w:szCs w:val="23"/>
                <w:lang w:val="en-US"/>
              </w:rPr>
              <w:t>.</w:t>
            </w:r>
          </w:p>
          <w:p w:rsidR="004C40AA" w:rsidRPr="004C40AA" w:rsidRDefault="004C40AA" w:rsidP="004C40AA">
            <w:pPr>
              <w:pStyle w:val="Default"/>
              <w:rPr>
                <w:sz w:val="23"/>
                <w:szCs w:val="23"/>
              </w:rPr>
            </w:pPr>
          </w:p>
        </w:tc>
      </w:tr>
      <w:tr w:rsidR="00862059" w:rsidRPr="002F424E" w:rsidTr="004C40AA">
        <w:tc>
          <w:tcPr>
            <w:tcW w:w="525" w:type="dxa"/>
          </w:tcPr>
          <w:p w:rsidR="009A7242" w:rsidRPr="00EF5E31" w:rsidRDefault="004C40AA" w:rsidP="00EF7BFD">
            <w:pPr>
              <w:rPr>
                <w:rFonts w:ascii="Times New Roman" w:hAnsi="Times New Roman" w:cs="Times New Roman"/>
              </w:rPr>
            </w:pPr>
            <w:r>
              <w:rPr>
                <w:rFonts w:ascii="Times New Roman" w:hAnsi="Times New Roman" w:cs="Times New Roman"/>
              </w:rPr>
              <w:lastRenderedPageBreak/>
              <w:t>2</w:t>
            </w:r>
          </w:p>
        </w:tc>
        <w:tc>
          <w:tcPr>
            <w:tcW w:w="1597" w:type="dxa"/>
          </w:tcPr>
          <w:p w:rsidR="009A7242" w:rsidRPr="00EF5E31" w:rsidRDefault="009A7242" w:rsidP="00EF7BFD">
            <w:pPr>
              <w:rPr>
                <w:rFonts w:ascii="Times New Roman" w:hAnsi="Times New Roman" w:cs="Times New Roman"/>
              </w:rPr>
            </w:pPr>
            <w:r w:rsidRPr="00EF5E31">
              <w:rPr>
                <w:rFonts w:ascii="Times New Roman" w:hAnsi="Times New Roman" w:cs="Times New Roman"/>
              </w:rPr>
              <w:t>Гареева Юлия Сергеевна</w:t>
            </w:r>
          </w:p>
        </w:tc>
        <w:tc>
          <w:tcPr>
            <w:tcW w:w="2365" w:type="dxa"/>
          </w:tcPr>
          <w:p w:rsidR="009A7242" w:rsidRPr="00EF5E31" w:rsidRDefault="009A7242" w:rsidP="00EF7BFD">
            <w:pPr>
              <w:rPr>
                <w:rFonts w:ascii="Times New Roman" w:hAnsi="Times New Roman" w:cs="Times New Roman"/>
              </w:rPr>
            </w:pPr>
            <w:r w:rsidRPr="00EF5E31">
              <w:rPr>
                <w:rFonts w:ascii="Times New Roman" w:hAnsi="Times New Roman" w:cs="Times New Roman"/>
              </w:rPr>
              <w:t>Заместитель директора по УВР Государственного бюджетного общеобразовательного учреждения «Морская школа» Московского района Санкт-Петербурга</w:t>
            </w:r>
          </w:p>
        </w:tc>
        <w:tc>
          <w:tcPr>
            <w:tcW w:w="1670" w:type="dxa"/>
          </w:tcPr>
          <w:p w:rsidR="009A7242" w:rsidRPr="002F424E" w:rsidRDefault="003C73A9" w:rsidP="00EF7BFD">
            <w:pPr>
              <w:rPr>
                <w:rFonts w:ascii="Times New Roman" w:hAnsi="Times New Roman" w:cs="Times New Roman"/>
              </w:rPr>
            </w:pPr>
            <w:r>
              <w:rPr>
                <w:rFonts w:ascii="Times New Roman" w:hAnsi="Times New Roman" w:cs="Times New Roman"/>
              </w:rPr>
              <w:t xml:space="preserve">Координатор и методист </w:t>
            </w:r>
          </w:p>
        </w:tc>
        <w:tc>
          <w:tcPr>
            <w:tcW w:w="4078" w:type="dxa"/>
          </w:tcPr>
          <w:p w:rsidR="009A7242" w:rsidRPr="00EF5E31" w:rsidRDefault="009A7242" w:rsidP="00EF7BFD">
            <w:pPr>
              <w:rPr>
                <w:rFonts w:ascii="Times New Roman" w:hAnsi="Times New Roman" w:cs="Times New Roman"/>
              </w:rPr>
            </w:pPr>
            <w:r w:rsidRPr="00EF5E31">
              <w:rPr>
                <w:rFonts w:ascii="Times New Roman" w:hAnsi="Times New Roman" w:cs="Times New Roman"/>
              </w:rPr>
              <w:t>Победитель районного профессионального конкурса «Управленцы будущего-2022»</w:t>
            </w:r>
          </w:p>
          <w:p w:rsidR="009A7242" w:rsidRPr="00EF5E31" w:rsidRDefault="009A7242" w:rsidP="00EF7BFD">
            <w:pPr>
              <w:rPr>
                <w:rFonts w:ascii="Times New Roman" w:hAnsi="Times New Roman" w:cs="Times New Roman"/>
              </w:rPr>
            </w:pPr>
          </w:p>
          <w:p w:rsidR="009A7242" w:rsidRPr="00EF5E31" w:rsidRDefault="009A7242" w:rsidP="00EF7BFD">
            <w:pPr>
              <w:rPr>
                <w:rFonts w:ascii="Times New Roman" w:hAnsi="Times New Roman" w:cs="Times New Roman"/>
              </w:rPr>
            </w:pPr>
            <w:r w:rsidRPr="00EF5E31">
              <w:rPr>
                <w:rFonts w:ascii="Times New Roman" w:hAnsi="Times New Roman" w:cs="Times New Roman"/>
              </w:rPr>
              <w:t>с 20.09.2020 года по настоящее время (год окончания ноябрь 2022 года) обучение в магистратуре в Магнитогорском государственном техническом университет им. Г.И. Носова, специализация -</w:t>
            </w:r>
          </w:p>
          <w:p w:rsidR="009A7242" w:rsidRPr="00EF5E31" w:rsidRDefault="009A7242" w:rsidP="00EF7BFD">
            <w:pPr>
              <w:rPr>
                <w:rFonts w:ascii="Times New Roman" w:eastAsia="Times New Roman" w:hAnsi="Times New Roman" w:cs="Times New Roman"/>
                <w:color w:val="000000"/>
                <w:lang w:eastAsia="ru-RU"/>
              </w:rPr>
            </w:pPr>
            <w:r w:rsidRPr="00EF5E31">
              <w:rPr>
                <w:rFonts w:ascii="Times New Roman" w:hAnsi="Times New Roman" w:cs="Times New Roman"/>
              </w:rPr>
              <w:t>«Управление качеством общего образования»</w:t>
            </w:r>
          </w:p>
          <w:p w:rsidR="009A7242" w:rsidRPr="00EF5E31" w:rsidRDefault="009A7242" w:rsidP="00EF7BFD">
            <w:pPr>
              <w:rPr>
                <w:rFonts w:ascii="Times New Roman" w:hAnsi="Times New Roman" w:cs="Times New Roman"/>
              </w:rPr>
            </w:pPr>
          </w:p>
          <w:p w:rsidR="009A7242" w:rsidRPr="00EF5E31" w:rsidRDefault="009A7242" w:rsidP="00EF7BFD">
            <w:pPr>
              <w:rPr>
                <w:rFonts w:ascii="Times New Roman" w:hAnsi="Times New Roman" w:cs="Times New Roman"/>
              </w:rPr>
            </w:pPr>
            <w:r w:rsidRPr="00EF5E31">
              <w:rPr>
                <w:rFonts w:ascii="Times New Roman" w:eastAsia="Times New Roman" w:hAnsi="Times New Roman" w:cs="Times New Roman"/>
                <w:color w:val="000000"/>
                <w:lang w:eastAsia="ru-RU"/>
              </w:rPr>
              <w:t>Санкт-Петербургский центр оценки качества образования и информационных технологий</w:t>
            </w:r>
            <w:r w:rsidRPr="00EF5E31">
              <w:rPr>
                <w:rFonts w:ascii="Times New Roman" w:hAnsi="Times New Roman" w:cs="Times New Roman"/>
              </w:rPr>
              <w:t xml:space="preserve"> программы «Школа руководителей-2022», курс «Цифровая образовательная среда: стратегия формирования и эффективное использование в образовательной организации» с 17.03.2022 по 31.03.2022</w:t>
            </w:r>
          </w:p>
          <w:p w:rsidR="009A7242" w:rsidRPr="001D3D49" w:rsidRDefault="009A7242" w:rsidP="00EF7BFD">
            <w:pPr>
              <w:rPr>
                <w:rFonts w:ascii="Times New Roman" w:eastAsia="Times New Roman" w:hAnsi="Times New Roman" w:cs="Times New Roman"/>
                <w:color w:val="000000"/>
                <w:lang w:eastAsia="ru-RU"/>
              </w:rPr>
            </w:pPr>
          </w:p>
          <w:p w:rsidR="009A7242" w:rsidRPr="001D3D49" w:rsidRDefault="009A7242" w:rsidP="00EF7BFD">
            <w:pPr>
              <w:rPr>
                <w:rFonts w:ascii="Times New Roman" w:eastAsia="Times New Roman" w:hAnsi="Times New Roman" w:cs="Times New Roman"/>
                <w:color w:val="000000"/>
                <w:lang w:eastAsia="ru-RU"/>
              </w:rPr>
            </w:pPr>
            <w:r w:rsidRPr="001D3D49">
              <w:rPr>
                <w:rFonts w:ascii="Times New Roman" w:eastAsia="Times New Roman" w:hAnsi="Times New Roman" w:cs="Times New Roman"/>
                <w:color w:val="000000"/>
                <w:lang w:eastAsia="ru-RU"/>
              </w:rPr>
              <w:t>Санкт-Петербургский центр оценки качества образования и информационных технологий курс «Технологии работы с данными в оценочной деятельности», 2021 год, 16 часов</w:t>
            </w:r>
          </w:p>
          <w:p w:rsidR="009A7242" w:rsidRPr="001D3D49" w:rsidRDefault="009A7242" w:rsidP="00EF7BFD">
            <w:pPr>
              <w:rPr>
                <w:rFonts w:ascii="Times New Roman" w:eastAsia="Times New Roman" w:hAnsi="Times New Roman" w:cs="Times New Roman"/>
                <w:color w:val="000000"/>
                <w:lang w:eastAsia="ru-RU"/>
              </w:rPr>
            </w:pPr>
          </w:p>
          <w:p w:rsidR="009A7242" w:rsidRPr="001D3D49" w:rsidRDefault="009A7242" w:rsidP="00EF7BFD">
            <w:pPr>
              <w:rPr>
                <w:rFonts w:ascii="Times New Roman" w:eastAsia="Times New Roman" w:hAnsi="Times New Roman" w:cs="Times New Roman"/>
                <w:color w:val="000000"/>
                <w:lang w:eastAsia="ru-RU"/>
              </w:rPr>
            </w:pPr>
            <w:r w:rsidRPr="001D3D49">
              <w:rPr>
                <w:rFonts w:ascii="Times New Roman" w:eastAsia="Times New Roman" w:hAnsi="Times New Roman" w:cs="Times New Roman"/>
                <w:color w:val="000000"/>
                <w:lang w:eastAsia="ru-RU"/>
              </w:rPr>
              <w:t>Российская академия народного хозяйства и государственной службы при Президенте Российской Федерации, 2020 курс «Модель управления развитием школы в контексте цифровой трансформации», 36 часов</w:t>
            </w:r>
          </w:p>
          <w:p w:rsidR="009A7242" w:rsidRPr="001D3D49" w:rsidRDefault="009A7242" w:rsidP="00EF7BFD">
            <w:pPr>
              <w:rPr>
                <w:rFonts w:ascii="Times New Roman" w:eastAsia="Times New Roman" w:hAnsi="Times New Roman" w:cs="Times New Roman"/>
                <w:color w:val="000000"/>
                <w:lang w:eastAsia="ru-RU"/>
              </w:rPr>
            </w:pPr>
          </w:p>
          <w:p w:rsidR="009A7242" w:rsidRPr="001D3D49" w:rsidRDefault="009A7242" w:rsidP="00EF7BFD">
            <w:pPr>
              <w:rPr>
                <w:rFonts w:ascii="Times New Roman" w:eastAsia="Times New Roman" w:hAnsi="Times New Roman" w:cs="Times New Roman"/>
                <w:color w:val="000000"/>
                <w:lang w:eastAsia="ru-RU"/>
              </w:rPr>
            </w:pPr>
            <w:r w:rsidRPr="001D3D49">
              <w:rPr>
                <w:rFonts w:ascii="Times New Roman" w:eastAsia="Times New Roman" w:hAnsi="Times New Roman" w:cs="Times New Roman"/>
                <w:color w:val="000000"/>
                <w:lang w:eastAsia="ru-RU"/>
              </w:rPr>
              <w:t>Российская академия народного хозяйства и государственной службы при Президенте Российской Федерации, 2020 курс «Цифровые технологии для трансформации школы», 72 часа</w:t>
            </w:r>
          </w:p>
          <w:p w:rsidR="009A7242" w:rsidRPr="001D3D49" w:rsidRDefault="009A7242" w:rsidP="00EF7BFD">
            <w:pPr>
              <w:rPr>
                <w:rFonts w:ascii="Times New Roman" w:eastAsia="Times New Roman" w:hAnsi="Times New Roman" w:cs="Times New Roman"/>
                <w:color w:val="000000"/>
                <w:lang w:eastAsia="ru-RU"/>
              </w:rPr>
            </w:pPr>
          </w:p>
          <w:p w:rsidR="009A7242" w:rsidRPr="001D3D49" w:rsidRDefault="009A7242" w:rsidP="00EF7BFD">
            <w:pPr>
              <w:rPr>
                <w:rFonts w:ascii="Times New Roman" w:eastAsia="Times New Roman" w:hAnsi="Times New Roman" w:cs="Times New Roman"/>
                <w:color w:val="000000"/>
                <w:lang w:eastAsia="ru-RU"/>
              </w:rPr>
            </w:pPr>
            <w:r w:rsidRPr="001D3D49">
              <w:rPr>
                <w:rFonts w:ascii="Times New Roman" w:eastAsia="Times New Roman" w:hAnsi="Times New Roman" w:cs="Times New Roman"/>
                <w:color w:val="000000"/>
                <w:lang w:eastAsia="ru-RU"/>
              </w:rPr>
              <w:t>Информационно-методический центр Московского района Санкт-Петербурга курс «Актуальные вопросы формирования внутренней системы оценки качества образования в школе», 2020 год, 18 часов</w:t>
            </w:r>
          </w:p>
          <w:p w:rsidR="009A7242" w:rsidRPr="001D3D49" w:rsidRDefault="009A7242" w:rsidP="00EF7BFD">
            <w:pPr>
              <w:rPr>
                <w:rFonts w:ascii="Times New Roman" w:eastAsia="Times New Roman" w:hAnsi="Times New Roman" w:cs="Times New Roman"/>
                <w:color w:val="000000"/>
                <w:lang w:eastAsia="ru-RU"/>
              </w:rPr>
            </w:pPr>
          </w:p>
          <w:p w:rsidR="009A7242" w:rsidRPr="001D3D49" w:rsidRDefault="009A7242" w:rsidP="00EF7BFD">
            <w:pPr>
              <w:rPr>
                <w:rFonts w:ascii="Times New Roman" w:eastAsia="Times New Roman" w:hAnsi="Times New Roman" w:cs="Times New Roman"/>
                <w:color w:val="000000"/>
                <w:lang w:eastAsia="ru-RU"/>
              </w:rPr>
            </w:pPr>
            <w:r w:rsidRPr="001D3D49">
              <w:rPr>
                <w:rFonts w:ascii="Times New Roman" w:eastAsia="Times New Roman" w:hAnsi="Times New Roman" w:cs="Times New Roman"/>
                <w:color w:val="000000"/>
                <w:lang w:eastAsia="ru-RU"/>
              </w:rPr>
              <w:t xml:space="preserve">Информационно-методический центр Московского района Санкт-Петербурга курс </w:t>
            </w:r>
            <w:proofErr w:type="spellStart"/>
            <w:r w:rsidRPr="001D3D49">
              <w:rPr>
                <w:rFonts w:ascii="Times New Roman" w:eastAsia="Times New Roman" w:hAnsi="Times New Roman" w:cs="Times New Roman"/>
                <w:color w:val="000000"/>
                <w:lang w:eastAsia="ru-RU"/>
              </w:rPr>
              <w:t>курс</w:t>
            </w:r>
            <w:proofErr w:type="spellEnd"/>
            <w:r w:rsidRPr="001D3D49">
              <w:rPr>
                <w:rFonts w:ascii="Times New Roman" w:eastAsia="Times New Roman" w:hAnsi="Times New Roman" w:cs="Times New Roman"/>
                <w:color w:val="000000"/>
                <w:lang w:eastAsia="ru-RU"/>
              </w:rPr>
              <w:t xml:space="preserve"> «Актуальные проблемы повышения качества образовательных результатов учащихся», 2020 год, 36 часов</w:t>
            </w:r>
          </w:p>
          <w:p w:rsidR="009A7242" w:rsidRPr="001D3D49" w:rsidRDefault="009A7242" w:rsidP="00EF7BFD">
            <w:pPr>
              <w:rPr>
                <w:rFonts w:ascii="Times New Roman" w:eastAsia="Times New Roman" w:hAnsi="Times New Roman" w:cs="Times New Roman"/>
                <w:color w:val="000000"/>
                <w:lang w:eastAsia="ru-RU"/>
              </w:rPr>
            </w:pPr>
          </w:p>
          <w:p w:rsidR="009A7242" w:rsidRPr="001D3D49" w:rsidRDefault="009A7242" w:rsidP="00EF7BFD">
            <w:pPr>
              <w:rPr>
                <w:rFonts w:ascii="Times New Roman" w:eastAsia="Times New Roman" w:hAnsi="Times New Roman" w:cs="Times New Roman"/>
                <w:color w:val="000000"/>
                <w:lang w:eastAsia="ru-RU"/>
              </w:rPr>
            </w:pPr>
            <w:r w:rsidRPr="001D3D49">
              <w:rPr>
                <w:rFonts w:ascii="Times New Roman" w:eastAsia="Times New Roman" w:hAnsi="Times New Roman" w:cs="Times New Roman"/>
                <w:color w:val="000000"/>
                <w:lang w:eastAsia="ru-RU"/>
              </w:rPr>
              <w:t>Институт непрерывного образования взрослых курс «Организация образовательного процесса в соответствии с ФГОС ООО», 2020 год, 72 часа</w:t>
            </w:r>
          </w:p>
          <w:p w:rsidR="009A7242" w:rsidRPr="001D3D49" w:rsidRDefault="009A7242" w:rsidP="00EF7BFD">
            <w:pPr>
              <w:rPr>
                <w:rFonts w:ascii="Times New Roman" w:eastAsia="Times New Roman" w:hAnsi="Times New Roman" w:cs="Times New Roman"/>
                <w:color w:val="000000"/>
                <w:lang w:eastAsia="ru-RU"/>
              </w:rPr>
            </w:pPr>
          </w:p>
          <w:p w:rsidR="009A7242" w:rsidRPr="001D3D49" w:rsidRDefault="009A7242" w:rsidP="00EF7BFD">
            <w:pPr>
              <w:rPr>
                <w:rFonts w:ascii="Times New Roman" w:eastAsia="Times New Roman" w:hAnsi="Times New Roman" w:cs="Times New Roman"/>
                <w:color w:val="000000"/>
                <w:lang w:eastAsia="ru-RU"/>
              </w:rPr>
            </w:pPr>
            <w:r w:rsidRPr="001D3D49">
              <w:rPr>
                <w:rFonts w:ascii="Times New Roman" w:eastAsia="Times New Roman" w:hAnsi="Times New Roman" w:cs="Times New Roman"/>
                <w:color w:val="000000"/>
                <w:lang w:eastAsia="ru-RU"/>
              </w:rPr>
              <w:t>Институт непрерывного образования взрослых курс «Организация образовательного процесса в соответствии с ФГОС среднего общего образования», 2020 год, 72 часа</w:t>
            </w:r>
          </w:p>
          <w:p w:rsidR="009A7242" w:rsidRPr="001D3D49" w:rsidRDefault="009A7242" w:rsidP="00EF7BFD">
            <w:pPr>
              <w:rPr>
                <w:rFonts w:ascii="Times New Roman" w:eastAsia="Times New Roman" w:hAnsi="Times New Roman" w:cs="Times New Roman"/>
                <w:color w:val="000000"/>
                <w:lang w:eastAsia="ru-RU"/>
              </w:rPr>
            </w:pPr>
          </w:p>
          <w:p w:rsidR="009A7242" w:rsidRPr="001D3D49" w:rsidRDefault="009A7242" w:rsidP="00EF7BFD">
            <w:pPr>
              <w:rPr>
                <w:rFonts w:ascii="Times New Roman" w:eastAsia="Times New Roman" w:hAnsi="Times New Roman" w:cs="Times New Roman"/>
                <w:color w:val="000000"/>
                <w:lang w:eastAsia="ru-RU"/>
              </w:rPr>
            </w:pPr>
            <w:r w:rsidRPr="001D3D49">
              <w:rPr>
                <w:rFonts w:ascii="Times New Roman" w:eastAsia="Times New Roman" w:hAnsi="Times New Roman" w:cs="Times New Roman"/>
                <w:color w:val="000000"/>
                <w:lang w:eastAsia="ru-RU"/>
              </w:rPr>
              <w:t>Санкт-Петербургская академия постдипломного педагогического образования курс «Социально-педагогический мониторинг как основа принятия управленческих решений», 2019 год, 108 часов</w:t>
            </w:r>
          </w:p>
          <w:p w:rsidR="009A7242" w:rsidRPr="001D3D49" w:rsidRDefault="009A7242" w:rsidP="00EF7BFD">
            <w:pPr>
              <w:rPr>
                <w:rFonts w:ascii="Times New Roman" w:eastAsia="Times New Roman" w:hAnsi="Times New Roman" w:cs="Times New Roman"/>
                <w:color w:val="000000"/>
                <w:lang w:eastAsia="ru-RU"/>
              </w:rPr>
            </w:pPr>
          </w:p>
          <w:p w:rsidR="009A7242" w:rsidRPr="001D3D49" w:rsidRDefault="009A7242" w:rsidP="00EF7BFD">
            <w:pPr>
              <w:rPr>
                <w:rFonts w:ascii="Times New Roman" w:eastAsia="Times New Roman" w:hAnsi="Times New Roman" w:cs="Times New Roman"/>
                <w:color w:val="000000"/>
                <w:lang w:eastAsia="ru-RU"/>
              </w:rPr>
            </w:pPr>
            <w:r w:rsidRPr="001D3D49">
              <w:rPr>
                <w:rFonts w:ascii="Times New Roman" w:eastAsia="Times New Roman" w:hAnsi="Times New Roman" w:cs="Times New Roman"/>
                <w:color w:val="000000"/>
                <w:lang w:eastAsia="ru-RU"/>
              </w:rPr>
              <w:t>Санкт-Петербургский центр оценки качества образования и информационных технологий курс «Технология проведения мониторингов качества образования», 2019 год, 16 часов</w:t>
            </w:r>
          </w:p>
          <w:p w:rsidR="009A7242" w:rsidRPr="001D3D49" w:rsidRDefault="009A7242" w:rsidP="00EF7BFD">
            <w:pPr>
              <w:rPr>
                <w:rFonts w:ascii="Times New Roman" w:eastAsia="Times New Roman" w:hAnsi="Times New Roman" w:cs="Times New Roman"/>
                <w:color w:val="000000"/>
                <w:lang w:eastAsia="ru-RU"/>
              </w:rPr>
            </w:pPr>
          </w:p>
          <w:p w:rsidR="009A7242" w:rsidRPr="001D3D49" w:rsidRDefault="009A7242" w:rsidP="00EF7BFD">
            <w:pPr>
              <w:rPr>
                <w:rFonts w:ascii="Times New Roman" w:eastAsia="Times New Roman" w:hAnsi="Times New Roman" w:cs="Times New Roman"/>
                <w:color w:val="000000"/>
                <w:lang w:eastAsia="ru-RU"/>
              </w:rPr>
            </w:pPr>
            <w:r w:rsidRPr="001D3D49">
              <w:rPr>
                <w:rFonts w:ascii="Times New Roman" w:eastAsia="Times New Roman" w:hAnsi="Times New Roman" w:cs="Times New Roman"/>
                <w:color w:val="000000"/>
                <w:lang w:eastAsia="ru-RU"/>
              </w:rPr>
              <w:t>Институт непрерывного образования взрослых курс «Информационно-коммуникационные технологии в образовании», 2019 год, 72 часа</w:t>
            </w:r>
          </w:p>
          <w:p w:rsidR="009A7242" w:rsidRPr="001D3D49" w:rsidRDefault="009A7242" w:rsidP="00EF7BFD">
            <w:pPr>
              <w:rPr>
                <w:rFonts w:ascii="Times New Roman" w:eastAsia="Times New Roman" w:hAnsi="Times New Roman" w:cs="Times New Roman"/>
                <w:color w:val="000000"/>
                <w:lang w:eastAsia="ru-RU"/>
              </w:rPr>
            </w:pPr>
          </w:p>
          <w:p w:rsidR="009A7242" w:rsidRPr="001D3D49" w:rsidRDefault="009A7242" w:rsidP="00EF7BFD">
            <w:pPr>
              <w:rPr>
                <w:rFonts w:ascii="Times New Roman" w:eastAsia="Times New Roman" w:hAnsi="Times New Roman" w:cs="Times New Roman"/>
                <w:color w:val="000000"/>
                <w:lang w:eastAsia="ru-RU"/>
              </w:rPr>
            </w:pPr>
            <w:r w:rsidRPr="001D3D49">
              <w:rPr>
                <w:rFonts w:ascii="Times New Roman" w:eastAsia="Times New Roman" w:hAnsi="Times New Roman" w:cs="Times New Roman"/>
                <w:color w:val="000000"/>
                <w:lang w:eastAsia="ru-RU"/>
              </w:rPr>
              <w:t>Информационно-методический центр Московского района Санкт-Петербурга «Внутришкольная система оценки качества», 2019 год, 36 часов</w:t>
            </w:r>
          </w:p>
          <w:p w:rsidR="009A7242" w:rsidRPr="00EF5E31" w:rsidRDefault="009A7242" w:rsidP="00EF7BFD">
            <w:pPr>
              <w:rPr>
                <w:rFonts w:ascii="Times New Roman" w:eastAsia="Times New Roman" w:hAnsi="Times New Roman" w:cs="Times New Roman"/>
                <w:color w:val="000000"/>
                <w:lang w:eastAsia="ru-RU"/>
              </w:rPr>
            </w:pPr>
          </w:p>
          <w:p w:rsidR="009A7242" w:rsidRPr="00EF5E31" w:rsidRDefault="009A7242" w:rsidP="00EF7BFD">
            <w:pPr>
              <w:rPr>
                <w:rFonts w:ascii="Times New Roman" w:eastAsia="Times New Roman" w:hAnsi="Times New Roman" w:cs="Times New Roman"/>
                <w:color w:val="000000"/>
                <w:lang w:eastAsia="ru-RU"/>
              </w:rPr>
            </w:pPr>
            <w:r w:rsidRPr="001D3D49">
              <w:rPr>
                <w:rFonts w:ascii="Times New Roman" w:eastAsia="Times New Roman" w:hAnsi="Times New Roman" w:cs="Times New Roman"/>
                <w:color w:val="000000"/>
                <w:lang w:eastAsia="ru-RU"/>
              </w:rPr>
              <w:t>профессиональная переподготовка Институт непрерывного образования взрослых, 2019 программа «Менеджмент в образовании», 520 часов</w:t>
            </w:r>
          </w:p>
        </w:tc>
      </w:tr>
      <w:tr w:rsidR="00862059" w:rsidRPr="002F424E" w:rsidTr="004C40AA">
        <w:tc>
          <w:tcPr>
            <w:tcW w:w="525" w:type="dxa"/>
          </w:tcPr>
          <w:p w:rsidR="009A7242" w:rsidRPr="00EF5E31" w:rsidRDefault="004C40AA" w:rsidP="00EF7BFD">
            <w:pPr>
              <w:rPr>
                <w:rFonts w:ascii="Times New Roman" w:hAnsi="Times New Roman" w:cs="Times New Roman"/>
              </w:rPr>
            </w:pPr>
            <w:r>
              <w:rPr>
                <w:rFonts w:ascii="Times New Roman" w:hAnsi="Times New Roman" w:cs="Times New Roman"/>
              </w:rPr>
              <w:lastRenderedPageBreak/>
              <w:t>3</w:t>
            </w:r>
          </w:p>
        </w:tc>
        <w:tc>
          <w:tcPr>
            <w:tcW w:w="1597" w:type="dxa"/>
          </w:tcPr>
          <w:p w:rsidR="009A7242" w:rsidRPr="00EF5E31" w:rsidRDefault="009A7242" w:rsidP="00EF7BFD">
            <w:pPr>
              <w:rPr>
                <w:rFonts w:ascii="Times New Roman" w:hAnsi="Times New Roman" w:cs="Times New Roman"/>
              </w:rPr>
            </w:pPr>
            <w:r w:rsidRPr="00EF5E31">
              <w:rPr>
                <w:rFonts w:ascii="Times New Roman" w:hAnsi="Times New Roman" w:cs="Times New Roman"/>
              </w:rPr>
              <w:t>Афанасьева Ольга Владимировна</w:t>
            </w:r>
          </w:p>
        </w:tc>
        <w:tc>
          <w:tcPr>
            <w:tcW w:w="2365" w:type="dxa"/>
          </w:tcPr>
          <w:p w:rsidR="009A7242" w:rsidRPr="00EF5E31" w:rsidRDefault="009A7242" w:rsidP="00EF7BFD">
            <w:pPr>
              <w:rPr>
                <w:rFonts w:ascii="Times New Roman" w:hAnsi="Times New Roman" w:cs="Times New Roman"/>
              </w:rPr>
            </w:pPr>
            <w:r w:rsidRPr="00EF5E31">
              <w:rPr>
                <w:rFonts w:ascii="Times New Roman" w:hAnsi="Times New Roman" w:cs="Times New Roman"/>
              </w:rPr>
              <w:t>Заместитель директора по УВР Государственного бюджетного общеобразовательного учреждения «Морская школа» Московского района Санкт-Петербурга</w:t>
            </w:r>
          </w:p>
        </w:tc>
        <w:tc>
          <w:tcPr>
            <w:tcW w:w="1670" w:type="dxa"/>
          </w:tcPr>
          <w:p w:rsidR="009A7242" w:rsidRPr="002F424E" w:rsidRDefault="003C73A9" w:rsidP="00EF7BFD">
            <w:pPr>
              <w:rPr>
                <w:rFonts w:ascii="Times New Roman" w:hAnsi="Times New Roman" w:cs="Times New Roman"/>
              </w:rPr>
            </w:pPr>
            <w:r>
              <w:rPr>
                <w:rFonts w:ascii="Times New Roman" w:hAnsi="Times New Roman" w:cs="Times New Roman"/>
              </w:rPr>
              <w:t xml:space="preserve">Аналитик </w:t>
            </w:r>
            <w:r w:rsidR="00862059">
              <w:rPr>
                <w:rFonts w:ascii="Times New Roman" w:hAnsi="Times New Roman" w:cs="Times New Roman"/>
              </w:rPr>
              <w:t xml:space="preserve">внутренних и внешних изменений качества образования в ОУ </w:t>
            </w:r>
          </w:p>
        </w:tc>
        <w:tc>
          <w:tcPr>
            <w:tcW w:w="4078" w:type="dxa"/>
          </w:tcPr>
          <w:p w:rsidR="009A7242" w:rsidRDefault="009A7242" w:rsidP="00EF7BFD">
            <w:pPr>
              <w:contextualSpacing/>
              <w:rPr>
                <w:rFonts w:ascii="Times New Roman" w:hAnsi="Times New Roman" w:cs="Times New Roman"/>
              </w:rPr>
            </w:pPr>
            <w:r w:rsidRPr="00EE58A1">
              <w:rPr>
                <w:rFonts w:ascii="Times New Roman" w:hAnsi="Times New Roman" w:cs="Times New Roman"/>
              </w:rPr>
              <w:t>Дипломант в номинации «Педагогический дебют» районного конкурса педагогических достижений 2014-2015 года</w:t>
            </w:r>
          </w:p>
          <w:p w:rsidR="009A7242" w:rsidRPr="00EE58A1" w:rsidRDefault="009A7242" w:rsidP="00EF7BFD">
            <w:pPr>
              <w:contextualSpacing/>
              <w:rPr>
                <w:rFonts w:ascii="Times New Roman" w:hAnsi="Times New Roman" w:cs="Times New Roman"/>
              </w:rPr>
            </w:pPr>
          </w:p>
          <w:p w:rsidR="009A7242" w:rsidRDefault="009A7242" w:rsidP="00EF7BFD">
            <w:pPr>
              <w:contextualSpacing/>
              <w:rPr>
                <w:rFonts w:ascii="Times New Roman" w:hAnsi="Times New Roman" w:cs="Times New Roman"/>
              </w:rPr>
            </w:pPr>
            <w:r w:rsidRPr="00EE58A1">
              <w:rPr>
                <w:rFonts w:ascii="Times New Roman" w:hAnsi="Times New Roman" w:cs="Times New Roman"/>
              </w:rPr>
              <w:t xml:space="preserve">Дипломант районного этапа Седьмого городского фестиваля уроков учителей общеобразовательных учреждений Санкт-Петербурга «Петербургский урок» в номинации «Лучший урок в 5-9 классах» </w:t>
            </w:r>
            <w:proofErr w:type="spellStart"/>
            <w:r w:rsidRPr="00EE58A1">
              <w:rPr>
                <w:rFonts w:ascii="Times New Roman" w:hAnsi="Times New Roman" w:cs="Times New Roman"/>
              </w:rPr>
              <w:t>подноминация</w:t>
            </w:r>
            <w:proofErr w:type="spellEnd"/>
            <w:r w:rsidRPr="00EE58A1">
              <w:rPr>
                <w:rFonts w:ascii="Times New Roman" w:hAnsi="Times New Roman" w:cs="Times New Roman"/>
              </w:rPr>
              <w:t xml:space="preserve"> «Лучший урок в предметной области «Филология» (иностранный язык)</w:t>
            </w:r>
          </w:p>
          <w:p w:rsidR="009A7242" w:rsidRPr="00EE58A1" w:rsidRDefault="009A7242" w:rsidP="00EF7BFD">
            <w:pPr>
              <w:contextualSpacing/>
              <w:rPr>
                <w:rFonts w:ascii="Times New Roman" w:hAnsi="Times New Roman" w:cs="Times New Roman"/>
              </w:rPr>
            </w:pPr>
          </w:p>
          <w:p w:rsidR="009A7242" w:rsidRDefault="009A7242" w:rsidP="00EF7BFD">
            <w:pPr>
              <w:contextualSpacing/>
              <w:rPr>
                <w:rFonts w:ascii="Times New Roman" w:hAnsi="Times New Roman" w:cs="Times New Roman"/>
              </w:rPr>
            </w:pPr>
            <w:r w:rsidRPr="00EE58A1">
              <w:rPr>
                <w:rFonts w:ascii="Times New Roman" w:hAnsi="Times New Roman" w:cs="Times New Roman"/>
              </w:rPr>
              <w:t>Лауреат профессионального конкурса педагогов Московского района Санкт-Петербурга «Моя планета: экология, образование, культура» в номинации «Язык как средство межкультурной коммуникации»</w:t>
            </w:r>
          </w:p>
          <w:p w:rsidR="009A7242" w:rsidRPr="00EF5E31" w:rsidRDefault="009A7242" w:rsidP="00EF7BFD">
            <w:pPr>
              <w:contextualSpacing/>
              <w:rPr>
                <w:rFonts w:ascii="Times New Roman" w:hAnsi="Times New Roman" w:cs="Times New Roman"/>
              </w:rPr>
            </w:pPr>
          </w:p>
          <w:p w:rsidR="009A7242" w:rsidRDefault="009A7242" w:rsidP="00EF7BFD">
            <w:pPr>
              <w:contextualSpacing/>
              <w:rPr>
                <w:rFonts w:ascii="Times New Roman" w:hAnsi="Times New Roman" w:cs="Times New Roman"/>
              </w:rPr>
            </w:pPr>
            <w:r w:rsidRPr="00EF5E31">
              <w:rPr>
                <w:rFonts w:ascii="Times New Roman" w:hAnsi="Times New Roman" w:cs="Times New Roman"/>
              </w:rPr>
              <w:t xml:space="preserve">Дипломант районного конкурса педагогических достижений «Воспитай личность» в номинации «Классный руководитель» </w:t>
            </w:r>
            <w:proofErr w:type="spellStart"/>
            <w:r w:rsidRPr="00EF5E31">
              <w:rPr>
                <w:rFonts w:ascii="Times New Roman" w:hAnsi="Times New Roman" w:cs="Times New Roman"/>
              </w:rPr>
              <w:t>подноминации</w:t>
            </w:r>
            <w:proofErr w:type="spellEnd"/>
            <w:r w:rsidRPr="00EF5E31">
              <w:rPr>
                <w:rFonts w:ascii="Times New Roman" w:hAnsi="Times New Roman" w:cs="Times New Roman"/>
              </w:rPr>
              <w:t xml:space="preserve"> «Мастер»</w:t>
            </w:r>
          </w:p>
          <w:p w:rsidR="009A7242" w:rsidRPr="00EE58A1" w:rsidRDefault="009A7242" w:rsidP="00EF7BFD">
            <w:pPr>
              <w:contextualSpacing/>
              <w:rPr>
                <w:rFonts w:ascii="Times New Roman" w:hAnsi="Times New Roman" w:cs="Times New Roman"/>
              </w:rPr>
            </w:pPr>
          </w:p>
          <w:p w:rsidR="009A7242" w:rsidRDefault="009A7242" w:rsidP="00EF7BFD">
            <w:pPr>
              <w:contextualSpacing/>
              <w:rPr>
                <w:rFonts w:ascii="Times New Roman" w:eastAsia="Calibri" w:hAnsi="Times New Roman" w:cs="Times New Roman"/>
              </w:rPr>
            </w:pPr>
            <w:r w:rsidRPr="00EE58A1">
              <w:rPr>
                <w:rFonts w:ascii="Times New Roman" w:eastAsia="Calibri" w:hAnsi="Times New Roman" w:cs="Times New Roman"/>
              </w:rPr>
              <w:t>Участие в составе предметно-методической комиссии и жюри районного этапа Всероссийской олимпиады школьников среди учащихся образовательных учреждений Московского района Санкт-Петербурга в 2019-2020 и 2021-2022 учебных годах</w:t>
            </w:r>
          </w:p>
          <w:p w:rsidR="009A7242" w:rsidRPr="00EF5E31" w:rsidRDefault="009A7242" w:rsidP="00EF7BFD">
            <w:pPr>
              <w:contextualSpacing/>
              <w:rPr>
                <w:rFonts w:ascii="Times New Roman" w:eastAsia="Calibri" w:hAnsi="Times New Roman" w:cs="Times New Roman"/>
              </w:rPr>
            </w:pPr>
          </w:p>
          <w:p w:rsidR="009A7242" w:rsidRDefault="009A7242" w:rsidP="00EF7BFD">
            <w:pPr>
              <w:contextualSpacing/>
              <w:rPr>
                <w:rFonts w:ascii="Times New Roman" w:eastAsia="Calibri" w:hAnsi="Times New Roman" w:cs="Times New Roman"/>
              </w:rPr>
            </w:pPr>
            <w:r w:rsidRPr="00EE58A1">
              <w:rPr>
                <w:rFonts w:ascii="Times New Roman" w:eastAsia="Calibri" w:hAnsi="Times New Roman" w:cs="Times New Roman"/>
              </w:rPr>
              <w:t>Благодарственное письмо от директора Санкт-Петербургского государственного бюджетного учреждения «Подростково-молодежный досуговый центр «Фрунзенский» за патриотическое и духовно-нравственное воспитание подрастающего поколения, а также за вклад в развитие культуры и молодежной политики, 2020 и 2021 года</w:t>
            </w:r>
          </w:p>
          <w:p w:rsidR="009A7242" w:rsidRPr="00EF5E31" w:rsidRDefault="009A7242" w:rsidP="00EF7BFD">
            <w:pPr>
              <w:contextualSpacing/>
              <w:rPr>
                <w:rFonts w:ascii="Times New Roman" w:eastAsia="Calibri" w:hAnsi="Times New Roman" w:cs="Times New Roman"/>
              </w:rPr>
            </w:pPr>
          </w:p>
          <w:p w:rsidR="009A7242" w:rsidRPr="00EF5E31" w:rsidRDefault="009A7242" w:rsidP="00EF7BFD">
            <w:pPr>
              <w:rPr>
                <w:rFonts w:ascii="Times New Roman" w:hAnsi="Times New Roman" w:cs="Times New Roman"/>
              </w:rPr>
            </w:pPr>
            <w:r w:rsidRPr="00EF5E31">
              <w:rPr>
                <w:rFonts w:ascii="Times New Roman" w:hAnsi="Times New Roman" w:cs="Times New Roman"/>
              </w:rPr>
              <w:t xml:space="preserve">04 марта 2015 г. по 16 апреля 2015 г.; ГБОУ ДПО центр повышения квалификации </w:t>
            </w:r>
            <w:r w:rsidRPr="00EF5E31">
              <w:rPr>
                <w:rFonts w:ascii="Times New Roman" w:hAnsi="Times New Roman" w:cs="Times New Roman"/>
              </w:rPr>
              <w:lastRenderedPageBreak/>
              <w:t>специалистов Санкт-Петербурга «Региональный центр оценки качества образования и информационных технологий»; программа – Использование интерактивных устройств в деятельности педагога, 36 часов</w:t>
            </w:r>
          </w:p>
          <w:p w:rsidR="009A7242" w:rsidRPr="00EF5E31" w:rsidRDefault="009A7242" w:rsidP="00EF7BFD">
            <w:pPr>
              <w:rPr>
                <w:rFonts w:ascii="Times New Roman" w:hAnsi="Times New Roman" w:cs="Times New Roman"/>
              </w:rPr>
            </w:pPr>
            <w:r w:rsidRPr="00EF5E31">
              <w:rPr>
                <w:rFonts w:ascii="Times New Roman" w:hAnsi="Times New Roman" w:cs="Times New Roman"/>
              </w:rPr>
              <w:t>3 октября 2019 г. по 19 декабря 2019 г.; государственное бюджетное учреждение дополнительного профессионального образования центр повышения квалификации специалистов «Информационно-методический центр» Московского района Санкт-Петербурга; программа – Тьютор-педагог, сопровождающий программы индивидуализации образования в условиях реализации ФГОС»; 36 часов</w:t>
            </w:r>
          </w:p>
        </w:tc>
      </w:tr>
      <w:tr w:rsidR="00862059" w:rsidRPr="002F424E" w:rsidTr="004C40AA">
        <w:tc>
          <w:tcPr>
            <w:tcW w:w="525" w:type="dxa"/>
          </w:tcPr>
          <w:p w:rsidR="009A7242" w:rsidRPr="002F424E" w:rsidRDefault="004C40AA" w:rsidP="00EF7BFD">
            <w:pPr>
              <w:rPr>
                <w:rFonts w:ascii="Times New Roman" w:hAnsi="Times New Roman" w:cs="Times New Roman"/>
              </w:rPr>
            </w:pPr>
            <w:r>
              <w:rPr>
                <w:rFonts w:ascii="Times New Roman" w:hAnsi="Times New Roman" w:cs="Times New Roman"/>
              </w:rPr>
              <w:lastRenderedPageBreak/>
              <w:t>4</w:t>
            </w:r>
          </w:p>
        </w:tc>
        <w:tc>
          <w:tcPr>
            <w:tcW w:w="1597" w:type="dxa"/>
          </w:tcPr>
          <w:p w:rsidR="009A7242" w:rsidRPr="002F424E" w:rsidRDefault="009A7242" w:rsidP="00EF7BFD">
            <w:pPr>
              <w:rPr>
                <w:rFonts w:ascii="Times New Roman" w:hAnsi="Times New Roman" w:cs="Times New Roman"/>
              </w:rPr>
            </w:pPr>
            <w:r>
              <w:rPr>
                <w:rFonts w:ascii="Times New Roman" w:hAnsi="Times New Roman" w:cs="Times New Roman"/>
              </w:rPr>
              <w:t>Гареев Максим Игоревич</w:t>
            </w:r>
          </w:p>
        </w:tc>
        <w:tc>
          <w:tcPr>
            <w:tcW w:w="2365" w:type="dxa"/>
          </w:tcPr>
          <w:p w:rsidR="009A7242" w:rsidRPr="002F424E" w:rsidRDefault="009A7242" w:rsidP="00EF7BFD">
            <w:pPr>
              <w:rPr>
                <w:rFonts w:ascii="Times New Roman" w:hAnsi="Times New Roman" w:cs="Times New Roman"/>
              </w:rPr>
            </w:pPr>
            <w:r>
              <w:rPr>
                <w:rFonts w:ascii="Times New Roman" w:hAnsi="Times New Roman" w:cs="Times New Roman"/>
              </w:rPr>
              <w:t xml:space="preserve">Заместитель директора по </w:t>
            </w:r>
            <w:r w:rsidRPr="00EF5E31">
              <w:rPr>
                <w:rFonts w:ascii="Times New Roman" w:hAnsi="Times New Roman" w:cs="Times New Roman"/>
              </w:rPr>
              <w:t>ВР Государственного бюджетного общеобразовательного учреждения «Морская школа» Московского района Санкт-Петербурга</w:t>
            </w:r>
            <w:r>
              <w:rPr>
                <w:rFonts w:ascii="Times New Roman" w:hAnsi="Times New Roman" w:cs="Times New Roman"/>
              </w:rPr>
              <w:t>, к.т.н., доцент</w:t>
            </w:r>
          </w:p>
        </w:tc>
        <w:tc>
          <w:tcPr>
            <w:tcW w:w="1670" w:type="dxa"/>
          </w:tcPr>
          <w:p w:rsidR="009A7242" w:rsidRPr="0012361B" w:rsidRDefault="00862059" w:rsidP="00EF7BFD">
            <w:pPr>
              <w:rPr>
                <w:rFonts w:ascii="Times New Roman" w:hAnsi="Times New Roman" w:cs="Times New Roman"/>
              </w:rPr>
            </w:pPr>
            <w:r>
              <w:rPr>
                <w:rFonts w:ascii="Times New Roman" w:hAnsi="Times New Roman" w:cs="Times New Roman"/>
              </w:rPr>
              <w:t xml:space="preserve">Куратор </w:t>
            </w:r>
            <w:proofErr w:type="spellStart"/>
            <w:r>
              <w:rPr>
                <w:rFonts w:ascii="Times New Roman" w:hAnsi="Times New Roman" w:cs="Times New Roman"/>
              </w:rPr>
              <w:t>коллабораций</w:t>
            </w:r>
            <w:proofErr w:type="spellEnd"/>
            <w:r>
              <w:rPr>
                <w:rFonts w:ascii="Times New Roman" w:hAnsi="Times New Roman" w:cs="Times New Roman"/>
              </w:rPr>
              <w:t xml:space="preserve"> учащихся школ-</w:t>
            </w:r>
            <w:r w:rsidR="00721BD4">
              <w:rPr>
                <w:rFonts w:ascii="Times New Roman" w:hAnsi="Times New Roman" w:cs="Times New Roman"/>
              </w:rPr>
              <w:t>партнёров</w:t>
            </w:r>
          </w:p>
        </w:tc>
        <w:tc>
          <w:tcPr>
            <w:tcW w:w="4078" w:type="dxa"/>
          </w:tcPr>
          <w:p w:rsidR="009A7242" w:rsidRDefault="009A7242" w:rsidP="00EF7BFD">
            <w:pPr>
              <w:contextualSpacing/>
              <w:rPr>
                <w:rFonts w:ascii="Times New Roman" w:eastAsia="Times New Roman" w:hAnsi="Times New Roman" w:cs="Times New Roman"/>
                <w:color w:val="000000" w:themeColor="text1"/>
                <w:shd w:val="clear" w:color="auto" w:fill="FFFFFF"/>
                <w:lang w:eastAsia="ru-RU"/>
              </w:rPr>
            </w:pPr>
            <w:r w:rsidRPr="00EF5E31">
              <w:rPr>
                <w:rFonts w:ascii="Times New Roman" w:eastAsia="Times New Roman" w:hAnsi="Times New Roman" w:cs="Times New Roman"/>
                <w:color w:val="000000" w:themeColor="text1"/>
                <w:shd w:val="clear" w:color="auto" w:fill="FFFFFF"/>
                <w:lang w:eastAsia="ru-RU"/>
              </w:rPr>
              <w:t>Благодарность от администрации Московск</w:t>
            </w:r>
            <w:r>
              <w:rPr>
                <w:rFonts w:ascii="Times New Roman" w:eastAsia="Times New Roman" w:hAnsi="Times New Roman" w:cs="Times New Roman"/>
                <w:color w:val="000000" w:themeColor="text1"/>
                <w:shd w:val="clear" w:color="auto" w:fill="FFFFFF"/>
                <w:lang w:eastAsia="ru-RU"/>
              </w:rPr>
              <w:t xml:space="preserve">ого </w:t>
            </w:r>
            <w:proofErr w:type="gramStart"/>
            <w:r>
              <w:rPr>
                <w:rFonts w:ascii="Times New Roman" w:eastAsia="Times New Roman" w:hAnsi="Times New Roman" w:cs="Times New Roman"/>
                <w:color w:val="000000" w:themeColor="text1"/>
                <w:shd w:val="clear" w:color="auto" w:fill="FFFFFF"/>
                <w:lang w:eastAsia="ru-RU"/>
              </w:rPr>
              <w:t>района  г.</w:t>
            </w:r>
            <w:proofErr w:type="gramEnd"/>
            <w:r>
              <w:rPr>
                <w:rFonts w:ascii="Times New Roman" w:eastAsia="Times New Roman" w:hAnsi="Times New Roman" w:cs="Times New Roman"/>
                <w:color w:val="000000" w:themeColor="text1"/>
                <w:shd w:val="clear" w:color="auto" w:fill="FFFFFF"/>
                <w:lang w:eastAsia="ru-RU"/>
              </w:rPr>
              <w:t xml:space="preserve"> Санкт-Петербурга</w:t>
            </w:r>
          </w:p>
          <w:p w:rsidR="009A7242" w:rsidRDefault="009A7242" w:rsidP="00EF7BFD">
            <w:pPr>
              <w:contextualSpacing/>
              <w:rPr>
                <w:rFonts w:ascii="Times New Roman" w:eastAsia="Times New Roman" w:hAnsi="Times New Roman" w:cs="Times New Roman"/>
                <w:color w:val="000000" w:themeColor="text1"/>
                <w:shd w:val="clear" w:color="auto" w:fill="FFFFFF"/>
                <w:lang w:eastAsia="ru-RU"/>
              </w:rPr>
            </w:pPr>
          </w:p>
          <w:p w:rsidR="009A7242" w:rsidRDefault="009A7242" w:rsidP="00EF7BFD">
            <w:pPr>
              <w:contextualSpacing/>
              <w:rPr>
                <w:rFonts w:ascii="Times New Roman" w:eastAsia="Times New Roman" w:hAnsi="Times New Roman" w:cs="Times New Roman"/>
                <w:color w:val="000000" w:themeColor="text1"/>
                <w:shd w:val="clear" w:color="auto" w:fill="FFFFFF"/>
                <w:lang w:eastAsia="ru-RU"/>
              </w:rPr>
            </w:pPr>
            <w:r w:rsidRPr="00EF5E31">
              <w:rPr>
                <w:rFonts w:ascii="Times New Roman" w:eastAsia="Times New Roman" w:hAnsi="Times New Roman" w:cs="Times New Roman"/>
                <w:color w:val="000000" w:themeColor="text1"/>
                <w:shd w:val="clear" w:color="auto" w:fill="FFFFFF"/>
                <w:lang w:eastAsia="ru-RU"/>
              </w:rPr>
              <w:t>Благодарность от Муниципального Совета и Местной Администрации внутригородского муниципального образования муниципал</w:t>
            </w:r>
            <w:r>
              <w:rPr>
                <w:rFonts w:ascii="Times New Roman" w:eastAsia="Times New Roman" w:hAnsi="Times New Roman" w:cs="Times New Roman"/>
                <w:color w:val="000000" w:themeColor="text1"/>
                <w:shd w:val="clear" w:color="auto" w:fill="FFFFFF"/>
                <w:lang w:eastAsia="ru-RU"/>
              </w:rPr>
              <w:t>ьного округа Московская застава</w:t>
            </w:r>
          </w:p>
          <w:p w:rsidR="009A7242" w:rsidRPr="00EF5E31" w:rsidRDefault="009A7242" w:rsidP="00EF7BFD">
            <w:pPr>
              <w:contextualSpacing/>
              <w:rPr>
                <w:rFonts w:ascii="Times New Roman" w:eastAsia="Times New Roman" w:hAnsi="Times New Roman" w:cs="Times New Roman"/>
                <w:color w:val="000000"/>
                <w:lang w:eastAsia="ru-RU"/>
              </w:rPr>
            </w:pPr>
          </w:p>
          <w:p w:rsidR="009A7242" w:rsidRDefault="009A7242" w:rsidP="00EF7BFD">
            <w:pPr>
              <w:contextualSpacing/>
              <w:rPr>
                <w:rFonts w:ascii="Times New Roman" w:eastAsia="Times New Roman" w:hAnsi="Times New Roman" w:cs="Times New Roman"/>
                <w:color w:val="000000"/>
                <w:lang w:eastAsia="ru-RU"/>
              </w:rPr>
            </w:pPr>
            <w:r w:rsidRPr="00EF5E31">
              <w:rPr>
                <w:rFonts w:ascii="Times New Roman" w:eastAsia="Times New Roman" w:hAnsi="Times New Roman" w:cs="Times New Roman"/>
                <w:color w:val="000000"/>
                <w:lang w:eastAsia="ru-RU"/>
              </w:rPr>
              <w:t>Благодарность от Региональной общественной организаци</w:t>
            </w:r>
            <w:r>
              <w:rPr>
                <w:rFonts w:ascii="Times New Roman" w:eastAsia="Times New Roman" w:hAnsi="Times New Roman" w:cs="Times New Roman"/>
                <w:color w:val="000000"/>
                <w:lang w:eastAsia="ru-RU"/>
              </w:rPr>
              <w:t>и» Слава-Мужество-Отвага-Честь»</w:t>
            </w:r>
          </w:p>
          <w:p w:rsidR="009A7242" w:rsidRPr="00EF5E31" w:rsidRDefault="009A7242" w:rsidP="00EF7BFD">
            <w:pPr>
              <w:contextualSpacing/>
              <w:rPr>
                <w:rFonts w:ascii="Times New Roman" w:eastAsia="Times New Roman" w:hAnsi="Times New Roman" w:cs="Times New Roman"/>
                <w:color w:val="000000"/>
                <w:lang w:eastAsia="ru-RU"/>
              </w:rPr>
            </w:pPr>
          </w:p>
          <w:p w:rsidR="009A7242" w:rsidRDefault="009A7242" w:rsidP="00EF7BFD">
            <w:pPr>
              <w:contextualSpacing/>
              <w:rPr>
                <w:rFonts w:ascii="Times New Roman" w:eastAsia="Times New Roman" w:hAnsi="Times New Roman" w:cs="Times New Roman"/>
                <w:color w:val="000000"/>
                <w:lang w:eastAsia="ru-RU"/>
              </w:rPr>
            </w:pPr>
            <w:r w:rsidRPr="00EF5E31">
              <w:rPr>
                <w:rFonts w:ascii="Times New Roman" w:eastAsia="Times New Roman" w:hAnsi="Times New Roman" w:cs="Times New Roman"/>
                <w:color w:val="000000"/>
                <w:lang w:eastAsia="ru-RU"/>
              </w:rPr>
              <w:t xml:space="preserve">Благодарность от </w:t>
            </w:r>
            <w:r>
              <w:rPr>
                <w:rFonts w:ascii="Times New Roman" w:eastAsia="Times New Roman" w:hAnsi="Times New Roman" w:cs="Times New Roman"/>
                <w:color w:val="000000"/>
                <w:lang w:eastAsia="ru-RU"/>
              </w:rPr>
              <w:t xml:space="preserve">Ректора </w:t>
            </w:r>
            <w:proofErr w:type="spellStart"/>
            <w:r>
              <w:rPr>
                <w:rFonts w:ascii="Times New Roman" w:eastAsia="Times New Roman" w:hAnsi="Times New Roman" w:cs="Times New Roman"/>
                <w:color w:val="000000"/>
                <w:lang w:eastAsia="ru-RU"/>
              </w:rPr>
              <w:t>ГУМиРФ</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им.С.О.Макарова</w:t>
            </w:r>
            <w:proofErr w:type="spellEnd"/>
          </w:p>
          <w:p w:rsidR="009A7242" w:rsidRDefault="009A7242" w:rsidP="00EF7BFD">
            <w:pPr>
              <w:contextualSpacing/>
              <w:rPr>
                <w:rFonts w:ascii="Times New Roman" w:eastAsia="Times New Roman" w:hAnsi="Times New Roman" w:cs="Times New Roman"/>
                <w:color w:val="000000"/>
                <w:lang w:eastAsia="ru-RU"/>
              </w:rPr>
            </w:pPr>
          </w:p>
          <w:p w:rsidR="009A7242" w:rsidRDefault="009A7242" w:rsidP="00EF7BFD">
            <w:pPr>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Pr="00EF5E31">
              <w:rPr>
                <w:rFonts w:ascii="Times New Roman" w:eastAsia="Times New Roman" w:hAnsi="Times New Roman" w:cs="Times New Roman"/>
                <w:color w:val="000000"/>
                <w:lang w:eastAsia="ru-RU"/>
              </w:rPr>
              <w:t>лагодарность от Санкт-Петербургской Академии постдипломн</w:t>
            </w:r>
            <w:r>
              <w:rPr>
                <w:rFonts w:ascii="Times New Roman" w:eastAsia="Times New Roman" w:hAnsi="Times New Roman" w:cs="Times New Roman"/>
                <w:color w:val="000000"/>
                <w:lang w:eastAsia="ru-RU"/>
              </w:rPr>
              <w:t>ого педагогического образования</w:t>
            </w:r>
          </w:p>
          <w:p w:rsidR="009A7242" w:rsidRPr="00EF5E31" w:rsidRDefault="009A7242" w:rsidP="00EF7BFD">
            <w:pPr>
              <w:contextualSpacing/>
              <w:rPr>
                <w:rFonts w:ascii="Times New Roman" w:eastAsia="Times New Roman" w:hAnsi="Times New Roman" w:cs="Times New Roman"/>
                <w:color w:val="000000"/>
                <w:lang w:eastAsia="ru-RU"/>
              </w:rPr>
            </w:pPr>
          </w:p>
          <w:p w:rsidR="009A7242" w:rsidRDefault="009A7242" w:rsidP="00EF7BFD">
            <w:pPr>
              <w:rPr>
                <w:rFonts w:ascii="Times New Roman" w:eastAsia="Times New Roman" w:hAnsi="Times New Roman" w:cs="Times New Roman"/>
                <w:color w:val="000000"/>
                <w:lang w:eastAsia="ru-RU"/>
              </w:rPr>
            </w:pPr>
            <w:r w:rsidRPr="00EF5E31">
              <w:rPr>
                <w:rFonts w:ascii="Times New Roman" w:eastAsia="Times New Roman" w:hAnsi="Times New Roman" w:cs="Times New Roman"/>
                <w:color w:val="000000"/>
                <w:lang w:eastAsia="ru-RU"/>
              </w:rPr>
              <w:t>Благодарность от Администрации ГБУДО «Центр психолого-педагогической, медицинской и социальной помощи» Московского района Сан</w:t>
            </w:r>
            <w:r>
              <w:rPr>
                <w:rFonts w:ascii="Times New Roman" w:eastAsia="Times New Roman" w:hAnsi="Times New Roman" w:cs="Times New Roman"/>
                <w:color w:val="000000"/>
                <w:lang w:eastAsia="ru-RU"/>
              </w:rPr>
              <w:t>кт-Петербурга</w:t>
            </w:r>
          </w:p>
          <w:p w:rsidR="009A7242" w:rsidRPr="00EF5E31" w:rsidRDefault="009A7242" w:rsidP="00EF7BFD">
            <w:pPr>
              <w:rPr>
                <w:rFonts w:ascii="Times New Roman" w:eastAsia="Times New Roman" w:hAnsi="Times New Roman" w:cs="Times New Roman"/>
                <w:color w:val="000000"/>
                <w:lang w:eastAsia="ru-RU"/>
              </w:rPr>
            </w:pPr>
          </w:p>
          <w:p w:rsidR="009A7242" w:rsidRPr="00EF5E31" w:rsidRDefault="009A7242" w:rsidP="00EF7BFD">
            <w:pPr>
              <w:rPr>
                <w:rFonts w:ascii="Times New Roman" w:eastAsia="Times New Roman" w:hAnsi="Times New Roman" w:cs="Times New Roman"/>
                <w:color w:val="000000"/>
                <w:lang w:eastAsia="ru-RU"/>
              </w:rPr>
            </w:pPr>
            <w:r w:rsidRPr="00EF5E31">
              <w:rPr>
                <w:rFonts w:ascii="Times New Roman" w:eastAsia="Times New Roman" w:hAnsi="Times New Roman" w:cs="Times New Roman"/>
                <w:color w:val="000000"/>
                <w:lang w:eastAsia="ru-RU"/>
              </w:rPr>
              <w:t>Институт повышения квалификации и переподготовки педагогических кадров ДВГТУ курс «Компьютерные технологии», 2002 год,</w:t>
            </w:r>
          </w:p>
          <w:p w:rsidR="009A7242" w:rsidRPr="00EF5E31" w:rsidRDefault="009A7242" w:rsidP="00EF7BFD">
            <w:pPr>
              <w:rPr>
                <w:rFonts w:ascii="Times New Roman" w:eastAsia="Times New Roman" w:hAnsi="Times New Roman" w:cs="Times New Roman"/>
                <w:color w:val="000000"/>
                <w:lang w:eastAsia="ru-RU"/>
              </w:rPr>
            </w:pPr>
            <w:r w:rsidRPr="00EF5E31">
              <w:rPr>
                <w:rFonts w:ascii="Times New Roman" w:eastAsia="Times New Roman" w:hAnsi="Times New Roman" w:cs="Times New Roman"/>
                <w:color w:val="000000"/>
                <w:lang w:eastAsia="ru-RU"/>
              </w:rPr>
              <w:lastRenderedPageBreak/>
              <w:t>72часа</w:t>
            </w:r>
          </w:p>
          <w:p w:rsidR="009A7242" w:rsidRPr="00EF5E31" w:rsidRDefault="009A7242" w:rsidP="00EF7BFD">
            <w:pPr>
              <w:rPr>
                <w:rFonts w:ascii="Times New Roman" w:eastAsia="Times New Roman" w:hAnsi="Times New Roman" w:cs="Times New Roman"/>
                <w:color w:val="000000"/>
                <w:lang w:eastAsia="ru-RU"/>
              </w:rPr>
            </w:pPr>
            <w:r w:rsidRPr="00EF5E31">
              <w:rPr>
                <w:rFonts w:ascii="Times New Roman" w:eastAsia="Times New Roman" w:hAnsi="Times New Roman" w:cs="Times New Roman"/>
                <w:color w:val="000000"/>
                <w:lang w:eastAsia="ru-RU"/>
              </w:rPr>
              <w:t>профессиональная переподготовка</w:t>
            </w:r>
          </w:p>
          <w:p w:rsidR="009A7242" w:rsidRPr="00EF5E31" w:rsidRDefault="009A7242" w:rsidP="00EF7BFD">
            <w:pPr>
              <w:rPr>
                <w:rFonts w:ascii="Times New Roman" w:eastAsia="Times New Roman" w:hAnsi="Times New Roman" w:cs="Times New Roman"/>
                <w:color w:val="000000"/>
                <w:lang w:eastAsia="ru-RU"/>
              </w:rPr>
            </w:pPr>
            <w:r w:rsidRPr="00EF5E31">
              <w:rPr>
                <w:rFonts w:ascii="Times New Roman" w:eastAsia="Times New Roman" w:hAnsi="Times New Roman" w:cs="Times New Roman"/>
                <w:color w:val="000000"/>
                <w:lang w:eastAsia="ru-RU"/>
              </w:rPr>
              <w:t>Федеральное государственное образовательное учреждение высшего профессионального образования «Военный учебно-научный центр» курс «Управление персоналом», 2010 год, 540 часов</w:t>
            </w:r>
          </w:p>
          <w:p w:rsidR="009A7242" w:rsidRPr="00EF5E31" w:rsidRDefault="009A7242" w:rsidP="00EF7BFD">
            <w:pPr>
              <w:rPr>
                <w:rFonts w:ascii="Times New Roman" w:eastAsia="Times New Roman" w:hAnsi="Times New Roman" w:cs="Times New Roman"/>
                <w:color w:val="000000"/>
                <w:lang w:eastAsia="ru-RU"/>
              </w:rPr>
            </w:pPr>
          </w:p>
          <w:p w:rsidR="009A7242" w:rsidRPr="00EF5E31" w:rsidRDefault="009A7242" w:rsidP="00EF7BFD">
            <w:pPr>
              <w:rPr>
                <w:rFonts w:ascii="Times New Roman" w:eastAsia="Times New Roman" w:hAnsi="Times New Roman" w:cs="Times New Roman"/>
                <w:color w:val="000000"/>
                <w:lang w:eastAsia="ru-RU"/>
              </w:rPr>
            </w:pPr>
            <w:r w:rsidRPr="00EF5E31">
              <w:rPr>
                <w:rFonts w:ascii="Times New Roman" w:eastAsia="Times New Roman" w:hAnsi="Times New Roman" w:cs="Times New Roman"/>
                <w:color w:val="000000"/>
                <w:lang w:eastAsia="ru-RU"/>
              </w:rPr>
              <w:t>Федеральное государственное образовательное учреждение дополнительного профессионального образования, курс «Информационно- коммуникационные технологии в образовании», 2017 год,</w:t>
            </w:r>
          </w:p>
          <w:p w:rsidR="009A7242" w:rsidRPr="00EF5E31" w:rsidRDefault="009A7242" w:rsidP="00EF7BFD">
            <w:pPr>
              <w:rPr>
                <w:rFonts w:ascii="Times New Roman" w:eastAsia="Times New Roman" w:hAnsi="Times New Roman" w:cs="Times New Roman"/>
                <w:color w:val="000000"/>
                <w:lang w:eastAsia="ru-RU"/>
              </w:rPr>
            </w:pPr>
            <w:r w:rsidRPr="00EF5E31">
              <w:rPr>
                <w:rFonts w:ascii="Times New Roman" w:eastAsia="Times New Roman" w:hAnsi="Times New Roman" w:cs="Times New Roman"/>
                <w:color w:val="000000"/>
                <w:lang w:eastAsia="ru-RU"/>
              </w:rPr>
              <w:t>72 часа</w:t>
            </w:r>
          </w:p>
          <w:p w:rsidR="009A7242" w:rsidRPr="00EF5E31" w:rsidRDefault="009A7242" w:rsidP="00EF7BFD">
            <w:pPr>
              <w:rPr>
                <w:rFonts w:ascii="Times New Roman" w:eastAsia="Times New Roman" w:hAnsi="Times New Roman" w:cs="Times New Roman"/>
                <w:color w:val="000000"/>
                <w:lang w:eastAsia="ru-RU"/>
              </w:rPr>
            </w:pPr>
            <w:r w:rsidRPr="00EF5E31">
              <w:rPr>
                <w:rFonts w:ascii="Times New Roman" w:eastAsia="Times New Roman" w:hAnsi="Times New Roman" w:cs="Times New Roman"/>
                <w:color w:val="000000"/>
                <w:lang w:eastAsia="ru-RU"/>
              </w:rPr>
              <w:t>профессиональная</w:t>
            </w:r>
          </w:p>
          <w:p w:rsidR="009A7242" w:rsidRPr="00EF5E31" w:rsidRDefault="009A7242" w:rsidP="00EF7BFD">
            <w:pPr>
              <w:rPr>
                <w:rFonts w:ascii="Times New Roman" w:eastAsia="Times New Roman" w:hAnsi="Times New Roman" w:cs="Times New Roman"/>
                <w:color w:val="000000"/>
                <w:lang w:eastAsia="ru-RU"/>
              </w:rPr>
            </w:pPr>
            <w:r w:rsidRPr="00EF5E31">
              <w:rPr>
                <w:rFonts w:ascii="Times New Roman" w:eastAsia="Times New Roman" w:hAnsi="Times New Roman" w:cs="Times New Roman"/>
                <w:color w:val="000000"/>
                <w:lang w:eastAsia="ru-RU"/>
              </w:rPr>
              <w:t>переподготовка</w:t>
            </w:r>
          </w:p>
          <w:p w:rsidR="009A7242" w:rsidRPr="00EF5E31" w:rsidRDefault="009A7242" w:rsidP="00EF7BFD">
            <w:pPr>
              <w:rPr>
                <w:rFonts w:ascii="Times New Roman" w:eastAsia="Times New Roman" w:hAnsi="Times New Roman" w:cs="Times New Roman"/>
                <w:color w:val="000000"/>
                <w:lang w:eastAsia="ru-RU"/>
              </w:rPr>
            </w:pPr>
            <w:r w:rsidRPr="00EF5E31">
              <w:rPr>
                <w:rFonts w:ascii="Times New Roman" w:eastAsia="Times New Roman" w:hAnsi="Times New Roman" w:cs="Times New Roman"/>
                <w:color w:val="000000"/>
                <w:lang w:eastAsia="ru-RU"/>
              </w:rPr>
              <w:t>Федеральное государственное бюджетное образовательное учреждение дополнительного профессионального образования «Институт непрерывного образования взрослых», курс «Специалист в области воспитания. Педагогическая деятельность в области воспитания обучающихся», 2017 год,</w:t>
            </w:r>
          </w:p>
          <w:p w:rsidR="009A7242" w:rsidRPr="00EF5E31" w:rsidRDefault="009A7242" w:rsidP="00EF7BFD">
            <w:pPr>
              <w:rPr>
                <w:rFonts w:ascii="Times New Roman" w:eastAsia="Times New Roman" w:hAnsi="Times New Roman" w:cs="Times New Roman"/>
                <w:color w:val="000000"/>
                <w:lang w:eastAsia="ru-RU"/>
              </w:rPr>
            </w:pPr>
            <w:r w:rsidRPr="00EF5E31">
              <w:rPr>
                <w:rFonts w:ascii="Times New Roman" w:eastAsia="Times New Roman" w:hAnsi="Times New Roman" w:cs="Times New Roman"/>
                <w:color w:val="000000"/>
                <w:lang w:eastAsia="ru-RU"/>
              </w:rPr>
              <w:t>252 часа</w:t>
            </w:r>
          </w:p>
          <w:p w:rsidR="009A7242" w:rsidRPr="00EF5E31" w:rsidRDefault="009A7242" w:rsidP="00EF7BFD">
            <w:pPr>
              <w:rPr>
                <w:rFonts w:ascii="Times New Roman" w:eastAsia="Times New Roman" w:hAnsi="Times New Roman" w:cs="Times New Roman"/>
                <w:color w:val="000000"/>
                <w:lang w:eastAsia="ru-RU"/>
              </w:rPr>
            </w:pPr>
          </w:p>
          <w:p w:rsidR="009A7242" w:rsidRPr="00EF5E31" w:rsidRDefault="009A7242" w:rsidP="00EF7BFD">
            <w:pPr>
              <w:rPr>
                <w:rFonts w:ascii="Times New Roman" w:eastAsia="Times New Roman" w:hAnsi="Times New Roman" w:cs="Times New Roman"/>
                <w:color w:val="000000"/>
                <w:lang w:eastAsia="ru-RU"/>
              </w:rPr>
            </w:pPr>
            <w:r w:rsidRPr="00EF5E31">
              <w:rPr>
                <w:rFonts w:ascii="Times New Roman" w:eastAsia="Times New Roman" w:hAnsi="Times New Roman" w:cs="Times New Roman"/>
                <w:color w:val="000000"/>
                <w:lang w:eastAsia="ru-RU"/>
              </w:rPr>
              <w:t xml:space="preserve">отделение дополнительного профессионального образования «Центр непрерывного образования и инноваций», курс «Организация внеурочной </w:t>
            </w:r>
            <w:proofErr w:type="spellStart"/>
            <w:r w:rsidRPr="00EF5E31">
              <w:rPr>
                <w:rFonts w:ascii="Times New Roman" w:eastAsia="Times New Roman" w:hAnsi="Times New Roman" w:cs="Times New Roman"/>
                <w:color w:val="000000"/>
                <w:lang w:eastAsia="ru-RU"/>
              </w:rPr>
              <w:t>деятельностив</w:t>
            </w:r>
            <w:proofErr w:type="spellEnd"/>
            <w:r w:rsidRPr="00EF5E31">
              <w:rPr>
                <w:rFonts w:ascii="Times New Roman" w:eastAsia="Times New Roman" w:hAnsi="Times New Roman" w:cs="Times New Roman"/>
                <w:color w:val="000000"/>
                <w:lang w:eastAsia="ru-RU"/>
              </w:rPr>
              <w:t xml:space="preserve"> соответствии с ФГОС», 2021 год,</w:t>
            </w:r>
          </w:p>
          <w:p w:rsidR="009A7242" w:rsidRPr="00EF5E31" w:rsidRDefault="009A7242" w:rsidP="00EF7BFD">
            <w:pPr>
              <w:rPr>
                <w:rFonts w:ascii="Times New Roman" w:eastAsia="Times New Roman" w:hAnsi="Times New Roman" w:cs="Times New Roman"/>
                <w:color w:val="000000"/>
                <w:lang w:eastAsia="ru-RU"/>
              </w:rPr>
            </w:pPr>
            <w:r w:rsidRPr="00EF5E31">
              <w:rPr>
                <w:rFonts w:ascii="Times New Roman" w:eastAsia="Times New Roman" w:hAnsi="Times New Roman" w:cs="Times New Roman"/>
                <w:color w:val="000000"/>
                <w:lang w:eastAsia="ru-RU"/>
              </w:rPr>
              <w:t>72 часа</w:t>
            </w:r>
          </w:p>
          <w:p w:rsidR="009A7242" w:rsidRPr="00EF5E31" w:rsidRDefault="009A7242" w:rsidP="00EF7BFD">
            <w:pPr>
              <w:rPr>
                <w:rFonts w:ascii="Times New Roman" w:eastAsia="Times New Roman" w:hAnsi="Times New Roman" w:cs="Times New Roman"/>
                <w:color w:val="000000"/>
                <w:lang w:eastAsia="ru-RU"/>
              </w:rPr>
            </w:pPr>
          </w:p>
          <w:p w:rsidR="009A7242" w:rsidRPr="00EF5E31" w:rsidRDefault="009A7242" w:rsidP="00EF7BFD">
            <w:pPr>
              <w:rPr>
                <w:rFonts w:ascii="Times New Roman" w:eastAsia="Times New Roman" w:hAnsi="Times New Roman" w:cs="Times New Roman"/>
                <w:color w:val="000000"/>
                <w:lang w:eastAsia="ru-RU"/>
              </w:rPr>
            </w:pPr>
            <w:r w:rsidRPr="00EF5E31">
              <w:rPr>
                <w:rFonts w:ascii="Times New Roman" w:eastAsia="Times New Roman" w:hAnsi="Times New Roman" w:cs="Times New Roman"/>
                <w:color w:val="000000"/>
                <w:lang w:eastAsia="ru-RU"/>
              </w:rPr>
              <w:t>государственное бюджетное образовательное учреждение дополнительного профессионального образования «Санкт-Петербургская академия постдипломного педагогического образования», курс «ФГОС: воспитание и социализация обучающихся в кадетском образовательном учреждении», 2021 год,</w:t>
            </w:r>
          </w:p>
          <w:p w:rsidR="009A7242" w:rsidRPr="00EF5E31" w:rsidRDefault="009A7242" w:rsidP="00EF7BFD">
            <w:pPr>
              <w:rPr>
                <w:rFonts w:ascii="Times New Roman" w:eastAsia="Times New Roman" w:hAnsi="Times New Roman" w:cs="Times New Roman"/>
                <w:color w:val="000000"/>
                <w:lang w:eastAsia="ru-RU"/>
              </w:rPr>
            </w:pPr>
            <w:r w:rsidRPr="00EF5E31">
              <w:rPr>
                <w:rFonts w:ascii="Times New Roman" w:eastAsia="Times New Roman" w:hAnsi="Times New Roman" w:cs="Times New Roman"/>
                <w:color w:val="000000"/>
                <w:lang w:eastAsia="ru-RU"/>
              </w:rPr>
              <w:t>108 часов</w:t>
            </w:r>
          </w:p>
          <w:p w:rsidR="009A7242" w:rsidRPr="00EF5E31" w:rsidRDefault="009A7242" w:rsidP="00EF7BFD">
            <w:pPr>
              <w:rPr>
                <w:rFonts w:ascii="Times New Roman" w:eastAsia="Times New Roman" w:hAnsi="Times New Roman" w:cs="Times New Roman"/>
                <w:color w:val="000000"/>
                <w:lang w:eastAsia="ru-RU"/>
              </w:rPr>
            </w:pPr>
          </w:p>
          <w:p w:rsidR="009A7242" w:rsidRPr="00EF5E31" w:rsidRDefault="009A7242" w:rsidP="00EF7BFD">
            <w:pPr>
              <w:rPr>
                <w:rFonts w:ascii="Times New Roman" w:eastAsia="Times New Roman" w:hAnsi="Times New Roman" w:cs="Times New Roman"/>
                <w:color w:val="000000"/>
                <w:lang w:eastAsia="ru-RU"/>
              </w:rPr>
            </w:pPr>
            <w:r w:rsidRPr="00EF5E31">
              <w:rPr>
                <w:rFonts w:ascii="Times New Roman" w:eastAsia="Times New Roman" w:hAnsi="Times New Roman" w:cs="Times New Roman"/>
                <w:color w:val="000000"/>
                <w:lang w:eastAsia="ru-RU"/>
              </w:rPr>
              <w:t xml:space="preserve">отделение дополнительного профессионального образования </w:t>
            </w:r>
            <w:r w:rsidRPr="00EF5E31">
              <w:rPr>
                <w:rFonts w:ascii="Times New Roman" w:eastAsia="Times New Roman" w:hAnsi="Times New Roman" w:cs="Times New Roman"/>
                <w:color w:val="000000"/>
                <w:lang w:eastAsia="ru-RU"/>
              </w:rPr>
              <w:lastRenderedPageBreak/>
              <w:t>«Центр непрерывного образования и инноваций», курс «Профильное образование: практика поддержки самоопределения обучающегося», 2021 год,</w:t>
            </w:r>
          </w:p>
          <w:p w:rsidR="009A7242" w:rsidRPr="00EF5E31" w:rsidRDefault="009A7242" w:rsidP="00EF7BFD">
            <w:pPr>
              <w:rPr>
                <w:rFonts w:ascii="Times New Roman" w:eastAsia="Times New Roman" w:hAnsi="Times New Roman" w:cs="Times New Roman"/>
                <w:color w:val="000000"/>
                <w:lang w:eastAsia="ru-RU"/>
              </w:rPr>
            </w:pPr>
            <w:r w:rsidRPr="00EF5E31">
              <w:rPr>
                <w:rFonts w:ascii="Times New Roman" w:eastAsia="Times New Roman" w:hAnsi="Times New Roman" w:cs="Times New Roman"/>
                <w:color w:val="000000"/>
                <w:lang w:eastAsia="ru-RU"/>
              </w:rPr>
              <w:t>72 часа</w:t>
            </w:r>
          </w:p>
          <w:p w:rsidR="009A7242" w:rsidRPr="00EF5E31" w:rsidRDefault="009A7242" w:rsidP="00EF7BFD">
            <w:pPr>
              <w:rPr>
                <w:rFonts w:ascii="Times New Roman" w:hAnsi="Times New Roman" w:cs="Times New Roman"/>
              </w:rPr>
            </w:pPr>
          </w:p>
        </w:tc>
      </w:tr>
      <w:tr w:rsidR="00862059" w:rsidRPr="002F424E" w:rsidTr="004C40AA">
        <w:tc>
          <w:tcPr>
            <w:tcW w:w="525" w:type="dxa"/>
          </w:tcPr>
          <w:p w:rsidR="009A7242" w:rsidRDefault="004C40AA" w:rsidP="00EF7BFD">
            <w:pPr>
              <w:rPr>
                <w:rFonts w:ascii="Times New Roman" w:hAnsi="Times New Roman" w:cs="Times New Roman"/>
              </w:rPr>
            </w:pPr>
            <w:r>
              <w:rPr>
                <w:rFonts w:ascii="Times New Roman" w:hAnsi="Times New Roman" w:cs="Times New Roman"/>
              </w:rPr>
              <w:lastRenderedPageBreak/>
              <w:t>5</w:t>
            </w:r>
          </w:p>
        </w:tc>
        <w:tc>
          <w:tcPr>
            <w:tcW w:w="1597" w:type="dxa"/>
          </w:tcPr>
          <w:p w:rsidR="009A7242" w:rsidRDefault="009A7242" w:rsidP="00EF7BFD">
            <w:pPr>
              <w:rPr>
                <w:rFonts w:ascii="Times New Roman" w:hAnsi="Times New Roman" w:cs="Times New Roman"/>
              </w:rPr>
            </w:pPr>
            <w:proofErr w:type="spellStart"/>
            <w:r>
              <w:rPr>
                <w:rFonts w:ascii="Times New Roman" w:hAnsi="Times New Roman" w:cs="Times New Roman"/>
              </w:rPr>
              <w:t>Абасова</w:t>
            </w:r>
            <w:proofErr w:type="spellEnd"/>
            <w:r>
              <w:rPr>
                <w:rFonts w:ascii="Times New Roman" w:hAnsi="Times New Roman" w:cs="Times New Roman"/>
              </w:rPr>
              <w:t xml:space="preserve"> Алина Сергеевна</w:t>
            </w:r>
          </w:p>
        </w:tc>
        <w:tc>
          <w:tcPr>
            <w:tcW w:w="2365" w:type="dxa"/>
          </w:tcPr>
          <w:p w:rsidR="009A7242" w:rsidRDefault="009A7242" w:rsidP="00EF7BFD">
            <w:pPr>
              <w:rPr>
                <w:rFonts w:ascii="Times New Roman" w:hAnsi="Times New Roman" w:cs="Times New Roman"/>
              </w:rPr>
            </w:pPr>
            <w:r>
              <w:rPr>
                <w:rFonts w:ascii="Times New Roman" w:hAnsi="Times New Roman" w:cs="Times New Roman"/>
              </w:rPr>
              <w:t>Учитель информатики</w:t>
            </w:r>
            <w:r w:rsidRPr="00EF5E31">
              <w:rPr>
                <w:rFonts w:ascii="Times New Roman" w:hAnsi="Times New Roman" w:cs="Times New Roman"/>
              </w:rPr>
              <w:t xml:space="preserve"> Государственного бюджетного общеобразовательного учреждения «Морская школа» Московского района Санкт-Петербурга</w:t>
            </w:r>
          </w:p>
        </w:tc>
        <w:tc>
          <w:tcPr>
            <w:tcW w:w="1670" w:type="dxa"/>
          </w:tcPr>
          <w:p w:rsidR="009A7242" w:rsidRPr="002F424E" w:rsidRDefault="00862059" w:rsidP="00EF7BFD">
            <w:pPr>
              <w:rPr>
                <w:rFonts w:ascii="Times New Roman" w:hAnsi="Times New Roman" w:cs="Times New Roman"/>
              </w:rPr>
            </w:pPr>
            <w:r>
              <w:rPr>
                <w:rFonts w:ascii="Times New Roman" w:hAnsi="Times New Roman" w:cs="Times New Roman"/>
              </w:rPr>
              <w:t>Техническое сопровождение ОЭР</w:t>
            </w:r>
          </w:p>
        </w:tc>
        <w:tc>
          <w:tcPr>
            <w:tcW w:w="4078" w:type="dxa"/>
          </w:tcPr>
          <w:p w:rsidR="009A7242" w:rsidRPr="007120C5" w:rsidRDefault="009A7242" w:rsidP="00EF7BFD">
            <w:pPr>
              <w:contextualSpacing/>
              <w:rPr>
                <w:rFonts w:ascii="Times New Roman" w:eastAsia="Calibri" w:hAnsi="Times New Roman" w:cs="Times New Roman"/>
                <w:color w:val="000000"/>
                <w:shd w:val="clear" w:color="auto" w:fill="FFFFFF"/>
              </w:rPr>
            </w:pPr>
            <w:r w:rsidRPr="007120C5">
              <w:rPr>
                <w:rFonts w:ascii="Times New Roman" w:eastAsia="Calibri" w:hAnsi="Times New Roman" w:cs="Times New Roman"/>
                <w:color w:val="000000"/>
                <w:shd w:val="clear" w:color="auto" w:fill="FFFFFF"/>
              </w:rPr>
              <w:t>победитель районного этапа одиннадцатого городского фестиваля лучших педагогических практик учителей общеобразовательных учреждений Санкт-Петербурга «Петербургский урок» в 2021-2022 учебном году</w:t>
            </w:r>
          </w:p>
          <w:p w:rsidR="009A7242" w:rsidRPr="007120C5" w:rsidRDefault="009A7242" w:rsidP="00EF7BFD">
            <w:pPr>
              <w:contextualSpacing/>
              <w:rPr>
                <w:rFonts w:ascii="Times New Roman" w:eastAsia="Calibri" w:hAnsi="Times New Roman" w:cs="Times New Roman"/>
              </w:rPr>
            </w:pPr>
          </w:p>
          <w:p w:rsidR="009A7242" w:rsidRPr="007120C5" w:rsidRDefault="009A7242" w:rsidP="00EF7BFD">
            <w:pPr>
              <w:contextualSpacing/>
              <w:rPr>
                <w:rFonts w:ascii="Times New Roman" w:eastAsia="Calibri" w:hAnsi="Times New Roman" w:cs="Times New Roman"/>
              </w:rPr>
            </w:pPr>
            <w:r w:rsidRPr="007120C5">
              <w:rPr>
                <w:rFonts w:ascii="Times New Roman" w:eastAsia="Calibri" w:hAnsi="Times New Roman" w:cs="Times New Roman"/>
                <w:color w:val="000000"/>
                <w:shd w:val="clear" w:color="auto" w:fill="FFFFFF"/>
              </w:rPr>
              <w:t>Районные соревнования по созданию компьютерных презентаций «Юбилейный год» 2020 год, руководитель:</w:t>
            </w:r>
          </w:p>
          <w:p w:rsidR="009A7242" w:rsidRPr="007120C5" w:rsidRDefault="009A7242" w:rsidP="00EF7BFD">
            <w:pPr>
              <w:contextualSpacing/>
              <w:rPr>
                <w:rFonts w:ascii="Times New Roman" w:eastAsia="Calibri" w:hAnsi="Times New Roman" w:cs="Times New Roman"/>
                <w:color w:val="000000"/>
                <w:shd w:val="clear" w:color="auto" w:fill="FFFFFF"/>
              </w:rPr>
            </w:pPr>
            <w:r w:rsidRPr="007120C5">
              <w:rPr>
                <w:rFonts w:ascii="Times New Roman" w:eastAsia="Calibri" w:hAnsi="Times New Roman" w:cs="Times New Roman"/>
                <w:color w:val="000000"/>
                <w:shd w:val="clear" w:color="auto" w:fill="FFFFFF"/>
              </w:rPr>
              <w:t>1 место – Селиверстов Сергей (10 класс)</w:t>
            </w:r>
          </w:p>
          <w:p w:rsidR="009A7242" w:rsidRPr="007120C5" w:rsidRDefault="009A7242" w:rsidP="00EF7BFD">
            <w:pPr>
              <w:contextualSpacing/>
              <w:rPr>
                <w:rFonts w:ascii="Times New Roman" w:eastAsia="Calibri" w:hAnsi="Times New Roman" w:cs="Times New Roman"/>
                <w:color w:val="000000"/>
                <w:shd w:val="clear" w:color="auto" w:fill="FFFFFF"/>
              </w:rPr>
            </w:pPr>
            <w:r w:rsidRPr="007120C5">
              <w:rPr>
                <w:rFonts w:ascii="Times New Roman" w:eastAsia="Calibri" w:hAnsi="Times New Roman" w:cs="Times New Roman"/>
                <w:color w:val="000000"/>
                <w:shd w:val="clear" w:color="auto" w:fill="FFFFFF"/>
              </w:rPr>
              <w:t>3 место – Лебедева Ксения (8 класс)</w:t>
            </w:r>
          </w:p>
          <w:p w:rsidR="009A7242" w:rsidRPr="007120C5" w:rsidRDefault="009A7242" w:rsidP="00EF7BFD">
            <w:pPr>
              <w:rPr>
                <w:rFonts w:ascii="Times New Roman" w:eastAsia="Calibri" w:hAnsi="Times New Roman" w:cs="Times New Roman"/>
                <w:color w:val="000000"/>
                <w:shd w:val="clear" w:color="auto" w:fill="FFFFFF"/>
              </w:rPr>
            </w:pPr>
          </w:p>
          <w:p w:rsidR="009A7242" w:rsidRPr="007120C5" w:rsidRDefault="009A7242" w:rsidP="00EF7BFD">
            <w:pPr>
              <w:contextualSpacing/>
              <w:rPr>
                <w:rFonts w:ascii="Times New Roman" w:eastAsia="Calibri" w:hAnsi="Times New Roman" w:cs="Times New Roman"/>
                <w:color w:val="000000"/>
                <w:shd w:val="clear" w:color="auto" w:fill="FFFFFF"/>
              </w:rPr>
            </w:pPr>
            <w:r w:rsidRPr="007120C5">
              <w:rPr>
                <w:rFonts w:ascii="Times New Roman" w:eastAsia="Calibri" w:hAnsi="Times New Roman" w:cs="Times New Roman"/>
                <w:color w:val="000000"/>
                <w:shd w:val="clear" w:color="auto" w:fill="FFFFFF"/>
              </w:rPr>
              <w:t>Районный профориентационный конкурс мультимедийных презентаций «МОЯ БУДУЩАЯ ПРОФЕССИЯ» для обучающихся 8-10-х классов школ Московского района Санкт-Петербурга. с 09.11.2020 г. по 04.12.2020 года, руководитель:</w:t>
            </w:r>
          </w:p>
          <w:p w:rsidR="009A7242" w:rsidRPr="007120C5" w:rsidRDefault="009A7242" w:rsidP="00EF7BFD">
            <w:pPr>
              <w:contextualSpacing/>
              <w:rPr>
                <w:rFonts w:ascii="Times New Roman" w:eastAsia="Calibri" w:hAnsi="Times New Roman" w:cs="Times New Roman"/>
                <w:color w:val="000000"/>
                <w:shd w:val="clear" w:color="auto" w:fill="FFFFFF"/>
              </w:rPr>
            </w:pPr>
            <w:r w:rsidRPr="007120C5">
              <w:rPr>
                <w:rFonts w:ascii="Times New Roman" w:eastAsia="Calibri" w:hAnsi="Times New Roman" w:cs="Times New Roman"/>
                <w:color w:val="000000"/>
                <w:shd w:val="clear" w:color="auto" w:fill="FFFFFF"/>
              </w:rPr>
              <w:t xml:space="preserve">1 место – </w:t>
            </w:r>
            <w:proofErr w:type="spellStart"/>
            <w:r w:rsidRPr="007120C5">
              <w:rPr>
                <w:rFonts w:ascii="Times New Roman" w:eastAsia="Calibri" w:hAnsi="Times New Roman" w:cs="Times New Roman"/>
                <w:color w:val="000000"/>
                <w:shd w:val="clear" w:color="auto" w:fill="FFFFFF"/>
              </w:rPr>
              <w:t>Цоколенко</w:t>
            </w:r>
            <w:proofErr w:type="spellEnd"/>
            <w:r w:rsidRPr="007120C5">
              <w:rPr>
                <w:rFonts w:ascii="Times New Roman" w:eastAsia="Calibri" w:hAnsi="Times New Roman" w:cs="Times New Roman"/>
                <w:color w:val="000000"/>
                <w:shd w:val="clear" w:color="auto" w:fill="FFFFFF"/>
              </w:rPr>
              <w:t xml:space="preserve"> Дмитрий (8 класс)</w:t>
            </w:r>
          </w:p>
          <w:p w:rsidR="009A7242" w:rsidRPr="007120C5" w:rsidRDefault="009A7242" w:rsidP="00EF7BFD">
            <w:pPr>
              <w:rPr>
                <w:rFonts w:ascii="Times New Roman" w:eastAsia="Calibri" w:hAnsi="Times New Roman" w:cs="Times New Roman"/>
                <w:color w:val="000000"/>
                <w:shd w:val="clear" w:color="auto" w:fill="FFFFFF"/>
              </w:rPr>
            </w:pPr>
          </w:p>
          <w:p w:rsidR="009A7242" w:rsidRPr="007120C5" w:rsidRDefault="009A7242" w:rsidP="00EF7BFD">
            <w:pPr>
              <w:contextualSpacing/>
              <w:rPr>
                <w:rFonts w:ascii="Times New Roman" w:eastAsia="Calibri" w:hAnsi="Times New Roman" w:cs="Times New Roman"/>
                <w:color w:val="000000"/>
                <w:shd w:val="clear" w:color="auto" w:fill="FFFFFF"/>
              </w:rPr>
            </w:pPr>
            <w:r w:rsidRPr="007120C5">
              <w:rPr>
                <w:rFonts w:ascii="Times New Roman" w:eastAsia="Calibri" w:hAnsi="Times New Roman" w:cs="Times New Roman"/>
                <w:color w:val="000000"/>
                <w:shd w:val="clear" w:color="auto" w:fill="FFFFFF"/>
              </w:rPr>
              <w:t>Районная профориентационная конференция «МОЯ БУДУЩАЯ ПРОФЕССИЯ» Декабрь 2020, руководитель</w:t>
            </w:r>
          </w:p>
          <w:p w:rsidR="009A7242" w:rsidRPr="007120C5" w:rsidRDefault="009A7242" w:rsidP="00EF7BFD">
            <w:pPr>
              <w:contextualSpacing/>
              <w:rPr>
                <w:rFonts w:ascii="Times New Roman" w:eastAsia="Calibri" w:hAnsi="Times New Roman" w:cs="Times New Roman"/>
                <w:color w:val="000000"/>
                <w:shd w:val="clear" w:color="auto" w:fill="FFFFFF"/>
              </w:rPr>
            </w:pPr>
            <w:r w:rsidRPr="007120C5">
              <w:rPr>
                <w:rFonts w:ascii="Times New Roman" w:eastAsia="Calibri" w:hAnsi="Times New Roman" w:cs="Times New Roman"/>
                <w:color w:val="000000"/>
                <w:shd w:val="clear" w:color="auto" w:fill="FFFFFF"/>
              </w:rPr>
              <w:t>2 место – Лебедева Ксения (8 класс)</w:t>
            </w:r>
          </w:p>
          <w:p w:rsidR="009A7242" w:rsidRPr="007120C5" w:rsidRDefault="009A7242" w:rsidP="00EF7BFD">
            <w:pPr>
              <w:rPr>
                <w:rFonts w:ascii="Times New Roman" w:eastAsia="Calibri" w:hAnsi="Times New Roman" w:cs="Times New Roman"/>
                <w:color w:val="000000"/>
                <w:shd w:val="clear" w:color="auto" w:fill="FFFFFF"/>
              </w:rPr>
            </w:pPr>
          </w:p>
          <w:p w:rsidR="009A7242" w:rsidRPr="007120C5" w:rsidRDefault="009A7242" w:rsidP="00EF7BFD">
            <w:pPr>
              <w:contextualSpacing/>
              <w:rPr>
                <w:rFonts w:ascii="Times New Roman" w:eastAsia="Calibri" w:hAnsi="Times New Roman" w:cs="Times New Roman"/>
                <w:color w:val="000000"/>
                <w:shd w:val="clear" w:color="auto" w:fill="FFFFFF"/>
              </w:rPr>
            </w:pPr>
            <w:r w:rsidRPr="007120C5">
              <w:rPr>
                <w:rFonts w:ascii="Times New Roman" w:eastAsia="Calibri" w:hAnsi="Times New Roman" w:cs="Times New Roman"/>
                <w:color w:val="000000"/>
                <w:shd w:val="clear" w:color="auto" w:fill="FFFFFF"/>
              </w:rPr>
              <w:t>Городские соревнования по морским конкурсам и морскому (флотскому) биатлону,</w:t>
            </w:r>
          </w:p>
          <w:p w:rsidR="009A7242" w:rsidRPr="007120C5" w:rsidRDefault="009A7242" w:rsidP="00EF7BFD">
            <w:pPr>
              <w:contextualSpacing/>
              <w:rPr>
                <w:rFonts w:ascii="Times New Roman" w:eastAsia="Calibri" w:hAnsi="Times New Roman" w:cs="Times New Roman"/>
                <w:color w:val="000000"/>
                <w:shd w:val="clear" w:color="auto" w:fill="FFFFFF"/>
              </w:rPr>
            </w:pPr>
            <w:r w:rsidRPr="007120C5">
              <w:rPr>
                <w:rFonts w:ascii="Times New Roman" w:eastAsia="Calibri" w:hAnsi="Times New Roman" w:cs="Times New Roman"/>
                <w:color w:val="000000"/>
                <w:shd w:val="clear" w:color="auto" w:fill="FFFFFF"/>
              </w:rPr>
              <w:t xml:space="preserve">посвященные Дню Защитника Отечества и 80-летней годовщине памяти Таллинского прорыва. Номинация «Мультимедийные презентации». 2021 год, </w:t>
            </w:r>
            <w:proofErr w:type="spellStart"/>
            <w:r w:rsidRPr="007120C5">
              <w:rPr>
                <w:rFonts w:ascii="Times New Roman" w:eastAsia="Calibri" w:hAnsi="Times New Roman" w:cs="Times New Roman"/>
                <w:color w:val="000000"/>
                <w:shd w:val="clear" w:color="auto" w:fill="FFFFFF"/>
              </w:rPr>
              <w:t>руеоводитель</w:t>
            </w:r>
            <w:proofErr w:type="spellEnd"/>
            <w:r w:rsidRPr="007120C5">
              <w:rPr>
                <w:rFonts w:ascii="Times New Roman" w:eastAsia="Calibri" w:hAnsi="Times New Roman" w:cs="Times New Roman"/>
                <w:color w:val="000000"/>
                <w:shd w:val="clear" w:color="auto" w:fill="FFFFFF"/>
              </w:rPr>
              <w:t>:</w:t>
            </w:r>
          </w:p>
          <w:p w:rsidR="009A7242" w:rsidRPr="007120C5" w:rsidRDefault="009A7242" w:rsidP="00EF7BFD">
            <w:pPr>
              <w:contextualSpacing/>
              <w:rPr>
                <w:rFonts w:ascii="Times New Roman" w:eastAsia="Calibri" w:hAnsi="Times New Roman" w:cs="Times New Roman"/>
                <w:color w:val="000000"/>
                <w:shd w:val="clear" w:color="auto" w:fill="FFFFFF"/>
              </w:rPr>
            </w:pPr>
            <w:r w:rsidRPr="007120C5">
              <w:rPr>
                <w:rFonts w:ascii="Times New Roman" w:eastAsia="Calibri" w:hAnsi="Times New Roman" w:cs="Times New Roman"/>
                <w:color w:val="000000"/>
                <w:shd w:val="clear" w:color="auto" w:fill="FFFFFF"/>
              </w:rPr>
              <w:t xml:space="preserve">2 место - </w:t>
            </w:r>
            <w:proofErr w:type="spellStart"/>
            <w:r w:rsidRPr="007120C5">
              <w:rPr>
                <w:rFonts w:ascii="Times New Roman" w:eastAsia="Calibri" w:hAnsi="Times New Roman" w:cs="Times New Roman"/>
                <w:color w:val="000000"/>
                <w:shd w:val="clear" w:color="auto" w:fill="FFFFFF"/>
              </w:rPr>
              <w:t>Афонова</w:t>
            </w:r>
            <w:proofErr w:type="spellEnd"/>
            <w:r w:rsidRPr="007120C5">
              <w:rPr>
                <w:rFonts w:ascii="Times New Roman" w:eastAsia="Calibri" w:hAnsi="Times New Roman" w:cs="Times New Roman"/>
                <w:color w:val="000000"/>
                <w:shd w:val="clear" w:color="auto" w:fill="FFFFFF"/>
              </w:rPr>
              <w:t xml:space="preserve"> Александра и Маркелова Екатерина (9 класс)</w:t>
            </w:r>
          </w:p>
          <w:p w:rsidR="009A7242" w:rsidRPr="007120C5" w:rsidRDefault="009A7242" w:rsidP="00EF7BFD">
            <w:pPr>
              <w:rPr>
                <w:rFonts w:ascii="Times New Roman" w:eastAsia="Calibri" w:hAnsi="Times New Roman" w:cs="Times New Roman"/>
                <w:color w:val="000000"/>
                <w:shd w:val="clear" w:color="auto" w:fill="FFFFFF"/>
              </w:rPr>
            </w:pPr>
          </w:p>
          <w:p w:rsidR="009A7242" w:rsidRPr="007120C5" w:rsidRDefault="009A7242" w:rsidP="00EF7BFD">
            <w:pPr>
              <w:contextualSpacing/>
              <w:rPr>
                <w:rFonts w:ascii="Times New Roman" w:eastAsia="Calibri" w:hAnsi="Times New Roman" w:cs="Times New Roman"/>
                <w:color w:val="000000"/>
                <w:shd w:val="clear" w:color="auto" w:fill="FFFFFF"/>
              </w:rPr>
            </w:pPr>
            <w:r w:rsidRPr="007120C5">
              <w:rPr>
                <w:rFonts w:ascii="Times New Roman" w:eastAsia="Calibri" w:hAnsi="Times New Roman" w:cs="Times New Roman"/>
                <w:color w:val="000000"/>
                <w:shd w:val="clear" w:color="auto" w:fill="FFFFFF"/>
              </w:rPr>
              <w:lastRenderedPageBreak/>
              <w:t>40-я Всероссийская конференция с международным участием «Школьная информатика и проблемы устойчивого развития» 5-17 апреля 2021, руководитель:</w:t>
            </w:r>
          </w:p>
          <w:p w:rsidR="009A7242" w:rsidRPr="007120C5" w:rsidRDefault="009A7242" w:rsidP="00EF7BFD">
            <w:pPr>
              <w:contextualSpacing/>
              <w:rPr>
                <w:rFonts w:ascii="Times New Roman" w:eastAsia="Calibri" w:hAnsi="Times New Roman" w:cs="Times New Roman"/>
                <w:color w:val="000000"/>
                <w:shd w:val="clear" w:color="auto" w:fill="FFFFFF"/>
              </w:rPr>
            </w:pPr>
            <w:r w:rsidRPr="007120C5">
              <w:rPr>
                <w:rFonts w:ascii="Times New Roman" w:eastAsia="Calibri" w:hAnsi="Times New Roman" w:cs="Times New Roman"/>
                <w:color w:val="000000"/>
                <w:shd w:val="clear" w:color="auto" w:fill="FFFFFF"/>
              </w:rPr>
              <w:t>3 место – Гусев Данил (10 класс)</w:t>
            </w:r>
          </w:p>
          <w:p w:rsidR="009A7242" w:rsidRPr="007120C5" w:rsidRDefault="009A7242" w:rsidP="00EF7BFD">
            <w:pPr>
              <w:rPr>
                <w:rFonts w:ascii="Times New Roman" w:eastAsia="Calibri" w:hAnsi="Times New Roman" w:cs="Times New Roman"/>
                <w:color w:val="000000"/>
                <w:shd w:val="clear" w:color="auto" w:fill="FFFFFF"/>
              </w:rPr>
            </w:pPr>
          </w:p>
          <w:p w:rsidR="009A7242" w:rsidRPr="007120C5" w:rsidRDefault="009A7242" w:rsidP="00EF7BFD">
            <w:pPr>
              <w:contextualSpacing/>
              <w:rPr>
                <w:rFonts w:ascii="Times New Roman" w:eastAsia="Calibri" w:hAnsi="Times New Roman" w:cs="Times New Roman"/>
                <w:color w:val="000000"/>
                <w:shd w:val="clear" w:color="auto" w:fill="FFFFFF"/>
              </w:rPr>
            </w:pPr>
            <w:r w:rsidRPr="007120C5">
              <w:rPr>
                <w:rFonts w:ascii="Times New Roman" w:eastAsia="Calibri" w:hAnsi="Times New Roman" w:cs="Times New Roman"/>
                <w:color w:val="000000"/>
                <w:shd w:val="clear" w:color="auto" w:fill="FFFFFF"/>
              </w:rPr>
              <w:t>Районный профориентационный конкурс мультимедийных презентаций «МОЯ БУДУЩАЯ ПРОФЕССИЯ» для обучающихся 8-10-х классов школ Московского района Санкт-Петербурга с 08.11.2021 г. по 27.11.2021 года, руководитель:</w:t>
            </w:r>
          </w:p>
          <w:p w:rsidR="009A7242" w:rsidRDefault="009A7242" w:rsidP="00EF7BFD">
            <w:pPr>
              <w:pStyle w:val="a8"/>
              <w:numPr>
                <w:ilvl w:val="0"/>
                <w:numId w:val="12"/>
              </w:numPr>
              <w:ind w:left="0" w:firstLine="0"/>
              <w:rPr>
                <w:rFonts w:ascii="Times New Roman" w:eastAsia="Calibri" w:hAnsi="Times New Roman" w:cs="Times New Roman"/>
                <w:color w:val="000000"/>
                <w:shd w:val="clear" w:color="auto" w:fill="FFFFFF"/>
              </w:rPr>
            </w:pPr>
            <w:r w:rsidRPr="007120C5">
              <w:rPr>
                <w:rFonts w:ascii="Times New Roman" w:eastAsia="Calibri" w:hAnsi="Times New Roman" w:cs="Times New Roman"/>
                <w:color w:val="000000"/>
                <w:shd w:val="clear" w:color="auto" w:fill="FFFFFF"/>
              </w:rPr>
              <w:t>место – Селиверстов Сергей (10 класс)</w:t>
            </w:r>
          </w:p>
          <w:p w:rsidR="009A7242" w:rsidRPr="00DC55D8" w:rsidRDefault="009A7242" w:rsidP="00EF7BFD">
            <w:pPr>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2</w:t>
            </w:r>
            <w:r w:rsidRPr="00DC55D8">
              <w:rPr>
                <w:rFonts w:ascii="Times New Roman" w:eastAsia="Calibri" w:hAnsi="Times New Roman" w:cs="Times New Roman"/>
                <w:color w:val="000000"/>
                <w:shd w:val="clear" w:color="auto" w:fill="FFFFFF"/>
              </w:rPr>
              <w:t xml:space="preserve"> место– Мальцева Наталья (10 класс)</w:t>
            </w:r>
          </w:p>
          <w:p w:rsidR="009A7242" w:rsidRPr="007120C5" w:rsidRDefault="009A7242" w:rsidP="00EF7BFD">
            <w:pPr>
              <w:pStyle w:val="a8"/>
              <w:ind w:left="0"/>
              <w:rPr>
                <w:rFonts w:ascii="Times New Roman" w:eastAsia="Calibri" w:hAnsi="Times New Roman" w:cs="Times New Roman"/>
                <w:color w:val="000000"/>
                <w:shd w:val="clear" w:color="auto" w:fill="FFFFFF"/>
              </w:rPr>
            </w:pPr>
          </w:p>
          <w:p w:rsidR="009A7242" w:rsidRPr="007120C5" w:rsidRDefault="009A7242" w:rsidP="00EF7BFD">
            <w:pPr>
              <w:rPr>
                <w:rFonts w:ascii="Times New Roman" w:eastAsia="Calibri" w:hAnsi="Times New Roman" w:cs="Times New Roman"/>
                <w:color w:val="000000"/>
                <w:shd w:val="clear" w:color="auto" w:fill="FFFFFF"/>
              </w:rPr>
            </w:pPr>
            <w:r w:rsidRPr="007120C5">
              <w:rPr>
                <w:rFonts w:ascii="Times New Roman" w:eastAsia="Calibri" w:hAnsi="Times New Roman" w:cs="Times New Roman"/>
                <w:color w:val="000000"/>
                <w:shd w:val="clear" w:color="auto" w:fill="FFFFFF"/>
              </w:rPr>
              <w:t xml:space="preserve">Районная профориентационная конференция «МОЯ БУДУЩАЯ ПРОФЕССИЯ» </w:t>
            </w:r>
            <w:r w:rsidRPr="007120C5">
              <w:rPr>
                <w:rFonts w:ascii="Times New Roman" w:eastAsia="Calibri" w:hAnsi="Times New Roman" w:cs="Times New Roman"/>
              </w:rPr>
              <w:t>14.12.2021, руководитель:</w:t>
            </w:r>
          </w:p>
          <w:p w:rsidR="009A7242" w:rsidRPr="007120C5" w:rsidRDefault="009A7242" w:rsidP="00EF7BFD">
            <w:pPr>
              <w:contextualSpacing/>
              <w:rPr>
                <w:rFonts w:ascii="Times New Roman" w:eastAsia="Calibri" w:hAnsi="Times New Roman" w:cs="Times New Roman"/>
              </w:rPr>
            </w:pPr>
            <w:r w:rsidRPr="007120C5">
              <w:rPr>
                <w:rFonts w:ascii="Times New Roman" w:eastAsia="Calibri" w:hAnsi="Times New Roman" w:cs="Times New Roman"/>
              </w:rPr>
              <w:t>3 место – Мальцева Наталья (10 класс)</w:t>
            </w:r>
          </w:p>
          <w:p w:rsidR="009A7242" w:rsidRPr="007120C5" w:rsidRDefault="009A7242" w:rsidP="00EF7BFD">
            <w:pPr>
              <w:contextualSpacing/>
              <w:rPr>
                <w:rFonts w:ascii="Times New Roman" w:eastAsia="Calibri" w:hAnsi="Times New Roman" w:cs="Times New Roman"/>
              </w:rPr>
            </w:pPr>
          </w:p>
          <w:p w:rsidR="009A7242" w:rsidRPr="007120C5" w:rsidRDefault="009A7242" w:rsidP="00EF7BFD">
            <w:pPr>
              <w:contextualSpacing/>
              <w:rPr>
                <w:rFonts w:ascii="Times New Roman" w:eastAsia="Calibri" w:hAnsi="Times New Roman" w:cs="Times New Roman"/>
              </w:rPr>
            </w:pPr>
            <w:r w:rsidRPr="007120C5">
              <w:rPr>
                <w:rFonts w:ascii="Times New Roman" w:eastAsia="Calibri" w:hAnsi="Times New Roman" w:cs="Times New Roman"/>
                <w:color w:val="000000"/>
                <w:shd w:val="clear" w:color="auto" w:fill="FFFFFF"/>
              </w:rPr>
              <w:t>Городской конкурс презентаций и видеороликов «900 шагов к Победе». 25.01.2022, руководитель:</w:t>
            </w:r>
          </w:p>
          <w:p w:rsidR="009A7242" w:rsidRPr="007120C5" w:rsidRDefault="009A7242" w:rsidP="00EF7BFD">
            <w:pPr>
              <w:contextualSpacing/>
              <w:rPr>
                <w:rFonts w:ascii="Times New Roman" w:eastAsia="Calibri" w:hAnsi="Times New Roman" w:cs="Times New Roman"/>
              </w:rPr>
            </w:pPr>
            <w:r w:rsidRPr="007120C5">
              <w:rPr>
                <w:rFonts w:ascii="Times New Roman" w:eastAsia="Calibri" w:hAnsi="Times New Roman" w:cs="Times New Roman"/>
              </w:rPr>
              <w:t xml:space="preserve">1 место – </w:t>
            </w:r>
            <w:proofErr w:type="spellStart"/>
            <w:r w:rsidRPr="007120C5">
              <w:rPr>
                <w:rFonts w:ascii="Times New Roman" w:eastAsia="Calibri" w:hAnsi="Times New Roman" w:cs="Times New Roman"/>
              </w:rPr>
              <w:t>Афонова</w:t>
            </w:r>
            <w:proofErr w:type="spellEnd"/>
            <w:r w:rsidRPr="007120C5">
              <w:rPr>
                <w:rFonts w:ascii="Times New Roman" w:eastAsia="Calibri" w:hAnsi="Times New Roman" w:cs="Times New Roman"/>
              </w:rPr>
              <w:t xml:space="preserve"> Александра (10 класс)</w:t>
            </w:r>
          </w:p>
          <w:p w:rsidR="009A7242" w:rsidRPr="007120C5" w:rsidRDefault="009A7242" w:rsidP="00EF7BFD">
            <w:pPr>
              <w:contextualSpacing/>
              <w:rPr>
                <w:rFonts w:ascii="Times New Roman" w:eastAsia="Calibri" w:hAnsi="Times New Roman" w:cs="Times New Roman"/>
              </w:rPr>
            </w:pPr>
            <w:r w:rsidRPr="007120C5">
              <w:rPr>
                <w:rFonts w:ascii="Times New Roman" w:eastAsia="Calibri" w:hAnsi="Times New Roman" w:cs="Times New Roman"/>
              </w:rPr>
              <w:t>1 место – Васильева Светлана (10 класс)</w:t>
            </w:r>
          </w:p>
          <w:p w:rsidR="009A7242" w:rsidRPr="007120C5" w:rsidRDefault="009A7242" w:rsidP="00EF7BFD">
            <w:pPr>
              <w:contextualSpacing/>
              <w:rPr>
                <w:rFonts w:ascii="Times New Roman" w:eastAsia="Calibri" w:hAnsi="Times New Roman" w:cs="Times New Roman"/>
              </w:rPr>
            </w:pPr>
            <w:r w:rsidRPr="007120C5">
              <w:rPr>
                <w:rFonts w:ascii="Times New Roman" w:eastAsia="Calibri" w:hAnsi="Times New Roman" w:cs="Times New Roman"/>
              </w:rPr>
              <w:t>1 место – Мальцева Наталья (10 класс)</w:t>
            </w:r>
          </w:p>
          <w:p w:rsidR="009A7242" w:rsidRPr="007120C5" w:rsidRDefault="009A7242" w:rsidP="00EF7BFD">
            <w:pPr>
              <w:contextualSpacing/>
              <w:rPr>
                <w:rFonts w:ascii="Times New Roman" w:eastAsia="Calibri" w:hAnsi="Times New Roman" w:cs="Times New Roman"/>
              </w:rPr>
            </w:pPr>
            <w:r w:rsidRPr="007120C5">
              <w:rPr>
                <w:rFonts w:ascii="Times New Roman" w:eastAsia="Calibri" w:hAnsi="Times New Roman" w:cs="Times New Roman"/>
              </w:rPr>
              <w:t xml:space="preserve">Лауреат 1 степени – </w:t>
            </w:r>
            <w:proofErr w:type="spellStart"/>
            <w:r w:rsidRPr="007120C5">
              <w:rPr>
                <w:rFonts w:ascii="Times New Roman" w:eastAsia="Calibri" w:hAnsi="Times New Roman" w:cs="Times New Roman"/>
              </w:rPr>
              <w:t>Гурщенков</w:t>
            </w:r>
            <w:proofErr w:type="spellEnd"/>
            <w:r w:rsidRPr="007120C5">
              <w:rPr>
                <w:rFonts w:ascii="Times New Roman" w:eastAsia="Calibri" w:hAnsi="Times New Roman" w:cs="Times New Roman"/>
              </w:rPr>
              <w:t xml:space="preserve"> Андрей (9 класс)</w:t>
            </w:r>
          </w:p>
          <w:p w:rsidR="009A7242" w:rsidRPr="007120C5" w:rsidRDefault="009A7242" w:rsidP="00EF7BFD">
            <w:pPr>
              <w:rPr>
                <w:rFonts w:ascii="Times New Roman" w:hAnsi="Times New Roman" w:cs="Times New Roman"/>
              </w:rPr>
            </w:pPr>
          </w:p>
        </w:tc>
      </w:tr>
    </w:tbl>
    <w:p w:rsidR="009A7242" w:rsidRDefault="009A7242" w:rsidP="009A7242">
      <w:pPr>
        <w:rPr>
          <w:rFonts w:ascii="Times New Roman" w:hAnsi="Times New Roman" w:cs="Times New Roman"/>
          <w:sz w:val="24"/>
          <w:szCs w:val="24"/>
        </w:rPr>
      </w:pPr>
    </w:p>
    <w:p w:rsidR="004C40AA" w:rsidRDefault="009A7242" w:rsidP="009A7242">
      <w:pPr>
        <w:rPr>
          <w:rFonts w:ascii="Times New Roman" w:hAnsi="Times New Roman" w:cs="Times New Roman"/>
          <w:sz w:val="24"/>
          <w:szCs w:val="24"/>
        </w:rPr>
      </w:pPr>
      <w:r>
        <w:rPr>
          <w:rFonts w:ascii="Times New Roman" w:hAnsi="Times New Roman" w:cs="Times New Roman"/>
          <w:sz w:val="24"/>
          <w:szCs w:val="24"/>
        </w:rPr>
        <w:t>- Н</w:t>
      </w:r>
      <w:r w:rsidRPr="002F424E">
        <w:rPr>
          <w:rFonts w:ascii="Times New Roman" w:hAnsi="Times New Roman" w:cs="Times New Roman"/>
          <w:sz w:val="24"/>
          <w:szCs w:val="24"/>
        </w:rPr>
        <w:t xml:space="preserve">ормативное правовое обеспечение реализации проекта </w:t>
      </w:r>
      <w:proofErr w:type="gramStart"/>
      <w:r w:rsidRPr="002F424E">
        <w:rPr>
          <w:rFonts w:ascii="Times New Roman" w:hAnsi="Times New Roman" w:cs="Times New Roman"/>
          <w:sz w:val="24"/>
          <w:szCs w:val="24"/>
        </w:rPr>
        <w:t>ОЭР ;</w:t>
      </w:r>
      <w:proofErr w:type="gramEnd"/>
    </w:p>
    <w:p w:rsidR="009A7242" w:rsidRPr="002F424E" w:rsidRDefault="009A7242" w:rsidP="009A7242">
      <w:pPr>
        <w:rPr>
          <w:rFonts w:ascii="Times New Roman" w:hAnsi="Times New Roman" w:cs="Times New Roman"/>
          <w:sz w:val="24"/>
          <w:szCs w:val="24"/>
        </w:rPr>
      </w:pPr>
      <w:r>
        <w:rPr>
          <w:rFonts w:ascii="Times New Roman" w:hAnsi="Times New Roman" w:cs="Times New Roman"/>
          <w:sz w:val="24"/>
          <w:szCs w:val="24"/>
        </w:rPr>
        <w:t>- И</w:t>
      </w:r>
      <w:r w:rsidRPr="002F424E">
        <w:rPr>
          <w:rFonts w:ascii="Times New Roman" w:hAnsi="Times New Roman" w:cs="Times New Roman"/>
          <w:sz w:val="24"/>
          <w:szCs w:val="24"/>
        </w:rPr>
        <w:t>меющаяся в организации материально-техническая база, соответствующая задачам планируемой ОЭР;</w:t>
      </w:r>
    </w:p>
    <w:tbl>
      <w:tblPr>
        <w:tblW w:w="9820" w:type="dxa"/>
        <w:tblInd w:w="108" w:type="dxa"/>
        <w:tblLook w:val="04A0" w:firstRow="1" w:lastRow="0" w:firstColumn="1" w:lastColumn="0" w:noHBand="0" w:noVBand="1"/>
      </w:tblPr>
      <w:tblGrid>
        <w:gridCol w:w="918"/>
        <w:gridCol w:w="6953"/>
        <w:gridCol w:w="1949"/>
      </w:tblGrid>
      <w:tr w:rsidR="009A7242" w:rsidRPr="00DC55D8" w:rsidTr="00EF7BFD">
        <w:trPr>
          <w:trHeight w:val="315"/>
        </w:trPr>
        <w:tc>
          <w:tcPr>
            <w:tcW w:w="9820" w:type="dxa"/>
            <w:gridSpan w:val="3"/>
            <w:tcBorders>
              <w:top w:val="nil"/>
              <w:left w:val="nil"/>
              <w:bottom w:val="nil"/>
              <w:right w:val="nil"/>
            </w:tcBorders>
            <w:shd w:val="clear" w:color="auto" w:fill="auto"/>
            <w:noWrap/>
            <w:vAlign w:val="bottom"/>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 xml:space="preserve">Оснащение компьютерным, мультимедийным и интерактивным оборудованием  </w:t>
            </w:r>
          </w:p>
        </w:tc>
      </w:tr>
      <w:tr w:rsidR="009A7242" w:rsidRPr="00DC55D8" w:rsidTr="00EF7BFD">
        <w:trPr>
          <w:trHeight w:val="315"/>
        </w:trPr>
        <w:tc>
          <w:tcPr>
            <w:tcW w:w="9820" w:type="dxa"/>
            <w:gridSpan w:val="3"/>
            <w:tcBorders>
              <w:top w:val="nil"/>
              <w:left w:val="nil"/>
              <w:bottom w:val="nil"/>
              <w:right w:val="nil"/>
            </w:tcBorders>
            <w:shd w:val="clear" w:color="auto" w:fill="auto"/>
            <w:noWrap/>
            <w:vAlign w:val="bottom"/>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ГБОУ  "Морская школа" Московского района Санкт-Петербурга</w:t>
            </w:r>
          </w:p>
        </w:tc>
      </w:tr>
      <w:tr w:rsidR="009A7242" w:rsidRPr="00DC55D8" w:rsidTr="00EF7BFD">
        <w:trPr>
          <w:trHeight w:val="315"/>
        </w:trPr>
        <w:tc>
          <w:tcPr>
            <w:tcW w:w="918" w:type="dxa"/>
            <w:tcBorders>
              <w:top w:val="nil"/>
              <w:left w:val="nil"/>
              <w:bottom w:val="nil"/>
              <w:right w:val="nil"/>
            </w:tcBorders>
            <w:shd w:val="clear" w:color="auto" w:fill="auto"/>
            <w:noWrap/>
            <w:vAlign w:val="bottom"/>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p>
        </w:tc>
        <w:tc>
          <w:tcPr>
            <w:tcW w:w="6953" w:type="dxa"/>
            <w:tcBorders>
              <w:top w:val="nil"/>
              <w:left w:val="nil"/>
              <w:bottom w:val="nil"/>
              <w:right w:val="nil"/>
            </w:tcBorders>
            <w:shd w:val="clear" w:color="auto" w:fill="auto"/>
            <w:noWrap/>
            <w:vAlign w:val="bottom"/>
            <w:hideMark/>
          </w:tcPr>
          <w:p w:rsidR="009A7242" w:rsidRPr="00DC55D8" w:rsidRDefault="009A7242" w:rsidP="00EF7BFD">
            <w:pPr>
              <w:spacing w:after="0" w:line="240" w:lineRule="auto"/>
              <w:jc w:val="center"/>
              <w:rPr>
                <w:rFonts w:ascii="Times New Roman" w:eastAsia="Times New Roman" w:hAnsi="Times New Roman" w:cs="Times New Roman"/>
                <w:sz w:val="20"/>
                <w:szCs w:val="20"/>
                <w:lang w:eastAsia="ru-RU"/>
              </w:rPr>
            </w:pPr>
          </w:p>
        </w:tc>
        <w:tc>
          <w:tcPr>
            <w:tcW w:w="1949" w:type="dxa"/>
            <w:tcBorders>
              <w:top w:val="nil"/>
              <w:left w:val="nil"/>
              <w:bottom w:val="nil"/>
              <w:right w:val="nil"/>
            </w:tcBorders>
            <w:shd w:val="clear" w:color="auto" w:fill="auto"/>
            <w:noWrap/>
            <w:vAlign w:val="bottom"/>
            <w:hideMark/>
          </w:tcPr>
          <w:p w:rsidR="009A7242" w:rsidRPr="00DC55D8" w:rsidRDefault="009A7242" w:rsidP="00EF7BFD">
            <w:pPr>
              <w:spacing w:after="0" w:line="240" w:lineRule="auto"/>
              <w:jc w:val="center"/>
              <w:rPr>
                <w:rFonts w:ascii="Times New Roman" w:eastAsia="Times New Roman" w:hAnsi="Times New Roman" w:cs="Times New Roman"/>
                <w:sz w:val="20"/>
                <w:szCs w:val="20"/>
                <w:lang w:eastAsia="ru-RU"/>
              </w:rPr>
            </w:pPr>
          </w:p>
        </w:tc>
      </w:tr>
      <w:tr w:rsidR="009A7242" w:rsidRPr="00DC55D8" w:rsidTr="00EF7BFD">
        <w:trPr>
          <w:trHeight w:val="630"/>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 п/п</w:t>
            </w:r>
          </w:p>
        </w:tc>
        <w:tc>
          <w:tcPr>
            <w:tcW w:w="6953" w:type="dxa"/>
            <w:tcBorders>
              <w:top w:val="single" w:sz="4" w:space="0" w:color="auto"/>
              <w:left w:val="nil"/>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Наименование оборудования</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2021-2022 уч. год</w:t>
            </w:r>
          </w:p>
        </w:tc>
      </w:tr>
      <w:tr w:rsidR="009A7242" w:rsidRPr="00DC55D8" w:rsidTr="00EF7BFD">
        <w:trPr>
          <w:trHeight w:val="63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1</w:t>
            </w:r>
          </w:p>
        </w:tc>
        <w:tc>
          <w:tcPr>
            <w:tcW w:w="6953" w:type="dxa"/>
            <w:tcBorders>
              <w:top w:val="nil"/>
              <w:left w:val="nil"/>
              <w:bottom w:val="single" w:sz="4" w:space="0" w:color="auto"/>
              <w:right w:val="single" w:sz="4" w:space="0" w:color="auto"/>
            </w:tcBorders>
            <w:shd w:val="clear" w:color="auto" w:fill="auto"/>
            <w:vAlign w:val="center"/>
            <w:hideMark/>
          </w:tcPr>
          <w:p w:rsidR="009A7242" w:rsidRPr="00DC55D8" w:rsidRDefault="009A7242" w:rsidP="00EF7BFD">
            <w:pPr>
              <w:spacing w:after="0" w:line="240" w:lineRule="auto"/>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Автоматизированное рабочее место в комплекте для администрации школы</w:t>
            </w:r>
          </w:p>
        </w:tc>
        <w:tc>
          <w:tcPr>
            <w:tcW w:w="1949" w:type="dxa"/>
            <w:tcBorders>
              <w:top w:val="nil"/>
              <w:left w:val="nil"/>
              <w:bottom w:val="single" w:sz="4" w:space="0" w:color="auto"/>
              <w:right w:val="single" w:sz="4" w:space="0" w:color="auto"/>
            </w:tcBorders>
            <w:shd w:val="clear" w:color="auto" w:fill="auto"/>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6</w:t>
            </w:r>
          </w:p>
        </w:tc>
      </w:tr>
      <w:tr w:rsidR="009A7242" w:rsidRPr="00DC55D8" w:rsidTr="00EF7BFD">
        <w:trPr>
          <w:trHeight w:val="315"/>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lastRenderedPageBreak/>
              <w:t>2</w:t>
            </w:r>
          </w:p>
        </w:tc>
        <w:tc>
          <w:tcPr>
            <w:tcW w:w="6953" w:type="dxa"/>
            <w:tcBorders>
              <w:top w:val="nil"/>
              <w:left w:val="nil"/>
              <w:bottom w:val="single" w:sz="4" w:space="0" w:color="auto"/>
              <w:right w:val="single" w:sz="4" w:space="0" w:color="auto"/>
            </w:tcBorders>
            <w:shd w:val="clear" w:color="auto" w:fill="auto"/>
            <w:vAlign w:val="center"/>
            <w:hideMark/>
          </w:tcPr>
          <w:p w:rsidR="009A7242" w:rsidRPr="00DC55D8" w:rsidRDefault="009A7242" w:rsidP="00EF7BFD">
            <w:pPr>
              <w:spacing w:after="0" w:line="240" w:lineRule="auto"/>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Автоматизированное рабочее место в комплекте для учителя</w:t>
            </w:r>
          </w:p>
        </w:tc>
        <w:tc>
          <w:tcPr>
            <w:tcW w:w="1949" w:type="dxa"/>
            <w:tcBorders>
              <w:top w:val="nil"/>
              <w:left w:val="nil"/>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57</w:t>
            </w:r>
          </w:p>
        </w:tc>
      </w:tr>
      <w:tr w:rsidR="009A7242" w:rsidRPr="00DC55D8" w:rsidTr="00EF7BFD">
        <w:trPr>
          <w:trHeight w:val="315"/>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3</w:t>
            </w:r>
          </w:p>
        </w:tc>
        <w:tc>
          <w:tcPr>
            <w:tcW w:w="6953" w:type="dxa"/>
            <w:tcBorders>
              <w:top w:val="nil"/>
              <w:left w:val="nil"/>
              <w:bottom w:val="single" w:sz="4" w:space="0" w:color="auto"/>
              <w:right w:val="single" w:sz="4" w:space="0" w:color="auto"/>
            </w:tcBorders>
            <w:shd w:val="clear" w:color="auto" w:fill="auto"/>
            <w:vAlign w:val="center"/>
            <w:hideMark/>
          </w:tcPr>
          <w:p w:rsidR="009A7242" w:rsidRPr="00DC55D8" w:rsidRDefault="009A7242" w:rsidP="00EF7BFD">
            <w:pPr>
              <w:spacing w:after="0" w:line="240" w:lineRule="auto"/>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Автоматизированное рабочее место в комплекте для ученика</w:t>
            </w:r>
          </w:p>
        </w:tc>
        <w:tc>
          <w:tcPr>
            <w:tcW w:w="1949" w:type="dxa"/>
            <w:tcBorders>
              <w:top w:val="nil"/>
              <w:left w:val="nil"/>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30</w:t>
            </w:r>
          </w:p>
        </w:tc>
      </w:tr>
      <w:tr w:rsidR="009A7242" w:rsidRPr="00DC55D8" w:rsidTr="00EF7BFD">
        <w:trPr>
          <w:trHeight w:val="315"/>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4</w:t>
            </w:r>
          </w:p>
        </w:tc>
        <w:tc>
          <w:tcPr>
            <w:tcW w:w="6953" w:type="dxa"/>
            <w:tcBorders>
              <w:top w:val="nil"/>
              <w:left w:val="nil"/>
              <w:bottom w:val="single" w:sz="4" w:space="0" w:color="auto"/>
              <w:right w:val="single" w:sz="4" w:space="0" w:color="auto"/>
            </w:tcBorders>
            <w:shd w:val="clear" w:color="auto" w:fill="auto"/>
            <w:vAlign w:val="center"/>
            <w:hideMark/>
          </w:tcPr>
          <w:p w:rsidR="009A7242" w:rsidRPr="00DC55D8" w:rsidRDefault="009A7242" w:rsidP="00EF7BFD">
            <w:pPr>
              <w:spacing w:after="0" w:line="240" w:lineRule="auto"/>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Мультимедийный комплекс для учебного кабинета</w:t>
            </w:r>
          </w:p>
        </w:tc>
        <w:tc>
          <w:tcPr>
            <w:tcW w:w="1949" w:type="dxa"/>
            <w:tcBorders>
              <w:top w:val="nil"/>
              <w:left w:val="nil"/>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33</w:t>
            </w:r>
          </w:p>
        </w:tc>
      </w:tr>
      <w:tr w:rsidR="009A7242" w:rsidRPr="00DC55D8" w:rsidTr="00EF7BFD">
        <w:trPr>
          <w:trHeight w:val="315"/>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5</w:t>
            </w:r>
          </w:p>
        </w:tc>
        <w:tc>
          <w:tcPr>
            <w:tcW w:w="6953" w:type="dxa"/>
            <w:tcBorders>
              <w:top w:val="nil"/>
              <w:left w:val="nil"/>
              <w:bottom w:val="single" w:sz="4" w:space="0" w:color="auto"/>
              <w:right w:val="single" w:sz="4" w:space="0" w:color="auto"/>
            </w:tcBorders>
            <w:shd w:val="clear" w:color="auto" w:fill="auto"/>
            <w:vAlign w:val="center"/>
            <w:hideMark/>
          </w:tcPr>
          <w:p w:rsidR="009A7242" w:rsidRPr="00DC55D8" w:rsidRDefault="009A7242" w:rsidP="00EF7BFD">
            <w:pPr>
              <w:spacing w:after="0" w:line="240" w:lineRule="auto"/>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Интерактивный комплекс для учебного кабинета</w:t>
            </w:r>
          </w:p>
        </w:tc>
        <w:tc>
          <w:tcPr>
            <w:tcW w:w="1949" w:type="dxa"/>
            <w:tcBorders>
              <w:top w:val="nil"/>
              <w:left w:val="nil"/>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6</w:t>
            </w:r>
          </w:p>
        </w:tc>
      </w:tr>
      <w:tr w:rsidR="009A7242" w:rsidRPr="00DC55D8" w:rsidTr="00EF7BFD">
        <w:trPr>
          <w:trHeight w:val="315"/>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6</w:t>
            </w:r>
          </w:p>
        </w:tc>
        <w:tc>
          <w:tcPr>
            <w:tcW w:w="6953" w:type="dxa"/>
            <w:tcBorders>
              <w:top w:val="nil"/>
              <w:left w:val="nil"/>
              <w:bottom w:val="single" w:sz="4" w:space="0" w:color="auto"/>
              <w:right w:val="single" w:sz="4" w:space="0" w:color="auto"/>
            </w:tcBorders>
            <w:shd w:val="clear" w:color="auto" w:fill="auto"/>
            <w:vAlign w:val="center"/>
            <w:hideMark/>
          </w:tcPr>
          <w:p w:rsidR="009A7242" w:rsidRPr="00DC55D8" w:rsidRDefault="009A7242" w:rsidP="00EF7BFD">
            <w:pPr>
              <w:spacing w:after="0" w:line="240" w:lineRule="auto"/>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Многофункциональные устройства и принтеры</w:t>
            </w:r>
          </w:p>
        </w:tc>
        <w:tc>
          <w:tcPr>
            <w:tcW w:w="1949" w:type="dxa"/>
            <w:tcBorders>
              <w:top w:val="nil"/>
              <w:left w:val="nil"/>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29</w:t>
            </w:r>
          </w:p>
        </w:tc>
      </w:tr>
      <w:tr w:rsidR="009A7242" w:rsidRPr="00DC55D8" w:rsidTr="00EF7BFD">
        <w:trPr>
          <w:trHeight w:val="315"/>
        </w:trPr>
        <w:tc>
          <w:tcPr>
            <w:tcW w:w="78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ИТОГО</w:t>
            </w:r>
          </w:p>
        </w:tc>
        <w:tc>
          <w:tcPr>
            <w:tcW w:w="1949" w:type="dxa"/>
            <w:tcBorders>
              <w:top w:val="nil"/>
              <w:left w:val="nil"/>
              <w:bottom w:val="single" w:sz="4" w:space="0" w:color="auto"/>
              <w:right w:val="single" w:sz="4" w:space="0" w:color="auto"/>
            </w:tcBorders>
            <w:shd w:val="clear" w:color="auto" w:fill="auto"/>
            <w:noWrap/>
            <w:vAlign w:val="center"/>
            <w:hideMark/>
          </w:tcPr>
          <w:p w:rsidR="009A7242" w:rsidRPr="00DC55D8" w:rsidRDefault="009A7242" w:rsidP="00EF7BFD">
            <w:pPr>
              <w:spacing w:after="0" w:line="240" w:lineRule="auto"/>
              <w:jc w:val="center"/>
              <w:rPr>
                <w:rFonts w:ascii="Times New Roman" w:eastAsia="Times New Roman" w:hAnsi="Times New Roman" w:cs="Times New Roman"/>
                <w:color w:val="000000"/>
                <w:sz w:val="24"/>
                <w:szCs w:val="24"/>
                <w:lang w:eastAsia="ru-RU"/>
              </w:rPr>
            </w:pPr>
            <w:r w:rsidRPr="00DC55D8">
              <w:rPr>
                <w:rFonts w:ascii="Times New Roman" w:eastAsia="Times New Roman" w:hAnsi="Times New Roman" w:cs="Times New Roman"/>
                <w:color w:val="000000"/>
                <w:sz w:val="24"/>
                <w:szCs w:val="24"/>
                <w:lang w:eastAsia="ru-RU"/>
              </w:rPr>
              <w:t>161</w:t>
            </w:r>
          </w:p>
        </w:tc>
      </w:tr>
    </w:tbl>
    <w:p w:rsidR="009A7242" w:rsidRDefault="009A7242" w:rsidP="009A7242">
      <w:pPr>
        <w:rPr>
          <w:rFonts w:ascii="Times New Roman" w:hAnsi="Times New Roman" w:cs="Times New Roman"/>
          <w:sz w:val="24"/>
          <w:szCs w:val="24"/>
        </w:rPr>
      </w:pPr>
    </w:p>
    <w:p w:rsidR="009A7242" w:rsidRDefault="009A7242" w:rsidP="009A7242">
      <w:pPr>
        <w:rPr>
          <w:rFonts w:ascii="Times New Roman" w:hAnsi="Times New Roman" w:cs="Times New Roman"/>
          <w:sz w:val="24"/>
          <w:szCs w:val="24"/>
        </w:rPr>
      </w:pPr>
      <w:r>
        <w:rPr>
          <w:rFonts w:ascii="Times New Roman" w:hAnsi="Times New Roman" w:cs="Times New Roman"/>
          <w:sz w:val="24"/>
          <w:szCs w:val="24"/>
        </w:rPr>
        <w:t>- Ф</w:t>
      </w:r>
      <w:r w:rsidRPr="002F424E">
        <w:rPr>
          <w:rFonts w:ascii="Times New Roman" w:hAnsi="Times New Roman" w:cs="Times New Roman"/>
          <w:sz w:val="24"/>
          <w:szCs w:val="24"/>
        </w:rPr>
        <w:t>инансовое обеспечение реализации проекта ОЭР</w:t>
      </w:r>
    </w:p>
    <w:p w:rsidR="009A7242" w:rsidRPr="00FA7CD1" w:rsidRDefault="009A7242" w:rsidP="009A7242">
      <w:pPr>
        <w:spacing w:after="0" w:line="240" w:lineRule="auto"/>
        <w:rPr>
          <w:rFonts w:ascii="Times New Roman" w:hAnsi="Times New Roman" w:cs="Times New Roman"/>
          <w:sz w:val="24"/>
          <w:szCs w:val="24"/>
        </w:rPr>
      </w:pPr>
      <w:r w:rsidRPr="00FA7CD1">
        <w:rPr>
          <w:rFonts w:ascii="Times New Roman" w:hAnsi="Times New Roman" w:cs="Times New Roman"/>
          <w:sz w:val="24"/>
          <w:szCs w:val="24"/>
        </w:rPr>
        <w:t>Финансирование реализации проекта производится в зависимости от осуществления конкретного мероприятия за счет:</w:t>
      </w:r>
    </w:p>
    <w:p w:rsidR="009A7242" w:rsidRPr="00FA7CD1" w:rsidRDefault="009A7242" w:rsidP="009A7242">
      <w:pPr>
        <w:numPr>
          <w:ilvl w:val="0"/>
          <w:numId w:val="2"/>
        </w:numPr>
        <w:spacing w:after="0" w:line="240" w:lineRule="auto"/>
        <w:contextualSpacing/>
        <w:jc w:val="both"/>
        <w:rPr>
          <w:rFonts w:ascii="Times New Roman" w:hAnsi="Times New Roman" w:cs="Times New Roman"/>
          <w:sz w:val="24"/>
          <w:szCs w:val="24"/>
        </w:rPr>
      </w:pPr>
      <w:r w:rsidRPr="00FA7CD1">
        <w:rPr>
          <w:rFonts w:ascii="Times New Roman" w:hAnsi="Times New Roman" w:cs="Times New Roman"/>
          <w:sz w:val="24"/>
          <w:szCs w:val="24"/>
        </w:rPr>
        <w:t>предоставления субсидии государственной образовательной организации на выполнение государственного задания на оказание государственной услуги «Организация инновационной деятельности экспериментальных площадок при образовательных учреждениях всех типов». Основанием для предоставления субсидии является распоряжение Комитета по образованию о признании организации экспериментальной площадкой;</w:t>
      </w:r>
    </w:p>
    <w:p w:rsidR="005E4C88" w:rsidRDefault="009A7242" w:rsidP="009A7242">
      <w:pPr>
        <w:numPr>
          <w:ilvl w:val="0"/>
          <w:numId w:val="2"/>
        </w:numPr>
        <w:spacing w:after="0" w:line="240" w:lineRule="auto"/>
        <w:contextualSpacing/>
        <w:jc w:val="both"/>
        <w:rPr>
          <w:rFonts w:ascii="Times New Roman" w:hAnsi="Times New Roman" w:cs="Times New Roman"/>
          <w:sz w:val="24"/>
          <w:szCs w:val="24"/>
        </w:rPr>
      </w:pPr>
      <w:r w:rsidRPr="00FA7CD1">
        <w:rPr>
          <w:rFonts w:ascii="Times New Roman" w:hAnsi="Times New Roman" w:cs="Times New Roman"/>
          <w:sz w:val="24"/>
          <w:szCs w:val="24"/>
        </w:rPr>
        <w:t>финансовой поддержки городского и районного бюджета (в рамках субсидии государственному бюджетному общеобразовательному учреждению на выполнение государственного задания на оказание государственной услуги «Организация инновационной деятельности ресурсных центров, лабораторий, экспериментальных площадок при образовательных учреждениях всех типов (за исключением учреждений начального и среднего профессионального образования)»;</w:t>
      </w:r>
    </w:p>
    <w:p w:rsidR="005E4C88" w:rsidRDefault="009A7242" w:rsidP="009A7242">
      <w:pPr>
        <w:numPr>
          <w:ilvl w:val="0"/>
          <w:numId w:val="2"/>
        </w:numPr>
        <w:spacing w:after="0" w:line="240" w:lineRule="auto"/>
        <w:contextualSpacing/>
        <w:jc w:val="both"/>
        <w:rPr>
          <w:rFonts w:ascii="Times New Roman" w:hAnsi="Times New Roman" w:cs="Times New Roman"/>
          <w:sz w:val="24"/>
          <w:szCs w:val="24"/>
        </w:rPr>
      </w:pPr>
      <w:r w:rsidRPr="005E4C88">
        <w:rPr>
          <w:rFonts w:ascii="Times New Roman" w:hAnsi="Times New Roman" w:cs="Times New Roman"/>
          <w:sz w:val="24"/>
          <w:szCs w:val="24"/>
        </w:rPr>
        <w:t>внебюджетных средств, получаемых за счет образовательных услуг</w:t>
      </w:r>
    </w:p>
    <w:p w:rsidR="005E4C88" w:rsidRDefault="005E4C88" w:rsidP="005E4C88">
      <w:pPr>
        <w:spacing w:after="0" w:line="240" w:lineRule="auto"/>
        <w:contextualSpacing/>
        <w:jc w:val="both"/>
        <w:rPr>
          <w:rFonts w:ascii="Times New Roman" w:hAnsi="Times New Roman" w:cs="Times New Roman"/>
          <w:sz w:val="24"/>
          <w:szCs w:val="24"/>
        </w:rPr>
      </w:pPr>
    </w:p>
    <w:p w:rsidR="005E4C88" w:rsidRDefault="005E4C88" w:rsidP="005E4C88">
      <w:pPr>
        <w:spacing w:after="0" w:line="240" w:lineRule="auto"/>
        <w:contextualSpacing/>
        <w:jc w:val="both"/>
        <w:rPr>
          <w:rFonts w:ascii="Times New Roman" w:hAnsi="Times New Roman" w:cs="Times New Roman"/>
          <w:sz w:val="24"/>
          <w:szCs w:val="24"/>
        </w:rPr>
      </w:pPr>
    </w:p>
    <w:p w:rsidR="005E4C88" w:rsidRDefault="005E4C88" w:rsidP="005E4C88">
      <w:pPr>
        <w:spacing w:after="0" w:line="240" w:lineRule="auto"/>
        <w:contextualSpacing/>
        <w:jc w:val="both"/>
        <w:rPr>
          <w:rFonts w:ascii="Times New Roman" w:hAnsi="Times New Roman" w:cs="Times New Roman"/>
          <w:sz w:val="24"/>
          <w:szCs w:val="24"/>
        </w:rPr>
      </w:pPr>
    </w:p>
    <w:p w:rsidR="005E4C88" w:rsidRDefault="005E4C88" w:rsidP="005E4C88">
      <w:pPr>
        <w:spacing w:after="0" w:line="240" w:lineRule="auto"/>
        <w:contextualSpacing/>
        <w:jc w:val="both"/>
        <w:rPr>
          <w:rFonts w:ascii="Times New Roman" w:hAnsi="Times New Roman" w:cs="Times New Roman"/>
          <w:sz w:val="24"/>
          <w:szCs w:val="24"/>
        </w:rPr>
      </w:pPr>
    </w:p>
    <w:p w:rsidR="005E4C88" w:rsidRDefault="005E4C88" w:rsidP="005E4C88">
      <w:pPr>
        <w:spacing w:after="0" w:line="240" w:lineRule="auto"/>
        <w:contextualSpacing/>
        <w:jc w:val="both"/>
        <w:rPr>
          <w:rFonts w:ascii="Times New Roman" w:hAnsi="Times New Roman" w:cs="Times New Roman"/>
          <w:sz w:val="24"/>
          <w:szCs w:val="24"/>
        </w:rPr>
      </w:pPr>
    </w:p>
    <w:p w:rsidR="005E4C88" w:rsidRDefault="005E4C88" w:rsidP="005E4C88">
      <w:pPr>
        <w:spacing w:after="0" w:line="240" w:lineRule="auto"/>
        <w:contextualSpacing/>
        <w:jc w:val="both"/>
        <w:rPr>
          <w:rFonts w:ascii="Times New Roman" w:hAnsi="Times New Roman" w:cs="Times New Roman"/>
          <w:sz w:val="24"/>
          <w:szCs w:val="24"/>
        </w:rPr>
      </w:pPr>
    </w:p>
    <w:p w:rsidR="005E4C88" w:rsidRDefault="005E4C88" w:rsidP="005E4C88">
      <w:pPr>
        <w:spacing w:after="0" w:line="240" w:lineRule="auto"/>
        <w:contextualSpacing/>
        <w:jc w:val="both"/>
        <w:rPr>
          <w:rFonts w:ascii="Times New Roman" w:hAnsi="Times New Roman" w:cs="Times New Roman"/>
          <w:sz w:val="24"/>
          <w:szCs w:val="24"/>
        </w:rPr>
      </w:pPr>
    </w:p>
    <w:p w:rsidR="005E4C88" w:rsidRDefault="005E4C88" w:rsidP="005E4C88">
      <w:pPr>
        <w:spacing w:after="0" w:line="240" w:lineRule="auto"/>
        <w:contextualSpacing/>
        <w:jc w:val="both"/>
        <w:rPr>
          <w:rFonts w:ascii="Times New Roman" w:hAnsi="Times New Roman" w:cs="Times New Roman"/>
          <w:sz w:val="24"/>
          <w:szCs w:val="24"/>
        </w:rPr>
      </w:pPr>
    </w:p>
    <w:p w:rsidR="005E4C88" w:rsidRDefault="005E4C88" w:rsidP="005E4C88">
      <w:pPr>
        <w:spacing w:after="0" w:line="240" w:lineRule="auto"/>
        <w:contextualSpacing/>
        <w:jc w:val="both"/>
        <w:rPr>
          <w:rFonts w:ascii="Times New Roman" w:hAnsi="Times New Roman" w:cs="Times New Roman"/>
          <w:sz w:val="24"/>
          <w:szCs w:val="24"/>
        </w:rPr>
      </w:pPr>
    </w:p>
    <w:p w:rsidR="005E4C88" w:rsidRDefault="005E4C88" w:rsidP="005E4C88">
      <w:pPr>
        <w:spacing w:after="0" w:line="240" w:lineRule="auto"/>
        <w:contextualSpacing/>
        <w:jc w:val="both"/>
        <w:rPr>
          <w:rFonts w:ascii="Times New Roman" w:hAnsi="Times New Roman" w:cs="Times New Roman"/>
          <w:sz w:val="24"/>
          <w:szCs w:val="24"/>
        </w:rPr>
      </w:pPr>
    </w:p>
    <w:p w:rsidR="005E4C88" w:rsidRDefault="005E4C88" w:rsidP="005E4C88">
      <w:pPr>
        <w:spacing w:after="0" w:line="240" w:lineRule="auto"/>
        <w:contextualSpacing/>
        <w:jc w:val="both"/>
        <w:rPr>
          <w:rFonts w:ascii="Times New Roman" w:hAnsi="Times New Roman" w:cs="Times New Roman"/>
          <w:sz w:val="24"/>
          <w:szCs w:val="24"/>
        </w:rPr>
      </w:pPr>
    </w:p>
    <w:p w:rsidR="005E4C88" w:rsidRDefault="005E4C88" w:rsidP="005E4C88">
      <w:pPr>
        <w:spacing w:after="0" w:line="240" w:lineRule="auto"/>
        <w:contextualSpacing/>
        <w:jc w:val="both"/>
        <w:rPr>
          <w:rFonts w:ascii="Times New Roman" w:hAnsi="Times New Roman" w:cs="Times New Roman"/>
          <w:sz w:val="24"/>
          <w:szCs w:val="24"/>
        </w:rPr>
      </w:pPr>
    </w:p>
    <w:p w:rsidR="005E4C88" w:rsidRDefault="005E4C88" w:rsidP="005E4C88">
      <w:pPr>
        <w:spacing w:after="0" w:line="240" w:lineRule="auto"/>
        <w:contextualSpacing/>
        <w:jc w:val="both"/>
        <w:rPr>
          <w:rFonts w:ascii="Times New Roman" w:hAnsi="Times New Roman" w:cs="Times New Roman"/>
          <w:sz w:val="24"/>
          <w:szCs w:val="24"/>
        </w:rPr>
      </w:pPr>
    </w:p>
    <w:p w:rsidR="005E4C88" w:rsidRDefault="005E4C88" w:rsidP="005E4C88">
      <w:pPr>
        <w:spacing w:after="0" w:line="240" w:lineRule="auto"/>
        <w:contextualSpacing/>
        <w:jc w:val="both"/>
        <w:rPr>
          <w:rFonts w:ascii="Times New Roman" w:hAnsi="Times New Roman" w:cs="Times New Roman"/>
          <w:sz w:val="24"/>
          <w:szCs w:val="24"/>
        </w:rPr>
      </w:pPr>
    </w:p>
    <w:p w:rsidR="005E4C88" w:rsidRDefault="005E4C88" w:rsidP="005E4C88">
      <w:pPr>
        <w:spacing w:after="0" w:line="240" w:lineRule="auto"/>
        <w:contextualSpacing/>
        <w:jc w:val="both"/>
        <w:rPr>
          <w:rFonts w:ascii="Times New Roman" w:hAnsi="Times New Roman" w:cs="Times New Roman"/>
          <w:sz w:val="24"/>
          <w:szCs w:val="24"/>
        </w:rPr>
      </w:pPr>
    </w:p>
    <w:p w:rsidR="005E4C88" w:rsidRDefault="005E4C88" w:rsidP="005E4C88">
      <w:pPr>
        <w:spacing w:after="0" w:line="240" w:lineRule="auto"/>
        <w:contextualSpacing/>
        <w:jc w:val="both"/>
        <w:rPr>
          <w:rFonts w:ascii="Times New Roman" w:hAnsi="Times New Roman" w:cs="Times New Roman"/>
          <w:sz w:val="24"/>
          <w:szCs w:val="24"/>
        </w:rPr>
      </w:pPr>
    </w:p>
    <w:p w:rsidR="005E4C88" w:rsidRDefault="005E4C88" w:rsidP="005E4C88">
      <w:pPr>
        <w:spacing w:after="0" w:line="240" w:lineRule="auto"/>
        <w:contextualSpacing/>
        <w:jc w:val="both"/>
        <w:rPr>
          <w:rFonts w:ascii="Times New Roman" w:hAnsi="Times New Roman" w:cs="Times New Roman"/>
          <w:sz w:val="24"/>
          <w:szCs w:val="24"/>
        </w:rPr>
      </w:pPr>
    </w:p>
    <w:p w:rsidR="005E4C88" w:rsidRDefault="005E4C88" w:rsidP="005E4C88">
      <w:pPr>
        <w:spacing w:after="0" w:line="240" w:lineRule="auto"/>
        <w:contextualSpacing/>
        <w:jc w:val="both"/>
        <w:rPr>
          <w:rFonts w:ascii="Times New Roman" w:hAnsi="Times New Roman" w:cs="Times New Roman"/>
          <w:sz w:val="24"/>
          <w:szCs w:val="24"/>
        </w:rPr>
      </w:pPr>
    </w:p>
    <w:p w:rsidR="005E4C88" w:rsidRDefault="005E4C88" w:rsidP="005E4C88">
      <w:pPr>
        <w:spacing w:after="0" w:line="240" w:lineRule="auto"/>
        <w:contextualSpacing/>
        <w:jc w:val="both"/>
        <w:rPr>
          <w:rFonts w:ascii="Times New Roman" w:hAnsi="Times New Roman" w:cs="Times New Roman"/>
          <w:sz w:val="24"/>
          <w:szCs w:val="24"/>
        </w:rPr>
      </w:pPr>
    </w:p>
    <w:p w:rsidR="005E4C88" w:rsidRDefault="005E4C88" w:rsidP="005E4C88">
      <w:pPr>
        <w:spacing w:after="0" w:line="240" w:lineRule="auto"/>
        <w:contextualSpacing/>
        <w:jc w:val="both"/>
        <w:rPr>
          <w:rFonts w:ascii="Times New Roman" w:hAnsi="Times New Roman" w:cs="Times New Roman"/>
          <w:sz w:val="24"/>
          <w:szCs w:val="24"/>
        </w:rPr>
      </w:pPr>
    </w:p>
    <w:p w:rsidR="005E4C88" w:rsidRDefault="005E4C88" w:rsidP="005E4C88">
      <w:pPr>
        <w:spacing w:after="0" w:line="240" w:lineRule="auto"/>
        <w:contextualSpacing/>
        <w:jc w:val="both"/>
        <w:rPr>
          <w:rFonts w:ascii="Times New Roman" w:hAnsi="Times New Roman" w:cs="Times New Roman"/>
          <w:sz w:val="24"/>
          <w:szCs w:val="24"/>
        </w:rPr>
      </w:pPr>
    </w:p>
    <w:p w:rsidR="005E4C88" w:rsidRDefault="005E4C88" w:rsidP="005E4C88">
      <w:pPr>
        <w:spacing w:after="0" w:line="240" w:lineRule="auto"/>
        <w:contextualSpacing/>
        <w:jc w:val="both"/>
        <w:rPr>
          <w:rFonts w:ascii="Times New Roman" w:hAnsi="Times New Roman" w:cs="Times New Roman"/>
          <w:sz w:val="24"/>
          <w:szCs w:val="24"/>
        </w:rPr>
      </w:pPr>
    </w:p>
    <w:p w:rsidR="005E4C88" w:rsidRDefault="005E4C88" w:rsidP="005E4C88">
      <w:pPr>
        <w:spacing w:after="0" w:line="240" w:lineRule="auto"/>
        <w:contextualSpacing/>
        <w:jc w:val="both"/>
        <w:rPr>
          <w:rFonts w:ascii="Times New Roman" w:hAnsi="Times New Roman" w:cs="Times New Roman"/>
          <w:sz w:val="24"/>
          <w:szCs w:val="24"/>
        </w:rPr>
      </w:pPr>
    </w:p>
    <w:p w:rsidR="005E4C88" w:rsidRDefault="005E4C88" w:rsidP="005E4C88">
      <w:pPr>
        <w:spacing w:after="0" w:line="240" w:lineRule="auto"/>
        <w:contextualSpacing/>
        <w:jc w:val="both"/>
        <w:rPr>
          <w:rFonts w:ascii="Times New Roman" w:hAnsi="Times New Roman" w:cs="Times New Roman"/>
          <w:sz w:val="24"/>
          <w:szCs w:val="24"/>
        </w:rPr>
      </w:pPr>
    </w:p>
    <w:p w:rsidR="005E4C88" w:rsidRPr="005E4C88" w:rsidRDefault="005E4C88" w:rsidP="005E4C88">
      <w:pPr>
        <w:spacing w:after="0" w:line="240" w:lineRule="auto"/>
        <w:contextualSpacing/>
        <w:jc w:val="both"/>
        <w:rPr>
          <w:rFonts w:ascii="Times New Roman" w:hAnsi="Times New Roman" w:cs="Times New Roman"/>
          <w:sz w:val="24"/>
          <w:szCs w:val="24"/>
        </w:rPr>
      </w:pPr>
    </w:p>
    <w:p w:rsidR="009A7242" w:rsidRPr="002F424E" w:rsidRDefault="009A7242" w:rsidP="009A7242">
      <w:pPr>
        <w:jc w:val="both"/>
        <w:rPr>
          <w:rFonts w:ascii="Times New Roman" w:hAnsi="Times New Roman" w:cs="Times New Roman"/>
          <w:b/>
          <w:sz w:val="24"/>
          <w:szCs w:val="24"/>
        </w:rPr>
      </w:pPr>
      <w:r w:rsidRPr="002F424E">
        <w:rPr>
          <w:rFonts w:ascii="Times New Roman" w:hAnsi="Times New Roman" w:cs="Times New Roman"/>
          <w:b/>
          <w:sz w:val="24"/>
          <w:szCs w:val="24"/>
          <w:shd w:val="clear" w:color="auto" w:fill="BDD6EE" w:themeFill="accent1" w:themeFillTint="66"/>
        </w:rPr>
        <w:lastRenderedPageBreak/>
        <w:t>ХI. КРИТЕРИИ И ПОКАЗАТЕЛИ ЭФФЕКТИВНОСТИ ОЭР, ОПИСАНИЕ МОНИТОРИНГА РЕАЛИЗАЦИИ ПРОЕКТА ОЭР, А ТАКЖЕ УПРАВЛЕНИЯ ХОДОМ ОЭР НА ОСНОВАНИИ РЕЗУЛЬТАТОВ МОНИТОРИНГА.</w:t>
      </w:r>
    </w:p>
    <w:tbl>
      <w:tblPr>
        <w:tblStyle w:val="a6"/>
        <w:tblW w:w="0" w:type="auto"/>
        <w:tblLook w:val="04A0" w:firstRow="1" w:lastRow="0" w:firstColumn="1" w:lastColumn="0" w:noHBand="0" w:noVBand="1"/>
      </w:tblPr>
      <w:tblGrid>
        <w:gridCol w:w="2993"/>
        <w:gridCol w:w="6918"/>
      </w:tblGrid>
      <w:tr w:rsidR="009A7242" w:rsidTr="00EF7BFD">
        <w:tc>
          <w:tcPr>
            <w:tcW w:w="2993" w:type="dxa"/>
          </w:tcPr>
          <w:p w:rsidR="009A7242" w:rsidRDefault="009A7242" w:rsidP="00EF7BFD">
            <w:pPr>
              <w:rPr>
                <w:rFonts w:ascii="Times New Roman" w:hAnsi="Times New Roman" w:cs="Times New Roman"/>
                <w:sz w:val="24"/>
                <w:szCs w:val="24"/>
              </w:rPr>
            </w:pPr>
            <w:r>
              <w:rPr>
                <w:rFonts w:ascii="Times New Roman" w:hAnsi="Times New Roman" w:cs="Times New Roman"/>
                <w:sz w:val="24"/>
                <w:szCs w:val="24"/>
              </w:rPr>
              <w:t>Критерии оценки</w:t>
            </w:r>
          </w:p>
        </w:tc>
        <w:tc>
          <w:tcPr>
            <w:tcW w:w="6918" w:type="dxa"/>
          </w:tcPr>
          <w:p w:rsidR="009A7242" w:rsidRDefault="009A7242" w:rsidP="00EF7BFD">
            <w:pPr>
              <w:rPr>
                <w:rFonts w:ascii="Times New Roman" w:hAnsi="Times New Roman" w:cs="Times New Roman"/>
                <w:sz w:val="24"/>
                <w:szCs w:val="24"/>
              </w:rPr>
            </w:pPr>
            <w:r>
              <w:rPr>
                <w:rFonts w:ascii="Times New Roman" w:hAnsi="Times New Roman" w:cs="Times New Roman"/>
                <w:sz w:val="24"/>
                <w:szCs w:val="24"/>
              </w:rPr>
              <w:t>Индикаторы (показатели эффективности)</w:t>
            </w:r>
          </w:p>
          <w:p w:rsidR="009A7242" w:rsidRDefault="009A7242" w:rsidP="00EF7BFD">
            <w:pPr>
              <w:rPr>
                <w:rFonts w:ascii="Times New Roman" w:hAnsi="Times New Roman" w:cs="Times New Roman"/>
                <w:sz w:val="24"/>
                <w:szCs w:val="24"/>
              </w:rPr>
            </w:pPr>
          </w:p>
        </w:tc>
      </w:tr>
      <w:tr w:rsidR="009A7242" w:rsidTr="00EF7BFD">
        <w:tc>
          <w:tcPr>
            <w:tcW w:w="9911" w:type="dxa"/>
            <w:gridSpan w:val="2"/>
            <w:shd w:val="clear" w:color="auto" w:fill="DEEAF6" w:themeFill="accent1" w:themeFillTint="33"/>
          </w:tcPr>
          <w:p w:rsidR="009A7242" w:rsidRDefault="009A7242" w:rsidP="00EF7BFD">
            <w:pPr>
              <w:jc w:val="center"/>
              <w:rPr>
                <w:rFonts w:ascii="Times New Roman" w:hAnsi="Times New Roman" w:cs="Times New Roman"/>
                <w:sz w:val="24"/>
                <w:szCs w:val="24"/>
              </w:rPr>
            </w:pPr>
            <w:r w:rsidRPr="00891BB7">
              <w:rPr>
                <w:rFonts w:ascii="Times New Roman" w:hAnsi="Times New Roman" w:cs="Times New Roman"/>
                <w:sz w:val="24"/>
                <w:szCs w:val="24"/>
              </w:rPr>
              <w:t>Категории получателей результата: обучающиеся</w:t>
            </w:r>
          </w:p>
        </w:tc>
      </w:tr>
      <w:tr w:rsidR="009A7242" w:rsidTr="00EF7BFD">
        <w:tc>
          <w:tcPr>
            <w:tcW w:w="2993" w:type="dxa"/>
            <w:vMerge w:val="restart"/>
          </w:tcPr>
          <w:p w:rsidR="009A7242" w:rsidRDefault="009A7242" w:rsidP="00EF7BFD">
            <w:pPr>
              <w:rPr>
                <w:rFonts w:ascii="Times New Roman" w:hAnsi="Times New Roman" w:cs="Times New Roman"/>
                <w:sz w:val="24"/>
                <w:szCs w:val="24"/>
              </w:rPr>
            </w:pPr>
            <w:r w:rsidRPr="0078044A">
              <w:rPr>
                <w:rFonts w:ascii="Times New Roman" w:hAnsi="Times New Roman" w:cs="Times New Roman"/>
                <w:sz w:val="24"/>
                <w:szCs w:val="24"/>
              </w:rPr>
              <w:t>Качество обучения</w:t>
            </w:r>
          </w:p>
        </w:tc>
        <w:tc>
          <w:tcPr>
            <w:tcW w:w="6918" w:type="dxa"/>
          </w:tcPr>
          <w:p w:rsidR="009A7242" w:rsidRDefault="009A7242" w:rsidP="00EF7BFD">
            <w:pPr>
              <w:rPr>
                <w:rFonts w:ascii="Times New Roman" w:hAnsi="Times New Roman" w:cs="Times New Roman"/>
                <w:sz w:val="24"/>
                <w:szCs w:val="24"/>
              </w:rPr>
            </w:pPr>
            <w:r w:rsidRPr="00362504">
              <w:rPr>
                <w:rFonts w:ascii="Times New Roman" w:hAnsi="Times New Roman" w:cs="Times New Roman"/>
                <w:sz w:val="24"/>
                <w:szCs w:val="24"/>
              </w:rPr>
              <w:t>Положительная динамика показателей внутренней системы качества образования по достижению обучающимися с рисками учебной неуспешности метапредметных и предметных результатов</w:t>
            </w:r>
          </w:p>
        </w:tc>
      </w:tr>
      <w:tr w:rsidR="009A7242" w:rsidTr="00EF7BFD">
        <w:tc>
          <w:tcPr>
            <w:tcW w:w="2993" w:type="dxa"/>
            <w:vMerge/>
          </w:tcPr>
          <w:p w:rsidR="009A7242" w:rsidRDefault="009A7242" w:rsidP="00EF7BFD">
            <w:pPr>
              <w:rPr>
                <w:rFonts w:ascii="Times New Roman" w:hAnsi="Times New Roman" w:cs="Times New Roman"/>
                <w:sz w:val="24"/>
                <w:szCs w:val="24"/>
              </w:rPr>
            </w:pPr>
          </w:p>
        </w:tc>
        <w:tc>
          <w:tcPr>
            <w:tcW w:w="6918" w:type="dxa"/>
          </w:tcPr>
          <w:p w:rsidR="009A7242" w:rsidRPr="00362504" w:rsidRDefault="009A7242" w:rsidP="00EF7BFD">
            <w:pPr>
              <w:rPr>
                <w:rFonts w:ascii="Times New Roman" w:hAnsi="Times New Roman" w:cs="Times New Roman"/>
                <w:sz w:val="24"/>
                <w:szCs w:val="24"/>
              </w:rPr>
            </w:pPr>
            <w:r>
              <w:rPr>
                <w:rFonts w:ascii="Times New Roman" w:hAnsi="Times New Roman" w:cs="Times New Roman"/>
                <w:sz w:val="24"/>
                <w:szCs w:val="24"/>
              </w:rPr>
              <w:t>С</w:t>
            </w:r>
            <w:r w:rsidRPr="00362504">
              <w:rPr>
                <w:rFonts w:ascii="Times New Roman" w:hAnsi="Times New Roman" w:cs="Times New Roman"/>
                <w:sz w:val="24"/>
                <w:szCs w:val="24"/>
              </w:rPr>
              <w:t>окращение численности обучающихся с конкретными проблемами в предметной подготовке (неосвоенные системообразующие элементы содержания, без владения которыми невозможно понимание следующих тем; слабо сформированные предметные умения, навыки и спосо</w:t>
            </w:r>
            <w:r>
              <w:rPr>
                <w:rFonts w:ascii="Times New Roman" w:hAnsi="Times New Roman" w:cs="Times New Roman"/>
                <w:sz w:val="24"/>
                <w:szCs w:val="24"/>
              </w:rPr>
              <w:t xml:space="preserve">бы деятельности) </w:t>
            </w:r>
          </w:p>
        </w:tc>
      </w:tr>
      <w:tr w:rsidR="009A7242" w:rsidTr="00EF7BFD">
        <w:tc>
          <w:tcPr>
            <w:tcW w:w="2993" w:type="dxa"/>
            <w:vMerge w:val="restart"/>
          </w:tcPr>
          <w:p w:rsidR="009A7242" w:rsidRDefault="009A7242" w:rsidP="00EF7BFD">
            <w:pPr>
              <w:rPr>
                <w:rFonts w:ascii="Times New Roman" w:hAnsi="Times New Roman" w:cs="Times New Roman"/>
                <w:sz w:val="24"/>
                <w:szCs w:val="24"/>
              </w:rPr>
            </w:pPr>
            <w:r>
              <w:rPr>
                <w:rFonts w:ascii="Times New Roman" w:hAnsi="Times New Roman" w:cs="Times New Roman"/>
                <w:sz w:val="24"/>
                <w:szCs w:val="24"/>
              </w:rPr>
              <w:t>Функциональная грамотность</w:t>
            </w:r>
          </w:p>
        </w:tc>
        <w:tc>
          <w:tcPr>
            <w:tcW w:w="6918" w:type="dxa"/>
          </w:tcPr>
          <w:p w:rsidR="009A7242" w:rsidRDefault="009A7242" w:rsidP="00EF7BFD">
            <w:pPr>
              <w:rPr>
                <w:rFonts w:ascii="Times New Roman" w:hAnsi="Times New Roman" w:cs="Times New Roman"/>
                <w:sz w:val="24"/>
                <w:szCs w:val="24"/>
              </w:rPr>
            </w:pPr>
            <w:r>
              <w:rPr>
                <w:rFonts w:ascii="Times New Roman" w:hAnsi="Times New Roman" w:cs="Times New Roman"/>
                <w:sz w:val="24"/>
                <w:szCs w:val="24"/>
              </w:rPr>
              <w:t>П</w:t>
            </w:r>
            <w:r w:rsidRPr="00362504">
              <w:rPr>
                <w:rFonts w:ascii="Times New Roman" w:hAnsi="Times New Roman" w:cs="Times New Roman"/>
                <w:sz w:val="24"/>
                <w:szCs w:val="24"/>
              </w:rPr>
              <w:t xml:space="preserve">овышение уровня сформированности читательских навыков и навыков работы с информацией </w:t>
            </w:r>
          </w:p>
        </w:tc>
      </w:tr>
      <w:tr w:rsidR="009A7242" w:rsidTr="00EF7BFD">
        <w:tc>
          <w:tcPr>
            <w:tcW w:w="2993" w:type="dxa"/>
            <w:vMerge/>
          </w:tcPr>
          <w:p w:rsidR="009A7242" w:rsidRDefault="009A7242" w:rsidP="00EF7BFD">
            <w:pPr>
              <w:rPr>
                <w:rFonts w:ascii="Times New Roman" w:hAnsi="Times New Roman" w:cs="Times New Roman"/>
                <w:sz w:val="24"/>
                <w:szCs w:val="24"/>
              </w:rPr>
            </w:pPr>
          </w:p>
        </w:tc>
        <w:tc>
          <w:tcPr>
            <w:tcW w:w="6918" w:type="dxa"/>
          </w:tcPr>
          <w:p w:rsidR="009A7242" w:rsidRDefault="009A7242" w:rsidP="00EF7BFD">
            <w:pPr>
              <w:rPr>
                <w:rFonts w:ascii="Times New Roman" w:hAnsi="Times New Roman" w:cs="Times New Roman"/>
                <w:sz w:val="24"/>
                <w:szCs w:val="24"/>
              </w:rPr>
            </w:pPr>
            <w:r>
              <w:rPr>
                <w:rFonts w:ascii="Times New Roman" w:hAnsi="Times New Roman" w:cs="Times New Roman"/>
                <w:sz w:val="24"/>
                <w:szCs w:val="24"/>
              </w:rPr>
              <w:t>П</w:t>
            </w:r>
            <w:r w:rsidRPr="00362504">
              <w:rPr>
                <w:rFonts w:ascii="Times New Roman" w:hAnsi="Times New Roman" w:cs="Times New Roman"/>
                <w:sz w:val="24"/>
                <w:szCs w:val="24"/>
              </w:rPr>
              <w:t xml:space="preserve">овышение уровня </w:t>
            </w:r>
            <w:proofErr w:type="spellStart"/>
            <w:r w:rsidRPr="00362504">
              <w:rPr>
                <w:rFonts w:ascii="Times New Roman" w:hAnsi="Times New Roman" w:cs="Times New Roman"/>
                <w:sz w:val="24"/>
                <w:szCs w:val="24"/>
              </w:rPr>
              <w:t>сформированности</w:t>
            </w:r>
            <w:proofErr w:type="spellEnd"/>
            <w:r w:rsidRPr="00362504">
              <w:rPr>
                <w:rFonts w:ascii="Times New Roman" w:hAnsi="Times New Roman" w:cs="Times New Roman"/>
                <w:sz w:val="24"/>
                <w:szCs w:val="24"/>
              </w:rPr>
              <w:t xml:space="preserve"> навыков самоорганизации, </w:t>
            </w:r>
            <w:proofErr w:type="spellStart"/>
            <w:r w:rsidRPr="00362504">
              <w:rPr>
                <w:rFonts w:ascii="Times New Roman" w:hAnsi="Times New Roman" w:cs="Times New Roman"/>
                <w:sz w:val="24"/>
                <w:szCs w:val="24"/>
              </w:rPr>
              <w:t>самокоррекции</w:t>
            </w:r>
            <w:proofErr w:type="spellEnd"/>
            <w:r w:rsidRPr="00362504">
              <w:rPr>
                <w:rFonts w:ascii="Times New Roman" w:hAnsi="Times New Roman" w:cs="Times New Roman"/>
                <w:sz w:val="24"/>
                <w:szCs w:val="24"/>
              </w:rPr>
              <w:t xml:space="preserve"> </w:t>
            </w:r>
          </w:p>
        </w:tc>
      </w:tr>
      <w:tr w:rsidR="009A7242" w:rsidTr="00EF7BFD">
        <w:tc>
          <w:tcPr>
            <w:tcW w:w="2993" w:type="dxa"/>
            <w:vMerge w:val="restart"/>
          </w:tcPr>
          <w:p w:rsidR="009A7242" w:rsidRDefault="009A7242" w:rsidP="00EF7BFD">
            <w:pPr>
              <w:rPr>
                <w:rFonts w:ascii="Times New Roman" w:hAnsi="Times New Roman" w:cs="Times New Roman"/>
                <w:sz w:val="24"/>
                <w:szCs w:val="24"/>
              </w:rPr>
            </w:pPr>
            <w:r>
              <w:rPr>
                <w:rFonts w:ascii="Times New Roman" w:hAnsi="Times New Roman" w:cs="Times New Roman"/>
                <w:sz w:val="24"/>
                <w:szCs w:val="24"/>
              </w:rPr>
              <w:t>Активность и результативность участия в конкурсах , внеурочной деятельности, дополнительном образовании</w:t>
            </w:r>
          </w:p>
        </w:tc>
        <w:tc>
          <w:tcPr>
            <w:tcW w:w="6918" w:type="dxa"/>
          </w:tcPr>
          <w:p w:rsidR="009A7242" w:rsidRPr="00362504" w:rsidRDefault="009A7242" w:rsidP="00EF7BFD">
            <w:pPr>
              <w:rPr>
                <w:rFonts w:ascii="Times New Roman" w:hAnsi="Times New Roman" w:cs="Times New Roman"/>
                <w:sz w:val="24"/>
                <w:szCs w:val="24"/>
              </w:rPr>
            </w:pPr>
            <w:r w:rsidRPr="00362504">
              <w:rPr>
                <w:rFonts w:ascii="Times New Roman" w:hAnsi="Times New Roman" w:cs="Times New Roman"/>
                <w:sz w:val="24"/>
                <w:szCs w:val="24"/>
              </w:rPr>
              <w:t>Увеличение численности/доли обучающихся с рисками учебной неуспешности, участвующих в интеллектуальных и творч</w:t>
            </w:r>
            <w:r>
              <w:rPr>
                <w:rFonts w:ascii="Times New Roman" w:hAnsi="Times New Roman" w:cs="Times New Roman"/>
                <w:sz w:val="24"/>
                <w:szCs w:val="24"/>
              </w:rPr>
              <w:t xml:space="preserve">еских конкурсах </w:t>
            </w:r>
          </w:p>
        </w:tc>
      </w:tr>
      <w:tr w:rsidR="009A7242" w:rsidTr="00EF7BFD">
        <w:tc>
          <w:tcPr>
            <w:tcW w:w="2993" w:type="dxa"/>
            <w:vMerge/>
          </w:tcPr>
          <w:p w:rsidR="009A7242" w:rsidRDefault="009A7242" w:rsidP="00EF7BFD">
            <w:pPr>
              <w:rPr>
                <w:rFonts w:ascii="Times New Roman" w:hAnsi="Times New Roman" w:cs="Times New Roman"/>
                <w:sz w:val="24"/>
                <w:szCs w:val="24"/>
              </w:rPr>
            </w:pPr>
          </w:p>
        </w:tc>
        <w:tc>
          <w:tcPr>
            <w:tcW w:w="6918" w:type="dxa"/>
          </w:tcPr>
          <w:p w:rsidR="009A7242" w:rsidRDefault="009A7242" w:rsidP="00EF7BFD">
            <w:pPr>
              <w:rPr>
                <w:rFonts w:ascii="Times New Roman" w:hAnsi="Times New Roman" w:cs="Times New Roman"/>
                <w:sz w:val="24"/>
                <w:szCs w:val="24"/>
              </w:rPr>
            </w:pPr>
            <w:r w:rsidRPr="00362504">
              <w:rPr>
                <w:rFonts w:ascii="Times New Roman" w:hAnsi="Times New Roman" w:cs="Times New Roman"/>
                <w:sz w:val="24"/>
                <w:szCs w:val="24"/>
              </w:rPr>
              <w:t xml:space="preserve">Увеличение численности/доли обучающихся, включенных во внеурочную деятельность проектной и исследовательской направленности </w:t>
            </w:r>
          </w:p>
        </w:tc>
      </w:tr>
      <w:tr w:rsidR="009A7242" w:rsidTr="00EF7BFD">
        <w:tc>
          <w:tcPr>
            <w:tcW w:w="2993" w:type="dxa"/>
            <w:vMerge/>
          </w:tcPr>
          <w:p w:rsidR="009A7242" w:rsidRDefault="009A7242" w:rsidP="00EF7BFD">
            <w:pPr>
              <w:rPr>
                <w:rFonts w:ascii="Times New Roman" w:hAnsi="Times New Roman" w:cs="Times New Roman"/>
                <w:sz w:val="24"/>
                <w:szCs w:val="24"/>
              </w:rPr>
            </w:pPr>
          </w:p>
        </w:tc>
        <w:tc>
          <w:tcPr>
            <w:tcW w:w="6918" w:type="dxa"/>
          </w:tcPr>
          <w:p w:rsidR="009A7242" w:rsidRDefault="009A7242" w:rsidP="00EF7BFD">
            <w:pPr>
              <w:rPr>
                <w:rFonts w:ascii="Times New Roman" w:hAnsi="Times New Roman" w:cs="Times New Roman"/>
                <w:sz w:val="24"/>
                <w:szCs w:val="24"/>
              </w:rPr>
            </w:pPr>
            <w:r w:rsidRPr="00362504">
              <w:rPr>
                <w:rFonts w:ascii="Times New Roman" w:hAnsi="Times New Roman" w:cs="Times New Roman"/>
                <w:sz w:val="24"/>
                <w:szCs w:val="24"/>
              </w:rPr>
              <w:t>Увеличение численности/доли обучающихся с рисками учебной неуспешности, включенных в дополнитель</w:t>
            </w:r>
            <w:r>
              <w:rPr>
                <w:rFonts w:ascii="Times New Roman" w:hAnsi="Times New Roman" w:cs="Times New Roman"/>
                <w:sz w:val="24"/>
                <w:szCs w:val="24"/>
              </w:rPr>
              <w:t xml:space="preserve">ное образование </w:t>
            </w:r>
          </w:p>
        </w:tc>
      </w:tr>
      <w:tr w:rsidR="009A7242" w:rsidTr="00EF7BFD">
        <w:tc>
          <w:tcPr>
            <w:tcW w:w="2993" w:type="dxa"/>
          </w:tcPr>
          <w:p w:rsidR="009A7242" w:rsidRDefault="009A7242" w:rsidP="00EF7BFD">
            <w:pPr>
              <w:rPr>
                <w:rFonts w:ascii="Times New Roman" w:hAnsi="Times New Roman" w:cs="Times New Roman"/>
                <w:sz w:val="24"/>
                <w:szCs w:val="24"/>
              </w:rPr>
            </w:pPr>
            <w:r w:rsidRPr="0078044A">
              <w:rPr>
                <w:rFonts w:ascii="Times New Roman" w:hAnsi="Times New Roman" w:cs="Times New Roman"/>
                <w:sz w:val="24"/>
                <w:szCs w:val="24"/>
              </w:rPr>
              <w:t>Социальная значимость опытно</w:t>
            </w:r>
            <w:r>
              <w:rPr>
                <w:rFonts w:ascii="Times New Roman" w:hAnsi="Times New Roman" w:cs="Times New Roman"/>
                <w:sz w:val="24"/>
                <w:szCs w:val="24"/>
              </w:rPr>
              <w:t>-</w:t>
            </w:r>
            <w:r w:rsidRPr="0078044A">
              <w:rPr>
                <w:rFonts w:ascii="Times New Roman" w:hAnsi="Times New Roman" w:cs="Times New Roman"/>
                <w:sz w:val="24"/>
                <w:szCs w:val="24"/>
              </w:rPr>
              <w:t>экспериментальной работы: удовлетворенность обучающихся</w:t>
            </w:r>
          </w:p>
        </w:tc>
        <w:tc>
          <w:tcPr>
            <w:tcW w:w="6918" w:type="dxa"/>
          </w:tcPr>
          <w:p w:rsidR="009A7242" w:rsidRDefault="009A7242" w:rsidP="00EF7BFD">
            <w:pPr>
              <w:rPr>
                <w:rFonts w:ascii="Times New Roman" w:hAnsi="Times New Roman" w:cs="Times New Roman"/>
                <w:sz w:val="24"/>
                <w:szCs w:val="24"/>
              </w:rPr>
            </w:pPr>
            <w:r w:rsidRPr="00362504">
              <w:rPr>
                <w:rFonts w:ascii="Times New Roman" w:hAnsi="Times New Roman" w:cs="Times New Roman"/>
                <w:sz w:val="24"/>
                <w:szCs w:val="24"/>
              </w:rPr>
              <w:t xml:space="preserve">Увеличение численности/доли обучающихся с рисками учебной </w:t>
            </w:r>
            <w:proofErr w:type="spellStart"/>
            <w:r w:rsidRPr="00362504">
              <w:rPr>
                <w:rFonts w:ascii="Times New Roman" w:hAnsi="Times New Roman" w:cs="Times New Roman"/>
                <w:sz w:val="24"/>
                <w:szCs w:val="24"/>
              </w:rPr>
              <w:t>неуспешности</w:t>
            </w:r>
            <w:proofErr w:type="spellEnd"/>
            <w:r w:rsidRPr="00362504">
              <w:rPr>
                <w:rFonts w:ascii="Times New Roman" w:hAnsi="Times New Roman" w:cs="Times New Roman"/>
                <w:sz w:val="24"/>
                <w:szCs w:val="24"/>
              </w:rPr>
              <w:t xml:space="preserve">, которым организовано </w:t>
            </w:r>
            <w:proofErr w:type="spellStart"/>
            <w:r w:rsidRPr="00362504">
              <w:rPr>
                <w:rFonts w:ascii="Times New Roman" w:hAnsi="Times New Roman" w:cs="Times New Roman"/>
                <w:sz w:val="24"/>
                <w:szCs w:val="24"/>
              </w:rPr>
              <w:t>тьюторско</w:t>
            </w:r>
            <w:r>
              <w:rPr>
                <w:rFonts w:ascii="Times New Roman" w:hAnsi="Times New Roman" w:cs="Times New Roman"/>
                <w:sz w:val="24"/>
                <w:szCs w:val="24"/>
              </w:rPr>
              <w:t>е</w:t>
            </w:r>
            <w:proofErr w:type="spellEnd"/>
            <w:r>
              <w:rPr>
                <w:rFonts w:ascii="Times New Roman" w:hAnsi="Times New Roman" w:cs="Times New Roman"/>
                <w:sz w:val="24"/>
                <w:szCs w:val="24"/>
              </w:rPr>
              <w:t xml:space="preserve"> сопровождение </w:t>
            </w:r>
          </w:p>
        </w:tc>
      </w:tr>
      <w:tr w:rsidR="009A7242" w:rsidTr="00EF7BFD">
        <w:tc>
          <w:tcPr>
            <w:tcW w:w="9911" w:type="dxa"/>
            <w:gridSpan w:val="2"/>
            <w:shd w:val="clear" w:color="auto" w:fill="DEEAF6" w:themeFill="accent1" w:themeFillTint="33"/>
          </w:tcPr>
          <w:p w:rsidR="009A7242" w:rsidRDefault="009A7242" w:rsidP="00EF7BFD">
            <w:pPr>
              <w:jc w:val="right"/>
              <w:rPr>
                <w:rFonts w:ascii="Times New Roman" w:hAnsi="Times New Roman" w:cs="Times New Roman"/>
                <w:sz w:val="24"/>
                <w:szCs w:val="24"/>
              </w:rPr>
            </w:pPr>
            <w:r w:rsidRPr="00891BB7">
              <w:rPr>
                <w:rFonts w:ascii="Times New Roman" w:hAnsi="Times New Roman" w:cs="Times New Roman"/>
                <w:sz w:val="24"/>
                <w:szCs w:val="24"/>
              </w:rPr>
              <w:t>Категория получателей результата: педагогические и административные работники школы</w:t>
            </w:r>
          </w:p>
        </w:tc>
      </w:tr>
      <w:tr w:rsidR="009A7242" w:rsidTr="00EF7BFD">
        <w:tc>
          <w:tcPr>
            <w:tcW w:w="2993" w:type="dxa"/>
            <w:vMerge w:val="restart"/>
          </w:tcPr>
          <w:p w:rsidR="009A7242" w:rsidRDefault="009A7242" w:rsidP="00EF7BFD">
            <w:pPr>
              <w:rPr>
                <w:rFonts w:ascii="Times New Roman" w:hAnsi="Times New Roman" w:cs="Times New Roman"/>
                <w:sz w:val="24"/>
                <w:szCs w:val="24"/>
              </w:rPr>
            </w:pPr>
            <w:r w:rsidRPr="0078044A">
              <w:rPr>
                <w:rFonts w:ascii="Times New Roman" w:hAnsi="Times New Roman" w:cs="Times New Roman"/>
                <w:sz w:val="24"/>
                <w:szCs w:val="24"/>
              </w:rPr>
              <w:t>Рост профессиональной активности и компетентности педагогов и руководящих работников</w:t>
            </w:r>
          </w:p>
        </w:tc>
        <w:tc>
          <w:tcPr>
            <w:tcW w:w="6918" w:type="dxa"/>
          </w:tcPr>
          <w:p w:rsidR="009A7242" w:rsidRDefault="009A7242" w:rsidP="00EF7BFD">
            <w:pPr>
              <w:rPr>
                <w:rFonts w:ascii="Times New Roman" w:hAnsi="Times New Roman" w:cs="Times New Roman"/>
                <w:sz w:val="24"/>
                <w:szCs w:val="24"/>
              </w:rPr>
            </w:pPr>
            <w:r w:rsidRPr="00891BB7">
              <w:rPr>
                <w:rFonts w:ascii="Times New Roman" w:hAnsi="Times New Roman" w:cs="Times New Roman"/>
                <w:sz w:val="24"/>
                <w:szCs w:val="24"/>
              </w:rPr>
              <w:t>Увеличение доли педагогов, использующих в ежедневной практике преподавания методы диагностического и формирую</w:t>
            </w:r>
            <w:r>
              <w:rPr>
                <w:rFonts w:ascii="Times New Roman" w:hAnsi="Times New Roman" w:cs="Times New Roman"/>
                <w:sz w:val="24"/>
                <w:szCs w:val="24"/>
              </w:rPr>
              <w:t xml:space="preserve">щего оценивания </w:t>
            </w:r>
          </w:p>
        </w:tc>
      </w:tr>
      <w:tr w:rsidR="009A7242" w:rsidTr="00EF7BFD">
        <w:tc>
          <w:tcPr>
            <w:tcW w:w="2993" w:type="dxa"/>
            <w:vMerge/>
          </w:tcPr>
          <w:p w:rsidR="009A7242" w:rsidRDefault="009A7242" w:rsidP="00EF7BFD">
            <w:pPr>
              <w:rPr>
                <w:rFonts w:ascii="Times New Roman" w:hAnsi="Times New Roman" w:cs="Times New Roman"/>
                <w:sz w:val="24"/>
                <w:szCs w:val="24"/>
              </w:rPr>
            </w:pPr>
          </w:p>
        </w:tc>
        <w:tc>
          <w:tcPr>
            <w:tcW w:w="6918" w:type="dxa"/>
          </w:tcPr>
          <w:p w:rsidR="009A7242" w:rsidRDefault="009A7242" w:rsidP="00EF7BFD">
            <w:pPr>
              <w:rPr>
                <w:rFonts w:ascii="Times New Roman" w:hAnsi="Times New Roman" w:cs="Times New Roman"/>
                <w:sz w:val="24"/>
                <w:szCs w:val="24"/>
              </w:rPr>
            </w:pPr>
            <w:r w:rsidRPr="00891BB7">
              <w:rPr>
                <w:rFonts w:ascii="Times New Roman" w:hAnsi="Times New Roman" w:cs="Times New Roman"/>
                <w:sz w:val="24"/>
                <w:szCs w:val="24"/>
              </w:rPr>
              <w:t>Увеличение доли педагогов, использующих в ежедневной практике преподавания технол</w:t>
            </w:r>
            <w:r>
              <w:rPr>
                <w:rFonts w:ascii="Times New Roman" w:hAnsi="Times New Roman" w:cs="Times New Roman"/>
                <w:sz w:val="24"/>
                <w:szCs w:val="24"/>
              </w:rPr>
              <w:t xml:space="preserve">огии </w:t>
            </w:r>
            <w:proofErr w:type="spellStart"/>
            <w:r>
              <w:rPr>
                <w:rFonts w:ascii="Times New Roman" w:hAnsi="Times New Roman" w:cs="Times New Roman"/>
                <w:sz w:val="24"/>
                <w:szCs w:val="24"/>
              </w:rPr>
              <w:t>тьюторства</w:t>
            </w:r>
            <w:proofErr w:type="spellEnd"/>
            <w:r>
              <w:rPr>
                <w:rFonts w:ascii="Times New Roman" w:hAnsi="Times New Roman" w:cs="Times New Roman"/>
                <w:sz w:val="24"/>
                <w:szCs w:val="24"/>
              </w:rPr>
              <w:t xml:space="preserve"> </w:t>
            </w:r>
          </w:p>
        </w:tc>
      </w:tr>
      <w:tr w:rsidR="009A7242" w:rsidTr="00EF7BFD">
        <w:tc>
          <w:tcPr>
            <w:tcW w:w="2993" w:type="dxa"/>
            <w:vMerge/>
          </w:tcPr>
          <w:p w:rsidR="009A7242" w:rsidRDefault="009A7242" w:rsidP="00EF7BFD">
            <w:pPr>
              <w:rPr>
                <w:rFonts w:ascii="Times New Roman" w:hAnsi="Times New Roman" w:cs="Times New Roman"/>
                <w:sz w:val="24"/>
                <w:szCs w:val="24"/>
              </w:rPr>
            </w:pPr>
          </w:p>
        </w:tc>
        <w:tc>
          <w:tcPr>
            <w:tcW w:w="6918" w:type="dxa"/>
          </w:tcPr>
          <w:p w:rsidR="009A7242" w:rsidRDefault="009A7242" w:rsidP="00EF7BFD">
            <w:pPr>
              <w:rPr>
                <w:rFonts w:ascii="Times New Roman" w:hAnsi="Times New Roman" w:cs="Times New Roman"/>
                <w:sz w:val="24"/>
                <w:szCs w:val="24"/>
              </w:rPr>
            </w:pPr>
            <w:r w:rsidRPr="00891BB7">
              <w:rPr>
                <w:rFonts w:ascii="Times New Roman" w:hAnsi="Times New Roman" w:cs="Times New Roman"/>
                <w:sz w:val="24"/>
                <w:szCs w:val="24"/>
              </w:rPr>
              <w:t>Повышение профессиональной активности педагогических работников ОУ (участие в семинарах; конференциях различного уровня, печатные работы)</w:t>
            </w:r>
          </w:p>
        </w:tc>
      </w:tr>
      <w:tr w:rsidR="009A7242" w:rsidTr="00EF7BFD">
        <w:tc>
          <w:tcPr>
            <w:tcW w:w="9911" w:type="dxa"/>
            <w:gridSpan w:val="2"/>
            <w:shd w:val="clear" w:color="auto" w:fill="DEEAF6" w:themeFill="accent1" w:themeFillTint="33"/>
          </w:tcPr>
          <w:p w:rsidR="009A7242" w:rsidRDefault="009A7242" w:rsidP="00EF7BFD">
            <w:pPr>
              <w:jc w:val="center"/>
              <w:rPr>
                <w:rFonts w:ascii="Times New Roman" w:hAnsi="Times New Roman" w:cs="Times New Roman"/>
                <w:sz w:val="24"/>
                <w:szCs w:val="24"/>
              </w:rPr>
            </w:pPr>
            <w:r w:rsidRPr="00891BB7">
              <w:rPr>
                <w:rFonts w:ascii="Times New Roman" w:hAnsi="Times New Roman" w:cs="Times New Roman"/>
                <w:sz w:val="24"/>
                <w:szCs w:val="24"/>
              </w:rPr>
              <w:t>Категория получателей результата: родители (законные представители)</w:t>
            </w:r>
          </w:p>
        </w:tc>
      </w:tr>
      <w:tr w:rsidR="009A7242" w:rsidTr="00EF7BFD">
        <w:tc>
          <w:tcPr>
            <w:tcW w:w="2993" w:type="dxa"/>
            <w:vMerge w:val="restart"/>
          </w:tcPr>
          <w:p w:rsidR="009A7242" w:rsidRDefault="009A7242" w:rsidP="00EF7BFD">
            <w:pPr>
              <w:rPr>
                <w:rFonts w:ascii="Times New Roman" w:hAnsi="Times New Roman" w:cs="Times New Roman"/>
                <w:sz w:val="24"/>
                <w:szCs w:val="24"/>
              </w:rPr>
            </w:pPr>
            <w:r w:rsidRPr="0078044A">
              <w:rPr>
                <w:rFonts w:ascii="Times New Roman" w:hAnsi="Times New Roman" w:cs="Times New Roman"/>
                <w:sz w:val="24"/>
                <w:szCs w:val="24"/>
              </w:rPr>
              <w:t>Социальная значимость опытно</w:t>
            </w:r>
            <w:r>
              <w:rPr>
                <w:rFonts w:ascii="Times New Roman" w:hAnsi="Times New Roman" w:cs="Times New Roman"/>
                <w:sz w:val="24"/>
                <w:szCs w:val="24"/>
              </w:rPr>
              <w:t>-</w:t>
            </w:r>
            <w:r w:rsidRPr="0078044A">
              <w:rPr>
                <w:rFonts w:ascii="Times New Roman" w:hAnsi="Times New Roman" w:cs="Times New Roman"/>
                <w:sz w:val="24"/>
                <w:szCs w:val="24"/>
              </w:rPr>
              <w:t>экспериментальной работы</w:t>
            </w:r>
          </w:p>
        </w:tc>
        <w:tc>
          <w:tcPr>
            <w:tcW w:w="6918" w:type="dxa"/>
          </w:tcPr>
          <w:p w:rsidR="009A7242" w:rsidRDefault="009A7242" w:rsidP="00EF7BFD">
            <w:pPr>
              <w:rPr>
                <w:rFonts w:ascii="Times New Roman" w:hAnsi="Times New Roman" w:cs="Times New Roman"/>
                <w:sz w:val="24"/>
                <w:szCs w:val="24"/>
              </w:rPr>
            </w:pPr>
            <w:r w:rsidRPr="00891BB7">
              <w:rPr>
                <w:rFonts w:ascii="Times New Roman" w:hAnsi="Times New Roman" w:cs="Times New Roman"/>
                <w:sz w:val="24"/>
                <w:szCs w:val="24"/>
              </w:rPr>
              <w:t>Доля родителей, удовлетворенных качеством образования</w:t>
            </w:r>
          </w:p>
        </w:tc>
      </w:tr>
      <w:tr w:rsidR="009A7242" w:rsidTr="00EF7BFD">
        <w:tc>
          <w:tcPr>
            <w:tcW w:w="2993" w:type="dxa"/>
            <w:vMerge/>
          </w:tcPr>
          <w:p w:rsidR="009A7242" w:rsidRDefault="009A7242" w:rsidP="00EF7BFD">
            <w:pPr>
              <w:rPr>
                <w:rFonts w:ascii="Times New Roman" w:hAnsi="Times New Roman" w:cs="Times New Roman"/>
                <w:sz w:val="24"/>
                <w:szCs w:val="24"/>
              </w:rPr>
            </w:pPr>
          </w:p>
        </w:tc>
        <w:tc>
          <w:tcPr>
            <w:tcW w:w="6918" w:type="dxa"/>
          </w:tcPr>
          <w:p w:rsidR="009A7242" w:rsidRDefault="009A7242" w:rsidP="00EF7BFD">
            <w:pPr>
              <w:rPr>
                <w:rFonts w:ascii="Times New Roman" w:hAnsi="Times New Roman" w:cs="Times New Roman"/>
                <w:sz w:val="24"/>
                <w:szCs w:val="24"/>
              </w:rPr>
            </w:pPr>
            <w:r>
              <w:rPr>
                <w:rFonts w:ascii="Times New Roman" w:hAnsi="Times New Roman" w:cs="Times New Roman"/>
                <w:sz w:val="24"/>
                <w:szCs w:val="24"/>
              </w:rPr>
              <w:t>Количество семей которым оказана помощь в преодолении академической неуспешности их детей</w:t>
            </w:r>
          </w:p>
        </w:tc>
      </w:tr>
      <w:tr w:rsidR="009A7242" w:rsidTr="00EF7BFD">
        <w:tc>
          <w:tcPr>
            <w:tcW w:w="9911" w:type="dxa"/>
            <w:gridSpan w:val="2"/>
            <w:shd w:val="clear" w:color="auto" w:fill="DEEAF6" w:themeFill="accent1" w:themeFillTint="33"/>
          </w:tcPr>
          <w:p w:rsidR="009A7242" w:rsidRDefault="009A7242" w:rsidP="00EF7BFD">
            <w:pPr>
              <w:jc w:val="center"/>
              <w:rPr>
                <w:rFonts w:ascii="Times New Roman" w:hAnsi="Times New Roman" w:cs="Times New Roman"/>
                <w:sz w:val="24"/>
                <w:szCs w:val="24"/>
              </w:rPr>
            </w:pPr>
            <w:r w:rsidRPr="00891BB7">
              <w:rPr>
                <w:rFonts w:ascii="Times New Roman" w:hAnsi="Times New Roman" w:cs="Times New Roman"/>
                <w:sz w:val="24"/>
                <w:szCs w:val="24"/>
              </w:rPr>
              <w:t>Категория получателей результата: педагогическое сообщество</w:t>
            </w:r>
          </w:p>
        </w:tc>
      </w:tr>
      <w:tr w:rsidR="009A7242" w:rsidTr="00EF7BFD">
        <w:tc>
          <w:tcPr>
            <w:tcW w:w="2993" w:type="dxa"/>
            <w:vMerge w:val="restart"/>
          </w:tcPr>
          <w:p w:rsidR="009A7242" w:rsidRDefault="009A7242" w:rsidP="00EF7BFD">
            <w:pPr>
              <w:rPr>
                <w:rFonts w:ascii="Times New Roman" w:hAnsi="Times New Roman" w:cs="Times New Roman"/>
                <w:sz w:val="24"/>
                <w:szCs w:val="24"/>
              </w:rPr>
            </w:pPr>
            <w:r w:rsidRPr="00891BB7">
              <w:rPr>
                <w:rFonts w:ascii="Times New Roman" w:hAnsi="Times New Roman" w:cs="Times New Roman"/>
                <w:sz w:val="24"/>
                <w:szCs w:val="24"/>
              </w:rPr>
              <w:t>Полнота разработанных нормативных правовых документов по проблеме эксперимента</w:t>
            </w:r>
          </w:p>
        </w:tc>
        <w:tc>
          <w:tcPr>
            <w:tcW w:w="6918" w:type="dxa"/>
          </w:tcPr>
          <w:p w:rsidR="009A7242" w:rsidRDefault="009A7242" w:rsidP="00EF7BFD">
            <w:pPr>
              <w:rPr>
                <w:rFonts w:ascii="Times New Roman" w:hAnsi="Times New Roman" w:cs="Times New Roman"/>
                <w:sz w:val="24"/>
                <w:szCs w:val="24"/>
              </w:rPr>
            </w:pPr>
            <w:r w:rsidRPr="00891BB7">
              <w:rPr>
                <w:rFonts w:ascii="Times New Roman" w:hAnsi="Times New Roman" w:cs="Times New Roman"/>
                <w:sz w:val="24"/>
                <w:szCs w:val="24"/>
              </w:rPr>
              <w:t>Наличие нормативно-правовой базы по проблеме эксперимента.</w:t>
            </w:r>
          </w:p>
        </w:tc>
      </w:tr>
      <w:tr w:rsidR="009A7242" w:rsidTr="00EF7BFD">
        <w:tc>
          <w:tcPr>
            <w:tcW w:w="2993" w:type="dxa"/>
            <w:vMerge/>
          </w:tcPr>
          <w:p w:rsidR="009A7242" w:rsidRPr="00891BB7" w:rsidRDefault="009A7242" w:rsidP="00EF7BFD">
            <w:pPr>
              <w:rPr>
                <w:rFonts w:ascii="Times New Roman" w:hAnsi="Times New Roman" w:cs="Times New Roman"/>
                <w:sz w:val="24"/>
                <w:szCs w:val="24"/>
              </w:rPr>
            </w:pPr>
          </w:p>
        </w:tc>
        <w:tc>
          <w:tcPr>
            <w:tcW w:w="6918" w:type="dxa"/>
          </w:tcPr>
          <w:p w:rsidR="009A7242" w:rsidRDefault="009A7242" w:rsidP="00EF7BFD">
            <w:pPr>
              <w:rPr>
                <w:rFonts w:ascii="Times New Roman" w:hAnsi="Times New Roman" w:cs="Times New Roman"/>
                <w:sz w:val="24"/>
                <w:szCs w:val="24"/>
              </w:rPr>
            </w:pPr>
            <w:proofErr w:type="spellStart"/>
            <w:r w:rsidRPr="00891BB7">
              <w:rPr>
                <w:rFonts w:ascii="Times New Roman" w:hAnsi="Times New Roman" w:cs="Times New Roman"/>
                <w:sz w:val="24"/>
                <w:szCs w:val="24"/>
              </w:rPr>
              <w:t>Унифицированность</w:t>
            </w:r>
            <w:proofErr w:type="spellEnd"/>
            <w:r w:rsidRPr="00891BB7">
              <w:rPr>
                <w:rFonts w:ascii="Times New Roman" w:hAnsi="Times New Roman" w:cs="Times New Roman"/>
                <w:sz w:val="24"/>
                <w:szCs w:val="24"/>
              </w:rPr>
              <w:t xml:space="preserve"> разработанных нормативно-правовых документов (возможность их использования в других образовательных учреждениях).</w:t>
            </w:r>
          </w:p>
        </w:tc>
      </w:tr>
      <w:tr w:rsidR="009A7242" w:rsidTr="00EF7BFD">
        <w:tc>
          <w:tcPr>
            <w:tcW w:w="2993" w:type="dxa"/>
            <w:vMerge w:val="restart"/>
          </w:tcPr>
          <w:p w:rsidR="009A7242" w:rsidRDefault="009A7242" w:rsidP="00EF7BFD">
            <w:pPr>
              <w:rPr>
                <w:rFonts w:ascii="Times New Roman" w:hAnsi="Times New Roman" w:cs="Times New Roman"/>
                <w:sz w:val="24"/>
                <w:szCs w:val="24"/>
              </w:rPr>
            </w:pPr>
            <w:r w:rsidRPr="00891BB7">
              <w:rPr>
                <w:rFonts w:ascii="Times New Roman" w:hAnsi="Times New Roman" w:cs="Times New Roman"/>
                <w:sz w:val="24"/>
                <w:szCs w:val="24"/>
              </w:rPr>
              <w:lastRenderedPageBreak/>
              <w:t xml:space="preserve">Информационное сопровождение экспериментальной работы и </w:t>
            </w:r>
            <w:proofErr w:type="spellStart"/>
            <w:r w:rsidRPr="00891BB7">
              <w:rPr>
                <w:rFonts w:ascii="Times New Roman" w:hAnsi="Times New Roman" w:cs="Times New Roman"/>
                <w:sz w:val="24"/>
                <w:szCs w:val="24"/>
              </w:rPr>
              <w:t>тиражируемость</w:t>
            </w:r>
            <w:proofErr w:type="spellEnd"/>
            <w:r w:rsidRPr="00891BB7">
              <w:rPr>
                <w:rFonts w:ascii="Times New Roman" w:hAnsi="Times New Roman" w:cs="Times New Roman"/>
                <w:sz w:val="24"/>
                <w:szCs w:val="24"/>
              </w:rPr>
              <w:t xml:space="preserve"> опыта, возможность его диссеминации и формы диссеминации</w:t>
            </w:r>
          </w:p>
        </w:tc>
        <w:tc>
          <w:tcPr>
            <w:tcW w:w="6918" w:type="dxa"/>
          </w:tcPr>
          <w:p w:rsidR="009A7242" w:rsidRDefault="009A7242" w:rsidP="00EF7BFD">
            <w:pPr>
              <w:rPr>
                <w:rFonts w:ascii="Times New Roman" w:hAnsi="Times New Roman" w:cs="Times New Roman"/>
                <w:sz w:val="24"/>
                <w:szCs w:val="24"/>
              </w:rPr>
            </w:pPr>
            <w:r w:rsidRPr="00891BB7">
              <w:rPr>
                <w:rFonts w:ascii="Times New Roman" w:hAnsi="Times New Roman" w:cs="Times New Roman"/>
                <w:sz w:val="24"/>
                <w:szCs w:val="24"/>
              </w:rPr>
              <w:t>Количество публикаций по теме эксперимента.</w:t>
            </w:r>
          </w:p>
        </w:tc>
      </w:tr>
      <w:tr w:rsidR="009A7242" w:rsidTr="00EF7BFD">
        <w:tc>
          <w:tcPr>
            <w:tcW w:w="2993" w:type="dxa"/>
            <w:vMerge/>
          </w:tcPr>
          <w:p w:rsidR="009A7242" w:rsidRDefault="009A7242" w:rsidP="00EF7BFD">
            <w:pPr>
              <w:rPr>
                <w:rFonts w:ascii="Times New Roman" w:hAnsi="Times New Roman" w:cs="Times New Roman"/>
                <w:sz w:val="24"/>
                <w:szCs w:val="24"/>
              </w:rPr>
            </w:pPr>
          </w:p>
        </w:tc>
        <w:tc>
          <w:tcPr>
            <w:tcW w:w="6918" w:type="dxa"/>
          </w:tcPr>
          <w:p w:rsidR="009A7242" w:rsidRDefault="009A7242" w:rsidP="00EF7BFD">
            <w:pPr>
              <w:rPr>
                <w:rFonts w:ascii="Times New Roman" w:hAnsi="Times New Roman" w:cs="Times New Roman"/>
                <w:sz w:val="24"/>
                <w:szCs w:val="24"/>
              </w:rPr>
            </w:pPr>
            <w:r w:rsidRPr="00891BB7">
              <w:rPr>
                <w:rFonts w:ascii="Times New Roman" w:hAnsi="Times New Roman" w:cs="Times New Roman"/>
                <w:sz w:val="24"/>
                <w:szCs w:val="24"/>
              </w:rPr>
              <w:t>Отражение результатов экспериментальной деятельности на сайте образовательного учреждения</w:t>
            </w:r>
          </w:p>
        </w:tc>
      </w:tr>
      <w:tr w:rsidR="009A7242" w:rsidTr="00EF7BFD">
        <w:tc>
          <w:tcPr>
            <w:tcW w:w="2993" w:type="dxa"/>
            <w:vMerge/>
          </w:tcPr>
          <w:p w:rsidR="009A7242" w:rsidRDefault="009A7242" w:rsidP="00EF7BFD">
            <w:pPr>
              <w:rPr>
                <w:rFonts w:ascii="Times New Roman" w:hAnsi="Times New Roman" w:cs="Times New Roman"/>
                <w:sz w:val="24"/>
                <w:szCs w:val="24"/>
              </w:rPr>
            </w:pPr>
          </w:p>
        </w:tc>
        <w:tc>
          <w:tcPr>
            <w:tcW w:w="6918" w:type="dxa"/>
          </w:tcPr>
          <w:p w:rsidR="009A7242" w:rsidRDefault="009A7242" w:rsidP="00EF7BFD">
            <w:pPr>
              <w:rPr>
                <w:rFonts w:ascii="Times New Roman" w:hAnsi="Times New Roman" w:cs="Times New Roman"/>
                <w:sz w:val="24"/>
                <w:szCs w:val="24"/>
              </w:rPr>
            </w:pPr>
            <w:r w:rsidRPr="00891BB7">
              <w:rPr>
                <w:rFonts w:ascii="Times New Roman" w:hAnsi="Times New Roman" w:cs="Times New Roman"/>
                <w:sz w:val="24"/>
                <w:szCs w:val="24"/>
              </w:rPr>
              <w:t>Количество и качество мероприятий по диссеминации опыта.</w:t>
            </w:r>
          </w:p>
        </w:tc>
      </w:tr>
    </w:tbl>
    <w:p w:rsidR="0012361B" w:rsidRDefault="0012361B" w:rsidP="009A7242">
      <w:pPr>
        <w:rPr>
          <w:rFonts w:ascii="Times New Roman" w:hAnsi="Times New Roman" w:cs="Times New Roman"/>
          <w:sz w:val="24"/>
          <w:szCs w:val="24"/>
        </w:rPr>
      </w:pPr>
    </w:p>
    <w:p w:rsidR="009A7242" w:rsidRDefault="009A7242" w:rsidP="009A7242">
      <w:pPr>
        <w:rPr>
          <w:rFonts w:ascii="Times New Roman" w:hAnsi="Times New Roman" w:cs="Times New Roman"/>
          <w:sz w:val="24"/>
          <w:szCs w:val="24"/>
        </w:rPr>
      </w:pPr>
      <w:r w:rsidRPr="00D30FBC">
        <w:rPr>
          <w:rFonts w:ascii="Times New Roman" w:hAnsi="Times New Roman" w:cs="Times New Roman"/>
          <w:sz w:val="24"/>
          <w:szCs w:val="24"/>
        </w:rPr>
        <w:t>Методы сбора и обработки информации</w:t>
      </w:r>
    </w:p>
    <w:tbl>
      <w:tblPr>
        <w:tblStyle w:val="a6"/>
        <w:tblW w:w="0" w:type="auto"/>
        <w:tblLook w:val="04A0" w:firstRow="1" w:lastRow="0" w:firstColumn="1" w:lastColumn="0" w:noHBand="0" w:noVBand="1"/>
      </w:tblPr>
      <w:tblGrid>
        <w:gridCol w:w="2972"/>
        <w:gridCol w:w="6939"/>
      </w:tblGrid>
      <w:tr w:rsidR="009A7242" w:rsidTr="00EF7BFD">
        <w:tc>
          <w:tcPr>
            <w:tcW w:w="2972" w:type="dxa"/>
          </w:tcPr>
          <w:p w:rsidR="009A7242" w:rsidRDefault="009A7242" w:rsidP="00EF7BFD">
            <w:pPr>
              <w:rPr>
                <w:rFonts w:ascii="Times New Roman" w:hAnsi="Times New Roman" w:cs="Times New Roman"/>
                <w:sz w:val="24"/>
                <w:szCs w:val="24"/>
              </w:rPr>
            </w:pPr>
          </w:p>
        </w:tc>
        <w:tc>
          <w:tcPr>
            <w:tcW w:w="6939" w:type="dxa"/>
          </w:tcPr>
          <w:p w:rsidR="009A7242" w:rsidRDefault="009A7242" w:rsidP="00EF7BFD">
            <w:pPr>
              <w:rPr>
                <w:rFonts w:ascii="Times New Roman" w:hAnsi="Times New Roman" w:cs="Times New Roman"/>
                <w:sz w:val="24"/>
                <w:szCs w:val="24"/>
              </w:rPr>
            </w:pPr>
          </w:p>
        </w:tc>
      </w:tr>
      <w:tr w:rsidR="009A7242" w:rsidTr="00EF7BFD">
        <w:tc>
          <w:tcPr>
            <w:tcW w:w="2972" w:type="dxa"/>
          </w:tcPr>
          <w:p w:rsidR="009A7242" w:rsidRPr="00EB7264" w:rsidRDefault="009A7242" w:rsidP="00EF7BFD">
            <w:pPr>
              <w:rPr>
                <w:rFonts w:ascii="Times New Roman" w:hAnsi="Times New Roman" w:cs="Times New Roman"/>
                <w:sz w:val="24"/>
                <w:szCs w:val="24"/>
              </w:rPr>
            </w:pPr>
            <w:r w:rsidRPr="00EB7264">
              <w:rPr>
                <w:rFonts w:ascii="Times New Roman" w:hAnsi="Times New Roman" w:cs="Times New Roman"/>
                <w:sz w:val="24"/>
                <w:szCs w:val="24"/>
              </w:rPr>
              <w:t>Диагностика достижения обучающимися с рисками учебной неуспешности</w:t>
            </w:r>
          </w:p>
        </w:tc>
        <w:tc>
          <w:tcPr>
            <w:tcW w:w="6939" w:type="dxa"/>
          </w:tcPr>
          <w:p w:rsidR="009A7242" w:rsidRDefault="009A7242" w:rsidP="00EF7BFD">
            <w:pPr>
              <w:rPr>
                <w:rFonts w:ascii="Times New Roman" w:hAnsi="Times New Roman" w:cs="Times New Roman"/>
                <w:sz w:val="24"/>
                <w:szCs w:val="24"/>
              </w:rPr>
            </w:pPr>
            <w:r w:rsidRPr="00AE5118">
              <w:rPr>
                <w:rFonts w:ascii="Times New Roman" w:hAnsi="Times New Roman" w:cs="Times New Roman"/>
                <w:sz w:val="24"/>
                <w:szCs w:val="24"/>
              </w:rPr>
              <w:t>Организацию, свод и анализ диагностики осуществляет заместитель руководителя по УВР и руководители ШМО два раза в год (сентябрь, май). Проводится диагностика педагогами ОО в электронном виде/на бумажном носителе.</w:t>
            </w:r>
          </w:p>
        </w:tc>
      </w:tr>
      <w:tr w:rsidR="009A7242" w:rsidTr="00EF7BFD">
        <w:tc>
          <w:tcPr>
            <w:tcW w:w="2972" w:type="dxa"/>
          </w:tcPr>
          <w:p w:rsidR="009A7242" w:rsidRDefault="009A7242" w:rsidP="00EF7BFD">
            <w:pPr>
              <w:rPr>
                <w:rFonts w:ascii="Times New Roman" w:hAnsi="Times New Roman" w:cs="Times New Roman"/>
                <w:sz w:val="24"/>
                <w:szCs w:val="24"/>
              </w:rPr>
            </w:pPr>
            <w:r>
              <w:rPr>
                <w:rFonts w:ascii="Times New Roman" w:hAnsi="Times New Roman" w:cs="Times New Roman"/>
                <w:sz w:val="24"/>
                <w:szCs w:val="24"/>
              </w:rPr>
              <w:t>Диагностика достижения функциональной грамотности</w:t>
            </w:r>
          </w:p>
        </w:tc>
        <w:tc>
          <w:tcPr>
            <w:tcW w:w="6939" w:type="dxa"/>
          </w:tcPr>
          <w:p w:rsidR="009A7242" w:rsidRDefault="009A7242" w:rsidP="00EF7BFD">
            <w:pPr>
              <w:rPr>
                <w:rFonts w:ascii="Times New Roman" w:hAnsi="Times New Roman" w:cs="Times New Roman"/>
                <w:sz w:val="24"/>
                <w:szCs w:val="24"/>
              </w:rPr>
            </w:pPr>
            <w:r w:rsidRPr="00EB7264">
              <w:rPr>
                <w:rFonts w:ascii="Times New Roman" w:hAnsi="Times New Roman" w:cs="Times New Roman"/>
                <w:sz w:val="24"/>
                <w:szCs w:val="24"/>
              </w:rPr>
              <w:t>Организацию, свод и анализ мониторинга осуществляет заместитель руководителя по УВР и пед</w:t>
            </w:r>
            <w:r>
              <w:rPr>
                <w:rFonts w:ascii="Times New Roman" w:hAnsi="Times New Roman" w:cs="Times New Roman"/>
                <w:sz w:val="24"/>
                <w:szCs w:val="24"/>
              </w:rPr>
              <w:t>агог-психолог два раза в год (октябрь, апрель</w:t>
            </w:r>
            <w:r w:rsidRPr="00EB7264">
              <w:rPr>
                <w:rFonts w:ascii="Times New Roman" w:hAnsi="Times New Roman" w:cs="Times New Roman"/>
                <w:sz w:val="24"/>
                <w:szCs w:val="24"/>
              </w:rPr>
              <w:t>). Проводится диагностика педагогами ОО в электронном виде/на бумажном носителе.</w:t>
            </w:r>
          </w:p>
        </w:tc>
      </w:tr>
      <w:tr w:rsidR="009A7242" w:rsidTr="00EF7BFD">
        <w:tc>
          <w:tcPr>
            <w:tcW w:w="2972" w:type="dxa"/>
          </w:tcPr>
          <w:p w:rsidR="009A7242" w:rsidRDefault="009A7242" w:rsidP="00EF7BFD">
            <w:pPr>
              <w:rPr>
                <w:rFonts w:ascii="Times New Roman" w:hAnsi="Times New Roman" w:cs="Times New Roman"/>
                <w:sz w:val="24"/>
                <w:szCs w:val="24"/>
              </w:rPr>
            </w:pPr>
            <w:r w:rsidRPr="00EB7264">
              <w:rPr>
                <w:rFonts w:ascii="Times New Roman" w:hAnsi="Times New Roman" w:cs="Times New Roman"/>
                <w:sz w:val="24"/>
                <w:szCs w:val="24"/>
              </w:rPr>
              <w:t>Мониторинг сопровождения обучающихся, в том числе с рисками учебной</w:t>
            </w:r>
            <w:r w:rsidRPr="00AE5118">
              <w:rPr>
                <w:rFonts w:ascii="Times New Roman" w:hAnsi="Times New Roman" w:cs="Times New Roman"/>
                <w:sz w:val="24"/>
                <w:szCs w:val="24"/>
              </w:rPr>
              <w:t xml:space="preserve"> неуспешности (участие обучающихся во внеурочной деятельности, проектной и исследовательской деятельности, дополнительном образовании, интеллектуальных и творческих конкурсах)</w:t>
            </w:r>
          </w:p>
        </w:tc>
        <w:tc>
          <w:tcPr>
            <w:tcW w:w="6939" w:type="dxa"/>
          </w:tcPr>
          <w:p w:rsidR="009A7242" w:rsidRPr="00AE5118" w:rsidRDefault="009A7242" w:rsidP="00EF7BFD">
            <w:pPr>
              <w:rPr>
                <w:rFonts w:ascii="Times New Roman" w:hAnsi="Times New Roman" w:cs="Times New Roman"/>
                <w:sz w:val="24"/>
                <w:szCs w:val="24"/>
              </w:rPr>
            </w:pPr>
            <w:r w:rsidRPr="00AE5118">
              <w:rPr>
                <w:rFonts w:ascii="Times New Roman" w:hAnsi="Times New Roman" w:cs="Times New Roman"/>
                <w:sz w:val="24"/>
                <w:szCs w:val="24"/>
              </w:rPr>
              <w:t>Организацию, свод и анализ мониторинга осуществляет заместитель руководителя по УВР и педагог-психолог два раза в год (сентябрь, май). Проводится диагностика классными руководителями в электронном виде/на бумажном носителе.</w:t>
            </w:r>
          </w:p>
          <w:p w:rsidR="009A7242" w:rsidRDefault="009A7242" w:rsidP="00EF7BFD">
            <w:pPr>
              <w:rPr>
                <w:rFonts w:ascii="Times New Roman" w:hAnsi="Times New Roman" w:cs="Times New Roman"/>
                <w:sz w:val="24"/>
                <w:szCs w:val="24"/>
              </w:rPr>
            </w:pPr>
          </w:p>
        </w:tc>
      </w:tr>
      <w:tr w:rsidR="009A7242" w:rsidTr="00EF7BFD">
        <w:tc>
          <w:tcPr>
            <w:tcW w:w="2972" w:type="dxa"/>
          </w:tcPr>
          <w:p w:rsidR="009A7242" w:rsidRDefault="009A7242" w:rsidP="00EF7BFD">
            <w:pPr>
              <w:rPr>
                <w:rFonts w:ascii="Times New Roman" w:hAnsi="Times New Roman" w:cs="Times New Roman"/>
                <w:sz w:val="24"/>
                <w:szCs w:val="24"/>
              </w:rPr>
            </w:pPr>
            <w:r>
              <w:rPr>
                <w:rFonts w:ascii="Times New Roman" w:hAnsi="Times New Roman" w:cs="Times New Roman"/>
                <w:sz w:val="24"/>
                <w:szCs w:val="24"/>
              </w:rPr>
              <w:t>Мониторинг р</w:t>
            </w:r>
            <w:r w:rsidRPr="00AE5118">
              <w:rPr>
                <w:rFonts w:ascii="Times New Roman" w:hAnsi="Times New Roman" w:cs="Times New Roman"/>
                <w:sz w:val="24"/>
                <w:szCs w:val="24"/>
              </w:rPr>
              <w:t>ост</w:t>
            </w:r>
            <w:r>
              <w:rPr>
                <w:rFonts w:ascii="Times New Roman" w:hAnsi="Times New Roman" w:cs="Times New Roman"/>
                <w:sz w:val="24"/>
                <w:szCs w:val="24"/>
              </w:rPr>
              <w:t>а</w:t>
            </w:r>
            <w:r w:rsidRPr="00AE5118">
              <w:rPr>
                <w:rFonts w:ascii="Times New Roman" w:hAnsi="Times New Roman" w:cs="Times New Roman"/>
                <w:sz w:val="24"/>
                <w:szCs w:val="24"/>
              </w:rPr>
              <w:t xml:space="preserve"> профессиональной активности и компетентности педагогов и руководящих работников</w:t>
            </w:r>
          </w:p>
        </w:tc>
        <w:tc>
          <w:tcPr>
            <w:tcW w:w="6939" w:type="dxa"/>
          </w:tcPr>
          <w:p w:rsidR="009A7242" w:rsidRDefault="009A7242" w:rsidP="00EF7BFD">
            <w:pPr>
              <w:rPr>
                <w:rFonts w:ascii="Times New Roman" w:hAnsi="Times New Roman" w:cs="Times New Roman"/>
                <w:sz w:val="24"/>
                <w:szCs w:val="24"/>
              </w:rPr>
            </w:pPr>
            <w:r w:rsidRPr="00EB7264">
              <w:rPr>
                <w:rFonts w:ascii="Times New Roman" w:hAnsi="Times New Roman" w:cs="Times New Roman"/>
                <w:sz w:val="24"/>
                <w:szCs w:val="24"/>
              </w:rPr>
              <w:t xml:space="preserve">Организацию, свод и анализ диагностики осуществляет заместитель руководителя по УВР и </w:t>
            </w:r>
            <w:r>
              <w:rPr>
                <w:rFonts w:ascii="Times New Roman" w:hAnsi="Times New Roman" w:cs="Times New Roman"/>
                <w:sz w:val="24"/>
                <w:szCs w:val="24"/>
              </w:rPr>
              <w:t>один раз в год (март</w:t>
            </w:r>
            <w:r w:rsidRPr="00EB7264">
              <w:rPr>
                <w:rFonts w:ascii="Times New Roman" w:hAnsi="Times New Roman" w:cs="Times New Roman"/>
                <w:sz w:val="24"/>
                <w:szCs w:val="24"/>
              </w:rPr>
              <w:t>).</w:t>
            </w:r>
          </w:p>
          <w:p w:rsidR="009A7242" w:rsidRDefault="009A7242" w:rsidP="00EF7BFD">
            <w:pPr>
              <w:rPr>
                <w:rFonts w:ascii="Times New Roman" w:hAnsi="Times New Roman" w:cs="Times New Roman"/>
                <w:sz w:val="24"/>
                <w:szCs w:val="24"/>
              </w:rPr>
            </w:pPr>
            <w:r w:rsidRPr="00EB7264">
              <w:rPr>
                <w:rFonts w:ascii="Times New Roman" w:hAnsi="Times New Roman" w:cs="Times New Roman"/>
                <w:sz w:val="24"/>
                <w:szCs w:val="24"/>
              </w:rPr>
              <w:t xml:space="preserve">Проводится диагностика </w:t>
            </w:r>
            <w:r>
              <w:rPr>
                <w:rFonts w:ascii="Times New Roman" w:hAnsi="Times New Roman" w:cs="Times New Roman"/>
                <w:sz w:val="24"/>
                <w:szCs w:val="24"/>
              </w:rPr>
              <w:t>руководителями</w:t>
            </w:r>
            <w:r w:rsidRPr="00EB7264">
              <w:rPr>
                <w:rFonts w:ascii="Times New Roman" w:hAnsi="Times New Roman" w:cs="Times New Roman"/>
                <w:sz w:val="24"/>
                <w:szCs w:val="24"/>
              </w:rPr>
              <w:t xml:space="preserve"> ШМО в электронном виде/на бумажном носителе.</w:t>
            </w:r>
            <w:r w:rsidR="005E4C88">
              <w:rPr>
                <w:rFonts w:ascii="Times New Roman" w:hAnsi="Times New Roman" w:cs="Times New Roman"/>
                <w:sz w:val="24"/>
                <w:szCs w:val="24"/>
              </w:rPr>
              <w:br/>
            </w:r>
            <w:r w:rsidR="005E4C88">
              <w:rPr>
                <w:rFonts w:ascii="Times New Roman" w:hAnsi="Times New Roman" w:cs="Times New Roman"/>
                <w:sz w:val="24"/>
                <w:szCs w:val="24"/>
              </w:rPr>
              <w:br/>
            </w:r>
            <w:r w:rsidR="005E4C88">
              <w:rPr>
                <w:rFonts w:ascii="Times New Roman" w:hAnsi="Times New Roman" w:cs="Times New Roman"/>
                <w:sz w:val="24"/>
                <w:szCs w:val="24"/>
              </w:rPr>
              <w:br/>
            </w:r>
            <w:r w:rsidR="005E4C88">
              <w:rPr>
                <w:rFonts w:ascii="Times New Roman" w:hAnsi="Times New Roman" w:cs="Times New Roman"/>
                <w:sz w:val="24"/>
                <w:szCs w:val="24"/>
              </w:rPr>
              <w:br/>
            </w:r>
            <w:r w:rsidR="005E4C88">
              <w:rPr>
                <w:rFonts w:ascii="Times New Roman" w:hAnsi="Times New Roman" w:cs="Times New Roman"/>
                <w:sz w:val="24"/>
                <w:szCs w:val="24"/>
              </w:rPr>
              <w:br/>
            </w:r>
            <w:r w:rsidR="005E4C88">
              <w:rPr>
                <w:rFonts w:ascii="Times New Roman" w:hAnsi="Times New Roman" w:cs="Times New Roman"/>
                <w:sz w:val="24"/>
                <w:szCs w:val="24"/>
              </w:rPr>
              <w:br/>
            </w:r>
            <w:r w:rsidR="005E4C88">
              <w:rPr>
                <w:rFonts w:ascii="Times New Roman" w:hAnsi="Times New Roman" w:cs="Times New Roman"/>
                <w:sz w:val="24"/>
                <w:szCs w:val="24"/>
              </w:rPr>
              <w:br/>
            </w:r>
            <w:r w:rsidR="005E4C88">
              <w:rPr>
                <w:rFonts w:ascii="Times New Roman" w:hAnsi="Times New Roman" w:cs="Times New Roman"/>
                <w:sz w:val="24"/>
                <w:szCs w:val="24"/>
              </w:rPr>
              <w:br/>
            </w:r>
            <w:r w:rsidR="005E4C88">
              <w:rPr>
                <w:rFonts w:ascii="Times New Roman" w:hAnsi="Times New Roman" w:cs="Times New Roman"/>
                <w:sz w:val="24"/>
                <w:szCs w:val="24"/>
              </w:rPr>
              <w:br/>
            </w:r>
            <w:r w:rsidR="005E4C88">
              <w:rPr>
                <w:rFonts w:ascii="Times New Roman" w:hAnsi="Times New Roman" w:cs="Times New Roman"/>
                <w:sz w:val="24"/>
                <w:szCs w:val="24"/>
              </w:rPr>
              <w:br/>
            </w:r>
          </w:p>
        </w:tc>
      </w:tr>
      <w:tr w:rsidR="009A7242" w:rsidTr="00EF7BFD">
        <w:tc>
          <w:tcPr>
            <w:tcW w:w="2972" w:type="dxa"/>
          </w:tcPr>
          <w:p w:rsidR="009A7242" w:rsidRDefault="009A7242" w:rsidP="00EF7BFD">
            <w:pPr>
              <w:rPr>
                <w:rFonts w:ascii="Times New Roman" w:hAnsi="Times New Roman" w:cs="Times New Roman"/>
                <w:sz w:val="24"/>
                <w:szCs w:val="24"/>
              </w:rPr>
            </w:pPr>
            <w:r>
              <w:rPr>
                <w:rFonts w:ascii="Times New Roman" w:hAnsi="Times New Roman" w:cs="Times New Roman"/>
                <w:sz w:val="24"/>
                <w:szCs w:val="24"/>
              </w:rPr>
              <w:lastRenderedPageBreak/>
              <w:t xml:space="preserve">Мониторинг удовлетворенности качеством образования родителями </w:t>
            </w:r>
          </w:p>
        </w:tc>
        <w:tc>
          <w:tcPr>
            <w:tcW w:w="6939" w:type="dxa"/>
          </w:tcPr>
          <w:p w:rsidR="009A7242" w:rsidRDefault="009A7242" w:rsidP="00EF7BFD">
            <w:pPr>
              <w:rPr>
                <w:rFonts w:ascii="Times New Roman" w:hAnsi="Times New Roman" w:cs="Times New Roman"/>
                <w:sz w:val="24"/>
                <w:szCs w:val="24"/>
              </w:rPr>
            </w:pPr>
            <w:r w:rsidRPr="00AE5118">
              <w:rPr>
                <w:rFonts w:ascii="Times New Roman" w:hAnsi="Times New Roman" w:cs="Times New Roman"/>
                <w:sz w:val="24"/>
                <w:szCs w:val="24"/>
              </w:rPr>
              <w:t xml:space="preserve">Организацию, свод </w:t>
            </w:r>
            <w:r>
              <w:rPr>
                <w:rFonts w:ascii="Times New Roman" w:hAnsi="Times New Roman" w:cs="Times New Roman"/>
                <w:sz w:val="24"/>
                <w:szCs w:val="24"/>
              </w:rPr>
              <w:t xml:space="preserve">и анализ результатов </w:t>
            </w:r>
            <w:r w:rsidRPr="00AE5118">
              <w:rPr>
                <w:rFonts w:ascii="Times New Roman" w:hAnsi="Times New Roman" w:cs="Times New Roman"/>
                <w:sz w:val="24"/>
                <w:szCs w:val="24"/>
              </w:rPr>
              <w:t xml:space="preserve">опроса осуществляет заместитель руководителя по УВР и </w:t>
            </w:r>
            <w:r>
              <w:rPr>
                <w:rFonts w:ascii="Times New Roman" w:hAnsi="Times New Roman" w:cs="Times New Roman"/>
                <w:sz w:val="24"/>
                <w:szCs w:val="24"/>
              </w:rPr>
              <w:t>один раз в год (февраль</w:t>
            </w:r>
            <w:r w:rsidRPr="00AE5118">
              <w:rPr>
                <w:rFonts w:ascii="Times New Roman" w:hAnsi="Times New Roman" w:cs="Times New Roman"/>
                <w:sz w:val="24"/>
                <w:szCs w:val="24"/>
              </w:rPr>
              <w:t xml:space="preserve">). </w:t>
            </w:r>
            <w:r w:rsidRPr="00EB7264">
              <w:rPr>
                <w:rFonts w:ascii="Times New Roman" w:hAnsi="Times New Roman" w:cs="Times New Roman"/>
                <w:sz w:val="24"/>
                <w:szCs w:val="24"/>
              </w:rPr>
              <w:t>Проводится диагностика педагогами ОО в электронном виде/на бумажном носителе.</w:t>
            </w:r>
          </w:p>
        </w:tc>
      </w:tr>
    </w:tbl>
    <w:p w:rsidR="009A7242" w:rsidRDefault="009A7242" w:rsidP="009A7242">
      <w:pPr>
        <w:rPr>
          <w:rFonts w:ascii="Times New Roman" w:hAnsi="Times New Roman" w:cs="Times New Roman"/>
          <w:sz w:val="24"/>
          <w:szCs w:val="24"/>
        </w:rPr>
      </w:pPr>
    </w:p>
    <w:p w:rsidR="009A7242" w:rsidRDefault="009A7242" w:rsidP="009A7242">
      <w:pPr>
        <w:shd w:val="clear" w:color="auto" w:fill="BDD6EE" w:themeFill="accent1" w:themeFillTint="66"/>
        <w:jc w:val="both"/>
        <w:rPr>
          <w:rFonts w:ascii="Times New Roman" w:hAnsi="Times New Roman" w:cs="Times New Roman"/>
          <w:b/>
          <w:sz w:val="24"/>
          <w:szCs w:val="24"/>
        </w:rPr>
      </w:pPr>
      <w:r w:rsidRPr="002F424E">
        <w:rPr>
          <w:rFonts w:ascii="Times New Roman" w:hAnsi="Times New Roman" w:cs="Times New Roman"/>
          <w:b/>
          <w:sz w:val="24"/>
          <w:szCs w:val="24"/>
        </w:rPr>
        <w:t>XII. SWOT-АНАЛИЗ ВОЗМОЖНОСТЕЙ ПРОВЕДЕНИЯ ОЭР</w:t>
      </w:r>
    </w:p>
    <w:tbl>
      <w:tblPr>
        <w:tblStyle w:val="a6"/>
        <w:tblW w:w="0" w:type="auto"/>
        <w:tblLook w:val="04A0" w:firstRow="1" w:lastRow="0" w:firstColumn="1" w:lastColumn="0" w:noHBand="0" w:noVBand="1"/>
      </w:tblPr>
      <w:tblGrid>
        <w:gridCol w:w="1555"/>
        <w:gridCol w:w="4677"/>
        <w:gridCol w:w="3679"/>
      </w:tblGrid>
      <w:tr w:rsidR="009A7242" w:rsidTr="00EF7BFD">
        <w:trPr>
          <w:cantSplit/>
          <w:trHeight w:val="2543"/>
        </w:trPr>
        <w:tc>
          <w:tcPr>
            <w:tcW w:w="1555" w:type="dxa"/>
            <w:textDirection w:val="btLr"/>
          </w:tcPr>
          <w:p w:rsidR="009A7242" w:rsidRDefault="009A7242" w:rsidP="00EF7BFD">
            <w:pPr>
              <w:ind w:left="113" w:right="113"/>
              <w:jc w:val="center"/>
              <w:rPr>
                <w:rFonts w:ascii="Times New Roman" w:hAnsi="Times New Roman" w:cs="Times New Roman"/>
                <w:b/>
                <w:bCs/>
                <w:sz w:val="24"/>
                <w:szCs w:val="24"/>
              </w:rPr>
            </w:pPr>
            <w:r>
              <w:rPr>
                <w:rFonts w:ascii="Times New Roman" w:hAnsi="Times New Roman" w:cs="Times New Roman"/>
                <w:b/>
                <w:bCs/>
                <w:sz w:val="24"/>
                <w:szCs w:val="24"/>
              </w:rPr>
              <w:t>Внутренняя среда</w:t>
            </w:r>
          </w:p>
        </w:tc>
        <w:tc>
          <w:tcPr>
            <w:tcW w:w="4677" w:type="dxa"/>
          </w:tcPr>
          <w:p w:rsidR="009A7242" w:rsidRDefault="009A7242" w:rsidP="00EF7BFD">
            <w:pPr>
              <w:rPr>
                <w:rFonts w:ascii="Times New Roman" w:hAnsi="Times New Roman" w:cs="Times New Roman"/>
                <w:b/>
                <w:bCs/>
                <w:sz w:val="24"/>
                <w:szCs w:val="24"/>
              </w:rPr>
            </w:pPr>
            <w:r>
              <w:rPr>
                <w:rFonts w:ascii="Times New Roman" w:hAnsi="Times New Roman" w:cs="Times New Roman"/>
                <w:b/>
                <w:bCs/>
                <w:sz w:val="24"/>
                <w:szCs w:val="24"/>
              </w:rPr>
              <w:t>Сильные стороны</w:t>
            </w:r>
          </w:p>
          <w:p w:rsidR="009A7242" w:rsidRPr="00FF514F" w:rsidRDefault="009A7242" w:rsidP="00EF7BFD">
            <w:pPr>
              <w:pStyle w:val="a8"/>
              <w:numPr>
                <w:ilvl w:val="0"/>
                <w:numId w:val="26"/>
              </w:numPr>
              <w:ind w:left="179" w:hanging="257"/>
              <w:rPr>
                <w:rFonts w:ascii="Times New Roman" w:hAnsi="Times New Roman" w:cs="Times New Roman"/>
                <w:bCs/>
                <w:sz w:val="24"/>
                <w:szCs w:val="24"/>
              </w:rPr>
            </w:pPr>
            <w:r w:rsidRPr="00FF514F">
              <w:rPr>
                <w:rFonts w:ascii="Times New Roman" w:hAnsi="Times New Roman" w:cs="Times New Roman"/>
                <w:bCs/>
                <w:sz w:val="24"/>
                <w:szCs w:val="24"/>
              </w:rPr>
              <w:t>Наличие у участников сети опыта взаимодействия для выхода из зоны школ с низкими результатами</w:t>
            </w:r>
          </w:p>
          <w:p w:rsidR="009A7242" w:rsidRPr="00FF514F" w:rsidRDefault="009A7242" w:rsidP="00EF7BFD">
            <w:pPr>
              <w:pStyle w:val="a8"/>
              <w:numPr>
                <w:ilvl w:val="0"/>
                <w:numId w:val="26"/>
              </w:numPr>
              <w:ind w:left="179" w:hanging="257"/>
              <w:rPr>
                <w:rFonts w:ascii="Times New Roman" w:hAnsi="Times New Roman" w:cs="Times New Roman"/>
                <w:bCs/>
                <w:sz w:val="24"/>
                <w:szCs w:val="24"/>
              </w:rPr>
            </w:pPr>
            <w:r w:rsidRPr="00FF514F">
              <w:rPr>
                <w:rFonts w:ascii="Times New Roman" w:hAnsi="Times New Roman" w:cs="Times New Roman"/>
                <w:bCs/>
                <w:sz w:val="24"/>
                <w:szCs w:val="24"/>
              </w:rPr>
              <w:t>Сложившиеся высококвалифицированные, стабильные педагогические коллективы</w:t>
            </w:r>
          </w:p>
          <w:p w:rsidR="009A7242" w:rsidRPr="00FF514F" w:rsidRDefault="009A7242" w:rsidP="00EF7BFD">
            <w:pPr>
              <w:pStyle w:val="a8"/>
              <w:numPr>
                <w:ilvl w:val="0"/>
                <w:numId w:val="26"/>
              </w:numPr>
              <w:ind w:left="179" w:hanging="257"/>
              <w:rPr>
                <w:rFonts w:ascii="Times New Roman" w:hAnsi="Times New Roman" w:cs="Times New Roman"/>
                <w:bCs/>
                <w:sz w:val="24"/>
                <w:szCs w:val="24"/>
              </w:rPr>
            </w:pPr>
            <w:r w:rsidRPr="00FF514F">
              <w:rPr>
                <w:rFonts w:ascii="Times New Roman" w:hAnsi="Times New Roman" w:cs="Times New Roman"/>
                <w:bCs/>
                <w:sz w:val="24"/>
                <w:szCs w:val="24"/>
              </w:rPr>
              <w:t>Положительная динамика качества образования по результатам внутреннего и внешнего мониторингов (ГИА, ВПР и пр.)</w:t>
            </w:r>
          </w:p>
          <w:p w:rsidR="009A7242" w:rsidRPr="00FF514F" w:rsidRDefault="009A7242" w:rsidP="00EF7BFD">
            <w:pPr>
              <w:pStyle w:val="a8"/>
              <w:numPr>
                <w:ilvl w:val="0"/>
                <w:numId w:val="26"/>
              </w:numPr>
              <w:ind w:left="179" w:hanging="257"/>
              <w:rPr>
                <w:rFonts w:ascii="Times New Roman" w:hAnsi="Times New Roman" w:cs="Times New Roman"/>
                <w:bCs/>
                <w:sz w:val="24"/>
                <w:szCs w:val="24"/>
              </w:rPr>
            </w:pPr>
            <w:r w:rsidRPr="00FF514F">
              <w:rPr>
                <w:rFonts w:ascii="Times New Roman" w:hAnsi="Times New Roman" w:cs="Times New Roman"/>
                <w:bCs/>
                <w:sz w:val="24"/>
                <w:szCs w:val="24"/>
              </w:rPr>
              <w:t>Наличие у участников сети развитой внутришкольной системы оценки качества образования</w:t>
            </w:r>
          </w:p>
          <w:p w:rsidR="009A7242" w:rsidRPr="00FF514F" w:rsidRDefault="009A7242" w:rsidP="00EF7BFD">
            <w:pPr>
              <w:pStyle w:val="a8"/>
              <w:numPr>
                <w:ilvl w:val="0"/>
                <w:numId w:val="26"/>
              </w:numPr>
              <w:ind w:left="179" w:hanging="257"/>
              <w:rPr>
                <w:rFonts w:ascii="Times New Roman" w:hAnsi="Times New Roman" w:cs="Times New Roman"/>
                <w:bCs/>
                <w:sz w:val="24"/>
                <w:szCs w:val="24"/>
              </w:rPr>
            </w:pPr>
            <w:r w:rsidRPr="00FF514F">
              <w:rPr>
                <w:rFonts w:ascii="Times New Roman" w:hAnsi="Times New Roman" w:cs="Times New Roman"/>
                <w:bCs/>
                <w:sz w:val="24"/>
                <w:szCs w:val="24"/>
              </w:rPr>
              <w:t>Наличие в каждом ОО н</w:t>
            </w:r>
            <w:r>
              <w:rPr>
                <w:rFonts w:ascii="Times New Roman" w:hAnsi="Times New Roman" w:cs="Times New Roman"/>
                <w:bCs/>
                <w:sz w:val="24"/>
                <w:szCs w:val="24"/>
              </w:rPr>
              <w:t>аучно-методической службы</w:t>
            </w:r>
            <w:r w:rsidRPr="00FF514F">
              <w:rPr>
                <w:rFonts w:ascii="Times New Roman" w:hAnsi="Times New Roman" w:cs="Times New Roman"/>
                <w:bCs/>
                <w:sz w:val="24"/>
                <w:szCs w:val="24"/>
              </w:rPr>
              <w:t>, осуществляющей координацию и реализацию ОЭР</w:t>
            </w:r>
          </w:p>
          <w:p w:rsidR="009A7242" w:rsidRPr="00FF514F" w:rsidRDefault="009A7242" w:rsidP="00EF7BFD">
            <w:pPr>
              <w:pStyle w:val="a8"/>
              <w:numPr>
                <w:ilvl w:val="0"/>
                <w:numId w:val="26"/>
              </w:numPr>
              <w:ind w:left="179" w:hanging="257"/>
              <w:rPr>
                <w:rFonts w:ascii="Times New Roman" w:hAnsi="Times New Roman" w:cs="Times New Roman"/>
                <w:bCs/>
                <w:sz w:val="24"/>
                <w:szCs w:val="24"/>
              </w:rPr>
            </w:pPr>
            <w:r w:rsidRPr="00FF514F">
              <w:rPr>
                <w:rFonts w:ascii="Times New Roman" w:hAnsi="Times New Roman" w:cs="Times New Roman"/>
                <w:bCs/>
                <w:sz w:val="24"/>
                <w:szCs w:val="24"/>
              </w:rPr>
              <w:t>Наличие у участников сети опыта организации внутрикорпоративного обучения сотрудников по вопросам, связанным с реализацией ОЭР</w:t>
            </w:r>
          </w:p>
          <w:p w:rsidR="009A7242" w:rsidRPr="00F90213" w:rsidRDefault="009A7242" w:rsidP="00EF7BFD">
            <w:pPr>
              <w:rPr>
                <w:rFonts w:ascii="Times New Roman" w:hAnsi="Times New Roman" w:cs="Times New Roman"/>
                <w:bCs/>
                <w:sz w:val="24"/>
                <w:szCs w:val="24"/>
              </w:rPr>
            </w:pPr>
          </w:p>
        </w:tc>
        <w:tc>
          <w:tcPr>
            <w:tcW w:w="3679" w:type="dxa"/>
          </w:tcPr>
          <w:p w:rsidR="009A7242" w:rsidRDefault="009A7242" w:rsidP="00EF7BFD">
            <w:pPr>
              <w:rPr>
                <w:rFonts w:ascii="Times New Roman" w:hAnsi="Times New Roman" w:cs="Times New Roman"/>
                <w:b/>
                <w:bCs/>
                <w:sz w:val="24"/>
                <w:szCs w:val="24"/>
              </w:rPr>
            </w:pPr>
            <w:r>
              <w:rPr>
                <w:rFonts w:ascii="Times New Roman" w:hAnsi="Times New Roman" w:cs="Times New Roman"/>
                <w:b/>
                <w:bCs/>
                <w:sz w:val="24"/>
                <w:szCs w:val="24"/>
              </w:rPr>
              <w:t>Слабые стороны</w:t>
            </w:r>
          </w:p>
          <w:p w:rsidR="009A7242" w:rsidRPr="00FF514F" w:rsidRDefault="009A7242" w:rsidP="00EF7BFD">
            <w:pPr>
              <w:pStyle w:val="a8"/>
              <w:numPr>
                <w:ilvl w:val="0"/>
                <w:numId w:val="25"/>
              </w:numPr>
              <w:ind w:left="177" w:hanging="260"/>
              <w:rPr>
                <w:rFonts w:ascii="Times New Roman" w:hAnsi="Times New Roman" w:cs="Times New Roman"/>
                <w:bCs/>
                <w:sz w:val="24"/>
                <w:szCs w:val="24"/>
              </w:rPr>
            </w:pPr>
            <w:r w:rsidRPr="00FF514F">
              <w:rPr>
                <w:rFonts w:ascii="Times New Roman" w:hAnsi="Times New Roman" w:cs="Times New Roman"/>
                <w:bCs/>
                <w:sz w:val="24"/>
                <w:szCs w:val="24"/>
              </w:rPr>
              <w:t>Низкий уровень функциональной грамотности</w:t>
            </w:r>
          </w:p>
          <w:p w:rsidR="009A7242" w:rsidRPr="00FF514F" w:rsidRDefault="009A7242" w:rsidP="00EF7BFD">
            <w:pPr>
              <w:pStyle w:val="a8"/>
              <w:numPr>
                <w:ilvl w:val="0"/>
                <w:numId w:val="25"/>
              </w:numPr>
              <w:ind w:left="177" w:hanging="260"/>
              <w:rPr>
                <w:rFonts w:ascii="Times New Roman" w:hAnsi="Times New Roman" w:cs="Times New Roman"/>
                <w:bCs/>
                <w:sz w:val="24"/>
                <w:szCs w:val="24"/>
              </w:rPr>
            </w:pPr>
            <w:r w:rsidRPr="00FF514F">
              <w:rPr>
                <w:rFonts w:ascii="Times New Roman" w:hAnsi="Times New Roman" w:cs="Times New Roman"/>
                <w:bCs/>
                <w:sz w:val="24"/>
                <w:szCs w:val="24"/>
              </w:rPr>
              <w:t>большая педагогическая нагрузка (учителя ведут разные учебные предметы, занятия внеурочной деятельности и занятия дополнительного образования)</w:t>
            </w:r>
          </w:p>
          <w:p w:rsidR="009A7242" w:rsidRPr="00FF514F" w:rsidRDefault="009A7242" w:rsidP="00EF7BFD">
            <w:pPr>
              <w:pStyle w:val="a8"/>
              <w:numPr>
                <w:ilvl w:val="0"/>
                <w:numId w:val="25"/>
              </w:numPr>
              <w:ind w:left="177" w:hanging="260"/>
              <w:rPr>
                <w:rFonts w:ascii="Times New Roman" w:hAnsi="Times New Roman" w:cs="Times New Roman"/>
                <w:bCs/>
                <w:sz w:val="24"/>
                <w:szCs w:val="24"/>
              </w:rPr>
            </w:pPr>
            <w:r w:rsidRPr="00FF514F">
              <w:rPr>
                <w:rFonts w:ascii="Times New Roman" w:hAnsi="Times New Roman" w:cs="Times New Roman"/>
                <w:bCs/>
                <w:sz w:val="24"/>
                <w:szCs w:val="24"/>
              </w:rPr>
              <w:t>Стереотипы учителей в педагогической деятельности: преобладание традиционных форм организации обучения</w:t>
            </w:r>
          </w:p>
        </w:tc>
      </w:tr>
      <w:tr w:rsidR="009A7242" w:rsidTr="00EF7BFD">
        <w:trPr>
          <w:cantSplit/>
          <w:trHeight w:val="2537"/>
        </w:trPr>
        <w:tc>
          <w:tcPr>
            <w:tcW w:w="1555" w:type="dxa"/>
            <w:textDirection w:val="btLr"/>
          </w:tcPr>
          <w:p w:rsidR="009A7242" w:rsidRDefault="009A7242" w:rsidP="00EF7BFD">
            <w:pPr>
              <w:ind w:left="113" w:right="113"/>
              <w:jc w:val="center"/>
              <w:rPr>
                <w:rFonts w:ascii="Times New Roman" w:hAnsi="Times New Roman" w:cs="Times New Roman"/>
                <w:b/>
                <w:bCs/>
                <w:sz w:val="24"/>
                <w:szCs w:val="24"/>
              </w:rPr>
            </w:pPr>
            <w:r>
              <w:rPr>
                <w:rFonts w:ascii="Times New Roman" w:hAnsi="Times New Roman" w:cs="Times New Roman"/>
                <w:b/>
                <w:bCs/>
                <w:sz w:val="24"/>
                <w:szCs w:val="24"/>
              </w:rPr>
              <w:t>Внешние факторы</w:t>
            </w:r>
          </w:p>
        </w:tc>
        <w:tc>
          <w:tcPr>
            <w:tcW w:w="4677" w:type="dxa"/>
          </w:tcPr>
          <w:p w:rsidR="009A7242" w:rsidRDefault="009A7242" w:rsidP="00EF7BFD">
            <w:pPr>
              <w:rPr>
                <w:rFonts w:ascii="Times New Roman" w:hAnsi="Times New Roman" w:cs="Times New Roman"/>
                <w:b/>
                <w:bCs/>
                <w:sz w:val="24"/>
                <w:szCs w:val="24"/>
              </w:rPr>
            </w:pPr>
            <w:r>
              <w:rPr>
                <w:rFonts w:ascii="Times New Roman" w:hAnsi="Times New Roman" w:cs="Times New Roman"/>
                <w:b/>
                <w:bCs/>
                <w:sz w:val="24"/>
                <w:szCs w:val="24"/>
              </w:rPr>
              <w:t>Возможности</w:t>
            </w:r>
          </w:p>
          <w:p w:rsidR="009A7242" w:rsidRPr="00FF514F" w:rsidRDefault="009A7242" w:rsidP="00EF7BFD">
            <w:pPr>
              <w:pStyle w:val="a8"/>
              <w:numPr>
                <w:ilvl w:val="0"/>
                <w:numId w:val="23"/>
              </w:numPr>
              <w:ind w:left="179" w:hanging="257"/>
              <w:rPr>
                <w:rFonts w:ascii="Times New Roman" w:hAnsi="Times New Roman" w:cs="Times New Roman"/>
                <w:bCs/>
                <w:sz w:val="24"/>
                <w:szCs w:val="24"/>
              </w:rPr>
            </w:pPr>
            <w:r w:rsidRPr="00FF514F">
              <w:rPr>
                <w:rFonts w:ascii="Times New Roman" w:hAnsi="Times New Roman" w:cs="Times New Roman"/>
                <w:bCs/>
                <w:sz w:val="24"/>
                <w:szCs w:val="24"/>
              </w:rPr>
              <w:t>Создание сетевого взаимодействия Благоприятные условия со стороны органов управления образованием для инновационной и опытно-экспериментальной работы</w:t>
            </w:r>
          </w:p>
          <w:p w:rsidR="009A7242" w:rsidRPr="00FF514F" w:rsidRDefault="009A7242" w:rsidP="00EF7BFD">
            <w:pPr>
              <w:pStyle w:val="a8"/>
              <w:numPr>
                <w:ilvl w:val="0"/>
                <w:numId w:val="23"/>
              </w:numPr>
              <w:ind w:left="179" w:hanging="257"/>
              <w:rPr>
                <w:rFonts w:ascii="Times New Roman" w:hAnsi="Times New Roman" w:cs="Times New Roman"/>
                <w:b/>
                <w:bCs/>
                <w:sz w:val="24"/>
                <w:szCs w:val="24"/>
              </w:rPr>
            </w:pPr>
            <w:r w:rsidRPr="00FF514F">
              <w:rPr>
                <w:rFonts w:ascii="Times New Roman" w:hAnsi="Times New Roman" w:cs="Times New Roman"/>
                <w:bCs/>
                <w:sz w:val="24"/>
                <w:szCs w:val="24"/>
              </w:rPr>
              <w:t>Выделение дополнительного финансирования на осуществление опытно-экспериментальной работы</w:t>
            </w:r>
          </w:p>
        </w:tc>
        <w:tc>
          <w:tcPr>
            <w:tcW w:w="3679" w:type="dxa"/>
          </w:tcPr>
          <w:p w:rsidR="009A7242" w:rsidRDefault="009A7242" w:rsidP="00EF7BFD">
            <w:pPr>
              <w:rPr>
                <w:rFonts w:ascii="Times New Roman" w:hAnsi="Times New Roman" w:cs="Times New Roman"/>
                <w:b/>
                <w:bCs/>
                <w:sz w:val="24"/>
                <w:szCs w:val="24"/>
              </w:rPr>
            </w:pPr>
            <w:r>
              <w:rPr>
                <w:rFonts w:ascii="Times New Roman" w:hAnsi="Times New Roman" w:cs="Times New Roman"/>
                <w:b/>
                <w:bCs/>
                <w:sz w:val="24"/>
                <w:szCs w:val="24"/>
              </w:rPr>
              <w:t>Угрозы</w:t>
            </w:r>
          </w:p>
          <w:p w:rsidR="009A7242" w:rsidRPr="00FF514F" w:rsidRDefault="009A7242" w:rsidP="00EF7BFD">
            <w:pPr>
              <w:pStyle w:val="a8"/>
              <w:numPr>
                <w:ilvl w:val="0"/>
                <w:numId w:val="24"/>
              </w:numPr>
              <w:ind w:left="177" w:hanging="260"/>
              <w:rPr>
                <w:rFonts w:ascii="Times New Roman" w:hAnsi="Times New Roman" w:cs="Times New Roman"/>
                <w:b/>
                <w:bCs/>
                <w:sz w:val="24"/>
                <w:szCs w:val="24"/>
              </w:rPr>
            </w:pPr>
            <w:r w:rsidRPr="00FF514F">
              <w:rPr>
                <w:rFonts w:ascii="Times New Roman" w:hAnsi="Times New Roman" w:cs="Times New Roman"/>
                <w:bCs/>
                <w:sz w:val="24"/>
                <w:szCs w:val="24"/>
              </w:rPr>
              <w:t>Отсутствие на федеральном уровне документов, обеспечивающих сетевое взаимодействие образовательных организаций</w:t>
            </w:r>
            <w:r w:rsidRPr="00FF514F">
              <w:rPr>
                <w:rFonts w:ascii="Times New Roman" w:hAnsi="Times New Roman" w:cs="Times New Roman"/>
                <w:b/>
                <w:bCs/>
                <w:sz w:val="24"/>
                <w:szCs w:val="24"/>
              </w:rPr>
              <w:t>.</w:t>
            </w:r>
          </w:p>
          <w:p w:rsidR="009A7242" w:rsidRPr="00FF514F" w:rsidRDefault="009A7242" w:rsidP="00EF7BFD">
            <w:pPr>
              <w:pStyle w:val="a8"/>
              <w:numPr>
                <w:ilvl w:val="0"/>
                <w:numId w:val="24"/>
              </w:numPr>
              <w:ind w:left="177" w:hanging="260"/>
              <w:rPr>
                <w:rFonts w:ascii="Times New Roman" w:hAnsi="Times New Roman" w:cs="Times New Roman"/>
                <w:b/>
                <w:bCs/>
                <w:sz w:val="24"/>
                <w:szCs w:val="24"/>
              </w:rPr>
            </w:pPr>
            <w:r w:rsidRPr="00FF514F">
              <w:rPr>
                <w:rFonts w:ascii="Times New Roman" w:hAnsi="Times New Roman" w:cs="Times New Roman"/>
                <w:bCs/>
                <w:sz w:val="24"/>
                <w:szCs w:val="24"/>
              </w:rPr>
              <w:t>Недостаточность материальных ресурсов</w:t>
            </w:r>
            <w:r w:rsidRPr="00FF514F">
              <w:rPr>
                <w:rFonts w:ascii="Times New Roman" w:hAnsi="Times New Roman" w:cs="Times New Roman"/>
                <w:b/>
                <w:bCs/>
                <w:sz w:val="24"/>
                <w:szCs w:val="24"/>
              </w:rPr>
              <w:t>.</w:t>
            </w:r>
          </w:p>
        </w:tc>
      </w:tr>
    </w:tbl>
    <w:p w:rsidR="009A7242" w:rsidRDefault="009A7242" w:rsidP="009A7242">
      <w:pPr>
        <w:rPr>
          <w:rFonts w:ascii="Times New Roman" w:hAnsi="Times New Roman" w:cs="Times New Roman"/>
          <w:b/>
          <w:bCs/>
          <w:sz w:val="24"/>
          <w:szCs w:val="24"/>
        </w:rPr>
      </w:pPr>
    </w:p>
    <w:tbl>
      <w:tblPr>
        <w:tblStyle w:val="a6"/>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77"/>
        <w:gridCol w:w="2828"/>
      </w:tblGrid>
      <w:tr w:rsidR="009A7242" w:rsidTr="00EF7BFD">
        <w:tc>
          <w:tcPr>
            <w:tcW w:w="4395" w:type="dxa"/>
          </w:tcPr>
          <w:p w:rsidR="009A7242" w:rsidRDefault="009A7242" w:rsidP="00EF7BFD">
            <w:pPr>
              <w:rPr>
                <w:rFonts w:ascii="Times New Roman" w:hAnsi="Times New Roman" w:cs="Times New Roman"/>
                <w:sz w:val="24"/>
                <w:szCs w:val="24"/>
              </w:rPr>
            </w:pPr>
            <w:r>
              <w:rPr>
                <w:rFonts w:ascii="Times New Roman" w:hAnsi="Times New Roman" w:cs="Times New Roman"/>
                <w:sz w:val="24"/>
                <w:szCs w:val="24"/>
              </w:rPr>
              <w:t xml:space="preserve">Директор ГБОУ </w:t>
            </w:r>
            <w:r w:rsidR="0068133D">
              <w:rPr>
                <w:rFonts w:ascii="Times New Roman" w:hAnsi="Times New Roman" w:cs="Times New Roman"/>
                <w:sz w:val="24"/>
                <w:szCs w:val="24"/>
              </w:rPr>
              <w:t xml:space="preserve">школа </w:t>
            </w:r>
            <w:r>
              <w:rPr>
                <w:rFonts w:ascii="Times New Roman" w:hAnsi="Times New Roman" w:cs="Times New Roman"/>
                <w:sz w:val="24"/>
                <w:szCs w:val="24"/>
              </w:rPr>
              <w:t>№ 543 Московского района Санкт-Петербурга</w:t>
            </w:r>
          </w:p>
          <w:p w:rsidR="009A7242" w:rsidRDefault="009A7242" w:rsidP="00EF7BFD">
            <w:pPr>
              <w:rPr>
                <w:rFonts w:ascii="Times New Roman" w:hAnsi="Times New Roman" w:cs="Times New Roman"/>
                <w:sz w:val="24"/>
                <w:szCs w:val="24"/>
              </w:rPr>
            </w:pPr>
          </w:p>
          <w:p w:rsidR="009A7242" w:rsidRDefault="009A7242" w:rsidP="00EF7BFD">
            <w:pPr>
              <w:rPr>
                <w:rFonts w:ascii="Times New Roman" w:hAnsi="Times New Roman" w:cs="Times New Roman"/>
                <w:sz w:val="24"/>
                <w:szCs w:val="24"/>
              </w:rPr>
            </w:pPr>
          </w:p>
        </w:tc>
        <w:tc>
          <w:tcPr>
            <w:tcW w:w="2977" w:type="dxa"/>
          </w:tcPr>
          <w:p w:rsidR="009A7242" w:rsidRDefault="009A7242" w:rsidP="00EF7BFD">
            <w:pPr>
              <w:pBdr>
                <w:bottom w:val="single" w:sz="12" w:space="1" w:color="auto"/>
              </w:pBdr>
              <w:rPr>
                <w:rFonts w:ascii="Times New Roman" w:hAnsi="Times New Roman" w:cs="Times New Roman"/>
                <w:sz w:val="24"/>
                <w:szCs w:val="24"/>
              </w:rPr>
            </w:pPr>
          </w:p>
          <w:p w:rsidR="009A7242" w:rsidRPr="00AA28CB" w:rsidRDefault="009A7242" w:rsidP="00EF7BFD">
            <w:pPr>
              <w:rPr>
                <w:rFonts w:ascii="Times New Roman" w:hAnsi="Times New Roman" w:cs="Times New Roman"/>
                <w:sz w:val="20"/>
                <w:szCs w:val="20"/>
              </w:rPr>
            </w:pPr>
            <w:r w:rsidRPr="00AA28CB">
              <w:rPr>
                <w:rFonts w:ascii="Times New Roman" w:hAnsi="Times New Roman" w:cs="Times New Roman"/>
                <w:sz w:val="20"/>
                <w:szCs w:val="20"/>
              </w:rPr>
              <w:t xml:space="preserve">подпись    </w:t>
            </w:r>
            <w:proofErr w:type="spellStart"/>
            <w:r w:rsidRPr="00AA28CB">
              <w:rPr>
                <w:rFonts w:ascii="Times New Roman" w:hAnsi="Times New Roman" w:cs="Times New Roman"/>
                <w:sz w:val="20"/>
                <w:szCs w:val="20"/>
              </w:rPr>
              <w:t>м.п</w:t>
            </w:r>
            <w:proofErr w:type="spellEnd"/>
            <w:r w:rsidRPr="00AA28CB">
              <w:rPr>
                <w:rFonts w:ascii="Times New Roman" w:hAnsi="Times New Roman" w:cs="Times New Roman"/>
                <w:sz w:val="20"/>
                <w:szCs w:val="20"/>
              </w:rPr>
              <w:t>.</w:t>
            </w:r>
          </w:p>
        </w:tc>
        <w:tc>
          <w:tcPr>
            <w:tcW w:w="2828" w:type="dxa"/>
          </w:tcPr>
          <w:p w:rsidR="009A7242" w:rsidRDefault="009A7242" w:rsidP="00EF7BFD">
            <w:pPr>
              <w:rPr>
                <w:rFonts w:ascii="Times New Roman" w:hAnsi="Times New Roman" w:cs="Times New Roman"/>
                <w:sz w:val="24"/>
                <w:szCs w:val="24"/>
              </w:rPr>
            </w:pPr>
            <w:r>
              <w:rPr>
                <w:rFonts w:ascii="Times New Roman" w:hAnsi="Times New Roman" w:cs="Times New Roman"/>
                <w:sz w:val="24"/>
                <w:szCs w:val="24"/>
              </w:rPr>
              <w:t>Виноградова Е.Г.</w:t>
            </w:r>
          </w:p>
        </w:tc>
      </w:tr>
      <w:tr w:rsidR="009A7242" w:rsidTr="00EF7BFD">
        <w:tc>
          <w:tcPr>
            <w:tcW w:w="4395" w:type="dxa"/>
          </w:tcPr>
          <w:p w:rsidR="009A7242" w:rsidRDefault="009A7242" w:rsidP="00EF7BFD">
            <w:pPr>
              <w:rPr>
                <w:rFonts w:ascii="Times New Roman" w:hAnsi="Times New Roman" w:cs="Times New Roman"/>
                <w:sz w:val="24"/>
                <w:szCs w:val="24"/>
              </w:rPr>
            </w:pPr>
            <w:r>
              <w:rPr>
                <w:rFonts w:ascii="Times New Roman" w:hAnsi="Times New Roman" w:cs="Times New Roman"/>
                <w:sz w:val="24"/>
                <w:szCs w:val="24"/>
              </w:rPr>
              <w:t>Директор ГБОУ Морская школа</w:t>
            </w:r>
          </w:p>
          <w:p w:rsidR="009A7242" w:rsidRDefault="009A7242" w:rsidP="00EF7BFD">
            <w:pPr>
              <w:rPr>
                <w:rFonts w:ascii="Times New Roman" w:hAnsi="Times New Roman" w:cs="Times New Roman"/>
                <w:sz w:val="24"/>
                <w:szCs w:val="24"/>
              </w:rPr>
            </w:pPr>
            <w:r>
              <w:rPr>
                <w:rFonts w:ascii="Times New Roman" w:hAnsi="Times New Roman" w:cs="Times New Roman"/>
                <w:sz w:val="24"/>
                <w:szCs w:val="24"/>
              </w:rPr>
              <w:t>Московского района Санкт-Петербурга</w:t>
            </w:r>
          </w:p>
          <w:p w:rsidR="009A7242" w:rsidRDefault="009A7242" w:rsidP="00EF7BFD">
            <w:pPr>
              <w:rPr>
                <w:rFonts w:ascii="Times New Roman" w:hAnsi="Times New Roman" w:cs="Times New Roman"/>
                <w:sz w:val="24"/>
                <w:szCs w:val="24"/>
              </w:rPr>
            </w:pPr>
          </w:p>
        </w:tc>
        <w:tc>
          <w:tcPr>
            <w:tcW w:w="2977" w:type="dxa"/>
          </w:tcPr>
          <w:p w:rsidR="009A7242" w:rsidRDefault="009A7242" w:rsidP="00EF7BFD">
            <w:pPr>
              <w:pBdr>
                <w:bottom w:val="single" w:sz="12" w:space="1" w:color="auto"/>
              </w:pBdr>
              <w:rPr>
                <w:rFonts w:ascii="Times New Roman" w:hAnsi="Times New Roman" w:cs="Times New Roman"/>
                <w:sz w:val="24"/>
                <w:szCs w:val="24"/>
              </w:rPr>
            </w:pPr>
          </w:p>
          <w:p w:rsidR="009A7242" w:rsidRDefault="009A7242" w:rsidP="00EF7BFD">
            <w:pPr>
              <w:rPr>
                <w:rFonts w:ascii="Times New Roman" w:hAnsi="Times New Roman" w:cs="Times New Roman"/>
                <w:sz w:val="24"/>
                <w:szCs w:val="24"/>
              </w:rPr>
            </w:pPr>
            <w:r w:rsidRPr="00AA28CB">
              <w:rPr>
                <w:rFonts w:ascii="Times New Roman" w:hAnsi="Times New Roman" w:cs="Times New Roman"/>
                <w:sz w:val="20"/>
                <w:szCs w:val="20"/>
              </w:rPr>
              <w:t xml:space="preserve">подпись    </w:t>
            </w:r>
            <w:proofErr w:type="spellStart"/>
            <w:r w:rsidRPr="00AA28CB">
              <w:rPr>
                <w:rFonts w:ascii="Times New Roman" w:hAnsi="Times New Roman" w:cs="Times New Roman"/>
                <w:sz w:val="20"/>
                <w:szCs w:val="20"/>
              </w:rPr>
              <w:t>м.п</w:t>
            </w:r>
            <w:proofErr w:type="spellEnd"/>
          </w:p>
        </w:tc>
        <w:tc>
          <w:tcPr>
            <w:tcW w:w="2828" w:type="dxa"/>
          </w:tcPr>
          <w:p w:rsidR="009A7242" w:rsidRDefault="009A7242" w:rsidP="00EF7BFD">
            <w:pPr>
              <w:rPr>
                <w:rFonts w:ascii="Times New Roman" w:hAnsi="Times New Roman" w:cs="Times New Roman"/>
                <w:sz w:val="24"/>
                <w:szCs w:val="24"/>
              </w:rPr>
            </w:pPr>
            <w:r>
              <w:rPr>
                <w:rFonts w:ascii="Times New Roman" w:hAnsi="Times New Roman" w:cs="Times New Roman"/>
                <w:sz w:val="24"/>
                <w:szCs w:val="24"/>
              </w:rPr>
              <w:t>Шепелев А.В.</w:t>
            </w:r>
          </w:p>
        </w:tc>
      </w:tr>
    </w:tbl>
    <w:p w:rsidR="009A7242" w:rsidRDefault="009A7242" w:rsidP="00104A5E">
      <w:pPr>
        <w:rPr>
          <w:rFonts w:ascii="Times New Roman" w:hAnsi="Times New Roman" w:cs="Times New Roman"/>
          <w:sz w:val="24"/>
          <w:szCs w:val="24"/>
        </w:rPr>
      </w:pPr>
    </w:p>
    <w:sectPr w:rsidR="009A7242" w:rsidSect="009A7242">
      <w:pgSz w:w="11906" w:h="16838"/>
      <w:pgMar w:top="851"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E3F" w:rsidRDefault="008C3E3F" w:rsidP="009A7242">
      <w:pPr>
        <w:spacing w:after="0" w:line="240" w:lineRule="auto"/>
      </w:pPr>
      <w:r>
        <w:separator/>
      </w:r>
    </w:p>
  </w:endnote>
  <w:endnote w:type="continuationSeparator" w:id="0">
    <w:p w:rsidR="008C3E3F" w:rsidRDefault="008C3E3F" w:rsidP="009A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483538"/>
      <w:docPartObj>
        <w:docPartGallery w:val="Page Numbers (Bottom of Page)"/>
        <w:docPartUnique/>
      </w:docPartObj>
    </w:sdtPr>
    <w:sdtEndPr/>
    <w:sdtContent>
      <w:p w:rsidR="00EF7BFD" w:rsidRDefault="00EF7BFD">
        <w:pPr>
          <w:pStyle w:val="af0"/>
          <w:jc w:val="right"/>
        </w:pPr>
        <w:r>
          <w:fldChar w:fldCharType="begin"/>
        </w:r>
        <w:r>
          <w:instrText>PAGE   \* MERGEFORMAT</w:instrText>
        </w:r>
        <w:r>
          <w:fldChar w:fldCharType="separate"/>
        </w:r>
        <w:r w:rsidR="00FA425A">
          <w:rPr>
            <w:noProof/>
          </w:rPr>
          <w:t>22</w:t>
        </w:r>
        <w:r>
          <w:fldChar w:fldCharType="end"/>
        </w:r>
      </w:p>
    </w:sdtContent>
  </w:sdt>
  <w:p w:rsidR="00EF7BFD" w:rsidRDefault="00EF7BFD">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E3F" w:rsidRDefault="008C3E3F" w:rsidP="009A7242">
      <w:pPr>
        <w:spacing w:after="0" w:line="240" w:lineRule="auto"/>
      </w:pPr>
      <w:r>
        <w:separator/>
      </w:r>
    </w:p>
  </w:footnote>
  <w:footnote w:type="continuationSeparator" w:id="0">
    <w:p w:rsidR="008C3E3F" w:rsidRDefault="008C3E3F" w:rsidP="009A7242">
      <w:pPr>
        <w:spacing w:after="0" w:line="240" w:lineRule="auto"/>
      </w:pPr>
      <w:r>
        <w:continuationSeparator/>
      </w:r>
    </w:p>
  </w:footnote>
  <w:footnote w:id="1">
    <w:p w:rsidR="00EF7BFD" w:rsidRPr="00A32AA0" w:rsidRDefault="00EF7BFD" w:rsidP="009A7242">
      <w:pPr>
        <w:pStyle w:val="a3"/>
        <w:rPr>
          <w:rFonts w:ascii="Times New Roman" w:hAnsi="Times New Roman" w:cs="Times New Roman"/>
        </w:rPr>
      </w:pPr>
      <w:r>
        <w:rPr>
          <w:rStyle w:val="a5"/>
        </w:rPr>
        <w:footnoteRef/>
      </w:r>
      <w:r>
        <w:t xml:space="preserve"> </w:t>
      </w:r>
      <w:proofErr w:type="spellStart"/>
      <w:r w:rsidRPr="00A32AA0">
        <w:rPr>
          <w:rFonts w:ascii="Times New Roman" w:hAnsi="Times New Roman" w:cs="Times New Roman"/>
        </w:rPr>
        <w:t>Зборовский</w:t>
      </w:r>
      <w:proofErr w:type="spellEnd"/>
      <w:r w:rsidRPr="00A32AA0">
        <w:rPr>
          <w:rFonts w:ascii="Times New Roman" w:hAnsi="Times New Roman" w:cs="Times New Roman"/>
        </w:rPr>
        <w:t xml:space="preserve"> Г.Е. Образовательная </w:t>
      </w:r>
      <w:proofErr w:type="spellStart"/>
      <w:r w:rsidRPr="00A32AA0">
        <w:rPr>
          <w:rFonts w:ascii="Times New Roman" w:hAnsi="Times New Roman" w:cs="Times New Roman"/>
        </w:rPr>
        <w:t>неуспешность</w:t>
      </w:r>
      <w:proofErr w:type="spellEnd"/>
      <w:r w:rsidRPr="00A32AA0">
        <w:rPr>
          <w:rFonts w:ascii="Times New Roman" w:hAnsi="Times New Roman" w:cs="Times New Roman"/>
        </w:rPr>
        <w:t>: ключевые</w:t>
      </w:r>
      <w:r>
        <w:rPr>
          <w:rFonts w:ascii="Times New Roman" w:hAnsi="Times New Roman" w:cs="Times New Roman"/>
        </w:rPr>
        <w:t xml:space="preserve"> </w:t>
      </w:r>
      <w:r w:rsidRPr="00A32AA0">
        <w:rPr>
          <w:rFonts w:ascii="Times New Roman" w:hAnsi="Times New Roman" w:cs="Times New Roman"/>
        </w:rPr>
        <w:t>проблемы концепции // Известия Уральского федерального университета. Серия 1: Проблемы образования, науки и культуры. 2020. № 1 (195). С. 170-179.</w:t>
      </w:r>
    </w:p>
  </w:footnote>
  <w:footnote w:id="2">
    <w:p w:rsidR="00EF7BFD" w:rsidRPr="00B501B2" w:rsidRDefault="00EF7BFD" w:rsidP="009A7242">
      <w:pPr>
        <w:pStyle w:val="a3"/>
        <w:rPr>
          <w:rFonts w:ascii="Times New Roman" w:hAnsi="Times New Roman" w:cs="Times New Roman"/>
        </w:rPr>
      </w:pPr>
      <w:r>
        <w:rPr>
          <w:rStyle w:val="a5"/>
        </w:rPr>
        <w:footnoteRef/>
      </w:r>
      <w:r>
        <w:t xml:space="preserve"> </w:t>
      </w:r>
      <w:r w:rsidRPr="00B501B2">
        <w:rPr>
          <w:rFonts w:ascii="Times New Roman" w:hAnsi="Times New Roman" w:cs="Times New Roman"/>
        </w:rPr>
        <w:t>Илюшин Л. С. Образовательная мотивация: теория и методология исследования. Монография. СПб.: Издательство БАН, 2002</w:t>
      </w:r>
    </w:p>
  </w:footnote>
  <w:footnote w:id="3">
    <w:p w:rsidR="00EF7BFD" w:rsidRPr="005E4C88" w:rsidRDefault="00EF7BFD" w:rsidP="009A7242">
      <w:pPr>
        <w:tabs>
          <w:tab w:val="left" w:pos="851"/>
        </w:tabs>
        <w:jc w:val="both"/>
        <w:rPr>
          <w:rFonts w:ascii="Times New Roman" w:hAnsi="Times New Roman" w:cs="Times New Roman"/>
          <w:sz w:val="20"/>
          <w:szCs w:val="20"/>
        </w:rPr>
      </w:pPr>
      <w:r w:rsidRPr="005E4C88">
        <w:rPr>
          <w:rStyle w:val="a5"/>
          <w:rFonts w:ascii="Times New Roman" w:hAnsi="Times New Roman" w:cs="Times New Roman"/>
          <w:sz w:val="20"/>
          <w:szCs w:val="20"/>
        </w:rPr>
        <w:footnoteRef/>
      </w:r>
      <w:r w:rsidRPr="005E4C88">
        <w:rPr>
          <w:rFonts w:ascii="Times New Roman" w:hAnsi="Times New Roman" w:cs="Times New Roman"/>
          <w:sz w:val="20"/>
          <w:szCs w:val="20"/>
        </w:rPr>
        <w:t xml:space="preserve"> Программы, учебно-методические материалы, учебно-лабораторные комплексы и т.п., новые формы, методы, технологии, средства обучения; методики диагностики, критерии оценки, перечень показателей (индикаторов, параметров) и т.п., разработанные в ходе ОЭР, результаты диагностики; методические публикации по теме ОЭР; материалы конференций, на которых представлялись результаты ОЭР и др. </w:t>
      </w:r>
    </w:p>
  </w:footnote>
  <w:footnote w:id="4">
    <w:p w:rsidR="00EF7BFD" w:rsidRPr="00A77EBE" w:rsidRDefault="00EF7BFD" w:rsidP="009A7242">
      <w:pPr>
        <w:pStyle w:val="a3"/>
        <w:jc w:val="both"/>
        <w:rPr>
          <w:rFonts w:ascii="Times New Roman" w:eastAsia="Times New Roman" w:hAnsi="Times New Roman" w:cs="Times New Roman"/>
          <w:lang w:eastAsia="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5142"/>
    <w:multiLevelType w:val="hybridMultilevel"/>
    <w:tmpl w:val="756059B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9187CE6"/>
    <w:multiLevelType w:val="hybridMultilevel"/>
    <w:tmpl w:val="C51C7A0C"/>
    <w:lvl w:ilvl="0" w:tplc="50DA1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86370B"/>
    <w:multiLevelType w:val="hybridMultilevel"/>
    <w:tmpl w:val="55BA1B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FD43E0"/>
    <w:multiLevelType w:val="hybridMultilevel"/>
    <w:tmpl w:val="70E47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6B74D6"/>
    <w:multiLevelType w:val="hybridMultilevel"/>
    <w:tmpl w:val="2150714C"/>
    <w:lvl w:ilvl="0" w:tplc="14985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AA64AC"/>
    <w:multiLevelType w:val="hybridMultilevel"/>
    <w:tmpl w:val="F064C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A62766"/>
    <w:multiLevelType w:val="hybridMultilevel"/>
    <w:tmpl w:val="55BA1B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A1B7A04"/>
    <w:multiLevelType w:val="multilevel"/>
    <w:tmpl w:val="668E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2A3696"/>
    <w:multiLevelType w:val="hybridMultilevel"/>
    <w:tmpl w:val="6A2E0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397130"/>
    <w:multiLevelType w:val="hybridMultilevel"/>
    <w:tmpl w:val="225CA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A93680"/>
    <w:multiLevelType w:val="hybridMultilevel"/>
    <w:tmpl w:val="2DD0D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F71715"/>
    <w:multiLevelType w:val="hybridMultilevel"/>
    <w:tmpl w:val="45DC80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476F5A"/>
    <w:multiLevelType w:val="hybridMultilevel"/>
    <w:tmpl w:val="50FA2134"/>
    <w:lvl w:ilvl="0" w:tplc="98EC1C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3B555D"/>
    <w:multiLevelType w:val="hybridMultilevel"/>
    <w:tmpl w:val="0D54CD02"/>
    <w:lvl w:ilvl="0" w:tplc="14985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3B05D7"/>
    <w:multiLevelType w:val="hybridMultilevel"/>
    <w:tmpl w:val="A522ABA6"/>
    <w:lvl w:ilvl="0" w:tplc="98EC1C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347601"/>
    <w:multiLevelType w:val="multilevel"/>
    <w:tmpl w:val="45B497B0"/>
    <w:lvl w:ilvl="0">
      <w:start w:val="1"/>
      <w:numFmt w:val="upperRoman"/>
      <w:lvlText w:val="%1."/>
      <w:lvlJc w:val="left"/>
      <w:pPr>
        <w:ind w:left="1080" w:hanging="720"/>
      </w:pPr>
      <w:rPr>
        <w:rFonts w:cs="Times New Roman" w:hint="default"/>
      </w:rPr>
    </w:lvl>
    <w:lvl w:ilvl="1">
      <w:start w:val="1"/>
      <w:numFmt w:val="decimal"/>
      <w:isLgl/>
      <w:lvlText w:val="%1.%2."/>
      <w:lvlJc w:val="left"/>
      <w:pPr>
        <w:tabs>
          <w:tab w:val="num" w:pos="2119"/>
        </w:tabs>
        <w:ind w:left="2119" w:hanging="1410"/>
      </w:pPr>
      <w:rPr>
        <w:rFonts w:cs="Times New Roman" w:hint="default"/>
      </w:rPr>
    </w:lvl>
    <w:lvl w:ilvl="2">
      <w:start w:val="1"/>
      <w:numFmt w:val="decimal"/>
      <w:isLgl/>
      <w:lvlText w:val="%1.%2.%3."/>
      <w:lvlJc w:val="left"/>
      <w:pPr>
        <w:tabs>
          <w:tab w:val="num" w:pos="2468"/>
        </w:tabs>
        <w:ind w:left="2468" w:hanging="1410"/>
      </w:pPr>
      <w:rPr>
        <w:rFonts w:cs="Times New Roman" w:hint="default"/>
      </w:rPr>
    </w:lvl>
    <w:lvl w:ilvl="3">
      <w:start w:val="1"/>
      <w:numFmt w:val="decimal"/>
      <w:isLgl/>
      <w:lvlText w:val="%1.%2.%3.%4."/>
      <w:lvlJc w:val="left"/>
      <w:pPr>
        <w:tabs>
          <w:tab w:val="num" w:pos="2817"/>
        </w:tabs>
        <w:ind w:left="2817" w:hanging="1410"/>
      </w:pPr>
      <w:rPr>
        <w:rFonts w:cs="Times New Roman" w:hint="default"/>
      </w:rPr>
    </w:lvl>
    <w:lvl w:ilvl="4">
      <w:start w:val="1"/>
      <w:numFmt w:val="decimal"/>
      <w:isLgl/>
      <w:lvlText w:val="%1.%2.%3.%4.%5."/>
      <w:lvlJc w:val="left"/>
      <w:pPr>
        <w:tabs>
          <w:tab w:val="num" w:pos="3166"/>
        </w:tabs>
        <w:ind w:left="3166" w:hanging="1410"/>
      </w:pPr>
      <w:rPr>
        <w:rFonts w:cs="Times New Roman" w:hint="default"/>
      </w:rPr>
    </w:lvl>
    <w:lvl w:ilvl="5">
      <w:start w:val="1"/>
      <w:numFmt w:val="decimal"/>
      <w:isLgl/>
      <w:lvlText w:val="%1.%2.%3.%4.%5.%6."/>
      <w:lvlJc w:val="left"/>
      <w:pPr>
        <w:tabs>
          <w:tab w:val="num" w:pos="3515"/>
        </w:tabs>
        <w:ind w:left="3515" w:hanging="1410"/>
      </w:pPr>
      <w:rPr>
        <w:rFonts w:cs="Times New Roman" w:hint="default"/>
      </w:rPr>
    </w:lvl>
    <w:lvl w:ilvl="6">
      <w:start w:val="1"/>
      <w:numFmt w:val="decimal"/>
      <w:isLgl/>
      <w:lvlText w:val="%1.%2.%3.%4.%5.%6.%7."/>
      <w:lvlJc w:val="left"/>
      <w:pPr>
        <w:tabs>
          <w:tab w:val="num" w:pos="3894"/>
        </w:tabs>
        <w:ind w:left="3894" w:hanging="1440"/>
      </w:pPr>
      <w:rPr>
        <w:rFonts w:cs="Times New Roman" w:hint="default"/>
      </w:rPr>
    </w:lvl>
    <w:lvl w:ilvl="7">
      <w:start w:val="1"/>
      <w:numFmt w:val="decimal"/>
      <w:isLgl/>
      <w:lvlText w:val="%1.%2.%3.%4.%5.%6.%7.%8."/>
      <w:lvlJc w:val="left"/>
      <w:pPr>
        <w:tabs>
          <w:tab w:val="num" w:pos="4243"/>
        </w:tabs>
        <w:ind w:left="4243" w:hanging="1440"/>
      </w:pPr>
      <w:rPr>
        <w:rFonts w:cs="Times New Roman" w:hint="default"/>
      </w:rPr>
    </w:lvl>
    <w:lvl w:ilvl="8">
      <w:start w:val="1"/>
      <w:numFmt w:val="decimal"/>
      <w:isLgl/>
      <w:lvlText w:val="%1.%2.%3.%4.%5.%6.%7.%8.%9."/>
      <w:lvlJc w:val="left"/>
      <w:pPr>
        <w:tabs>
          <w:tab w:val="num" w:pos="4952"/>
        </w:tabs>
        <w:ind w:left="4952" w:hanging="1800"/>
      </w:pPr>
      <w:rPr>
        <w:rFonts w:cs="Times New Roman" w:hint="default"/>
      </w:rPr>
    </w:lvl>
  </w:abstractNum>
  <w:abstractNum w:abstractNumId="16" w15:restartNumberingAfterBreak="0">
    <w:nsid w:val="40B94540"/>
    <w:multiLevelType w:val="hybridMultilevel"/>
    <w:tmpl w:val="C9401020"/>
    <w:lvl w:ilvl="0" w:tplc="1EFE43C0">
      <w:start w:val="1"/>
      <w:numFmt w:val="bullet"/>
      <w:lvlText w:val=""/>
      <w:lvlJc w:val="left"/>
      <w:pPr>
        <w:tabs>
          <w:tab w:val="num" w:pos="720"/>
        </w:tabs>
        <w:ind w:left="720" w:hanging="360"/>
      </w:pPr>
      <w:rPr>
        <w:rFonts w:ascii="Wingdings" w:hAnsi="Wingdings" w:hint="default"/>
      </w:rPr>
    </w:lvl>
    <w:lvl w:ilvl="1" w:tplc="9F0C2CB4" w:tentative="1">
      <w:start w:val="1"/>
      <w:numFmt w:val="bullet"/>
      <w:lvlText w:val=""/>
      <w:lvlJc w:val="left"/>
      <w:pPr>
        <w:tabs>
          <w:tab w:val="num" w:pos="1440"/>
        </w:tabs>
        <w:ind w:left="1440" w:hanging="360"/>
      </w:pPr>
      <w:rPr>
        <w:rFonts w:ascii="Wingdings" w:hAnsi="Wingdings" w:hint="default"/>
      </w:rPr>
    </w:lvl>
    <w:lvl w:ilvl="2" w:tplc="4ACABDCE" w:tentative="1">
      <w:start w:val="1"/>
      <w:numFmt w:val="bullet"/>
      <w:lvlText w:val=""/>
      <w:lvlJc w:val="left"/>
      <w:pPr>
        <w:tabs>
          <w:tab w:val="num" w:pos="2160"/>
        </w:tabs>
        <w:ind w:left="2160" w:hanging="360"/>
      </w:pPr>
      <w:rPr>
        <w:rFonts w:ascii="Wingdings" w:hAnsi="Wingdings" w:hint="default"/>
      </w:rPr>
    </w:lvl>
    <w:lvl w:ilvl="3" w:tplc="395AC130" w:tentative="1">
      <w:start w:val="1"/>
      <w:numFmt w:val="bullet"/>
      <w:lvlText w:val=""/>
      <w:lvlJc w:val="left"/>
      <w:pPr>
        <w:tabs>
          <w:tab w:val="num" w:pos="2880"/>
        </w:tabs>
        <w:ind w:left="2880" w:hanging="360"/>
      </w:pPr>
      <w:rPr>
        <w:rFonts w:ascii="Wingdings" w:hAnsi="Wingdings" w:hint="default"/>
      </w:rPr>
    </w:lvl>
    <w:lvl w:ilvl="4" w:tplc="E8907DC2" w:tentative="1">
      <w:start w:val="1"/>
      <w:numFmt w:val="bullet"/>
      <w:lvlText w:val=""/>
      <w:lvlJc w:val="left"/>
      <w:pPr>
        <w:tabs>
          <w:tab w:val="num" w:pos="3600"/>
        </w:tabs>
        <w:ind w:left="3600" w:hanging="360"/>
      </w:pPr>
      <w:rPr>
        <w:rFonts w:ascii="Wingdings" w:hAnsi="Wingdings" w:hint="default"/>
      </w:rPr>
    </w:lvl>
    <w:lvl w:ilvl="5" w:tplc="13C60A88" w:tentative="1">
      <w:start w:val="1"/>
      <w:numFmt w:val="bullet"/>
      <w:lvlText w:val=""/>
      <w:lvlJc w:val="left"/>
      <w:pPr>
        <w:tabs>
          <w:tab w:val="num" w:pos="4320"/>
        </w:tabs>
        <w:ind w:left="4320" w:hanging="360"/>
      </w:pPr>
      <w:rPr>
        <w:rFonts w:ascii="Wingdings" w:hAnsi="Wingdings" w:hint="default"/>
      </w:rPr>
    </w:lvl>
    <w:lvl w:ilvl="6" w:tplc="67DCE1EE" w:tentative="1">
      <w:start w:val="1"/>
      <w:numFmt w:val="bullet"/>
      <w:lvlText w:val=""/>
      <w:lvlJc w:val="left"/>
      <w:pPr>
        <w:tabs>
          <w:tab w:val="num" w:pos="5040"/>
        </w:tabs>
        <w:ind w:left="5040" w:hanging="360"/>
      </w:pPr>
      <w:rPr>
        <w:rFonts w:ascii="Wingdings" w:hAnsi="Wingdings" w:hint="default"/>
      </w:rPr>
    </w:lvl>
    <w:lvl w:ilvl="7" w:tplc="E208CC98" w:tentative="1">
      <w:start w:val="1"/>
      <w:numFmt w:val="bullet"/>
      <w:lvlText w:val=""/>
      <w:lvlJc w:val="left"/>
      <w:pPr>
        <w:tabs>
          <w:tab w:val="num" w:pos="5760"/>
        </w:tabs>
        <w:ind w:left="5760" w:hanging="360"/>
      </w:pPr>
      <w:rPr>
        <w:rFonts w:ascii="Wingdings" w:hAnsi="Wingdings" w:hint="default"/>
      </w:rPr>
    </w:lvl>
    <w:lvl w:ilvl="8" w:tplc="7FB81E8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443268"/>
    <w:multiLevelType w:val="hybridMultilevel"/>
    <w:tmpl w:val="19AE7E4E"/>
    <w:lvl w:ilvl="0" w:tplc="14985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8A4666"/>
    <w:multiLevelType w:val="hybridMultilevel"/>
    <w:tmpl w:val="9ABA4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7827B6"/>
    <w:multiLevelType w:val="hybridMultilevel"/>
    <w:tmpl w:val="83F281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333878"/>
    <w:multiLevelType w:val="hybridMultilevel"/>
    <w:tmpl w:val="20D4E6EA"/>
    <w:lvl w:ilvl="0" w:tplc="14985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1D1A38"/>
    <w:multiLevelType w:val="hybridMultilevel"/>
    <w:tmpl w:val="3E8A90EC"/>
    <w:lvl w:ilvl="0" w:tplc="14985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254C1E"/>
    <w:multiLevelType w:val="hybridMultilevel"/>
    <w:tmpl w:val="B7EA4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620FBC"/>
    <w:multiLevelType w:val="hybridMultilevel"/>
    <w:tmpl w:val="A816D4DC"/>
    <w:lvl w:ilvl="0" w:tplc="14985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FD2EEA"/>
    <w:multiLevelType w:val="hybridMultilevel"/>
    <w:tmpl w:val="E5D0E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F868F6"/>
    <w:multiLevelType w:val="hybridMultilevel"/>
    <w:tmpl w:val="0AB03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
  </w:num>
  <w:num w:numId="3">
    <w:abstractNumId w:val="6"/>
  </w:num>
  <w:num w:numId="4">
    <w:abstractNumId w:val="3"/>
  </w:num>
  <w:num w:numId="5">
    <w:abstractNumId w:val="9"/>
  </w:num>
  <w:num w:numId="6">
    <w:abstractNumId w:val="24"/>
  </w:num>
  <w:num w:numId="7">
    <w:abstractNumId w:val="0"/>
  </w:num>
  <w:num w:numId="8">
    <w:abstractNumId w:val="25"/>
  </w:num>
  <w:num w:numId="9">
    <w:abstractNumId w:val="20"/>
  </w:num>
  <w:num w:numId="10">
    <w:abstractNumId w:val="2"/>
  </w:num>
  <w:num w:numId="11">
    <w:abstractNumId w:val="7"/>
  </w:num>
  <w:num w:numId="12">
    <w:abstractNumId w:val="14"/>
  </w:num>
  <w:num w:numId="13">
    <w:abstractNumId w:val="11"/>
  </w:num>
  <w:num w:numId="14">
    <w:abstractNumId w:val="12"/>
  </w:num>
  <w:num w:numId="15">
    <w:abstractNumId w:val="16"/>
  </w:num>
  <w:num w:numId="16">
    <w:abstractNumId w:val="10"/>
  </w:num>
  <w:num w:numId="17">
    <w:abstractNumId w:val="5"/>
  </w:num>
  <w:num w:numId="18">
    <w:abstractNumId w:val="18"/>
  </w:num>
  <w:num w:numId="19">
    <w:abstractNumId w:val="19"/>
  </w:num>
  <w:num w:numId="20">
    <w:abstractNumId w:val="22"/>
  </w:num>
  <w:num w:numId="21">
    <w:abstractNumId w:val="17"/>
  </w:num>
  <w:num w:numId="22">
    <w:abstractNumId w:val="8"/>
  </w:num>
  <w:num w:numId="23">
    <w:abstractNumId w:val="23"/>
  </w:num>
  <w:num w:numId="24">
    <w:abstractNumId w:val="4"/>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42"/>
    <w:rsid w:val="0009092C"/>
    <w:rsid w:val="00104A5E"/>
    <w:rsid w:val="0012361B"/>
    <w:rsid w:val="001B19DC"/>
    <w:rsid w:val="002D1A7B"/>
    <w:rsid w:val="003C73A9"/>
    <w:rsid w:val="004C40AA"/>
    <w:rsid w:val="005639A0"/>
    <w:rsid w:val="005E4C88"/>
    <w:rsid w:val="0068133D"/>
    <w:rsid w:val="00721BD4"/>
    <w:rsid w:val="0072774D"/>
    <w:rsid w:val="00783D74"/>
    <w:rsid w:val="00830680"/>
    <w:rsid w:val="00862059"/>
    <w:rsid w:val="008C3E3F"/>
    <w:rsid w:val="008F54CD"/>
    <w:rsid w:val="009A5F03"/>
    <w:rsid w:val="009A7242"/>
    <w:rsid w:val="009E026D"/>
    <w:rsid w:val="00A85C6F"/>
    <w:rsid w:val="00B00543"/>
    <w:rsid w:val="00B02546"/>
    <w:rsid w:val="00BB101D"/>
    <w:rsid w:val="00C5750E"/>
    <w:rsid w:val="00DA2C76"/>
    <w:rsid w:val="00DD3A12"/>
    <w:rsid w:val="00DF57A4"/>
    <w:rsid w:val="00E26B95"/>
    <w:rsid w:val="00EA7C08"/>
    <w:rsid w:val="00EA7DD5"/>
    <w:rsid w:val="00EE43BC"/>
    <w:rsid w:val="00EF7BFD"/>
    <w:rsid w:val="00F91A0B"/>
    <w:rsid w:val="00FA4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C9F1"/>
  <w15:chartTrackingRefBased/>
  <w15:docId w15:val="{6F9B9F7B-BF73-4DC5-B91A-BF7DEF88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2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A7242"/>
    <w:pPr>
      <w:spacing w:after="0" w:line="240" w:lineRule="auto"/>
    </w:pPr>
    <w:rPr>
      <w:sz w:val="20"/>
      <w:szCs w:val="20"/>
    </w:rPr>
  </w:style>
  <w:style w:type="character" w:customStyle="1" w:styleId="a4">
    <w:name w:val="Текст сноски Знак"/>
    <w:basedOn w:val="a0"/>
    <w:link w:val="a3"/>
    <w:uiPriority w:val="99"/>
    <w:semiHidden/>
    <w:rsid w:val="009A7242"/>
    <w:rPr>
      <w:sz w:val="20"/>
      <w:szCs w:val="20"/>
    </w:rPr>
  </w:style>
  <w:style w:type="character" w:styleId="a5">
    <w:name w:val="footnote reference"/>
    <w:basedOn w:val="a0"/>
    <w:uiPriority w:val="99"/>
    <w:semiHidden/>
    <w:unhideWhenUsed/>
    <w:rsid w:val="009A7242"/>
    <w:rPr>
      <w:vertAlign w:val="superscript"/>
    </w:rPr>
  </w:style>
  <w:style w:type="table" w:styleId="a6">
    <w:name w:val="Table Grid"/>
    <w:basedOn w:val="a1"/>
    <w:uiPriority w:val="59"/>
    <w:rsid w:val="009A7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9A7242"/>
    <w:rPr>
      <w:color w:val="0563C1" w:themeColor="hyperlink"/>
      <w:u w:val="single"/>
    </w:rPr>
  </w:style>
  <w:style w:type="paragraph" w:customStyle="1" w:styleId="Default">
    <w:name w:val="Default"/>
    <w:rsid w:val="009A7242"/>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9A7242"/>
    <w:pPr>
      <w:ind w:left="720"/>
      <w:contextualSpacing/>
    </w:pPr>
  </w:style>
  <w:style w:type="paragraph" w:styleId="aa">
    <w:name w:val="Normal (Web)"/>
    <w:basedOn w:val="a"/>
    <w:uiPriority w:val="99"/>
    <w:rsid w:val="009A7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Основной текст (9)_"/>
    <w:basedOn w:val="a0"/>
    <w:link w:val="90"/>
    <w:rsid w:val="009A7242"/>
    <w:rPr>
      <w:rFonts w:ascii="Times New Roman" w:eastAsia="Times New Roman" w:hAnsi="Times New Roman" w:cs="Times New Roman"/>
      <w:shd w:val="clear" w:color="auto" w:fill="FFFFFF"/>
    </w:rPr>
  </w:style>
  <w:style w:type="paragraph" w:customStyle="1" w:styleId="90">
    <w:name w:val="Основной текст (9)"/>
    <w:basedOn w:val="a"/>
    <w:link w:val="9"/>
    <w:rsid w:val="009A7242"/>
    <w:pPr>
      <w:widowControl w:val="0"/>
      <w:shd w:val="clear" w:color="auto" w:fill="FFFFFF"/>
      <w:spacing w:after="360" w:line="0" w:lineRule="atLeast"/>
    </w:pPr>
    <w:rPr>
      <w:rFonts w:ascii="Times New Roman" w:eastAsia="Times New Roman" w:hAnsi="Times New Roman" w:cs="Times New Roman"/>
    </w:rPr>
  </w:style>
  <w:style w:type="paragraph" w:customStyle="1" w:styleId="msonormalmrcssattr">
    <w:name w:val="msonormal_mr_css_attr"/>
    <w:basedOn w:val="a"/>
    <w:rsid w:val="009A7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basedOn w:val="a0"/>
    <w:link w:val="a8"/>
    <w:uiPriority w:val="34"/>
    <w:rsid w:val="009A7242"/>
  </w:style>
  <w:style w:type="character" w:customStyle="1" w:styleId="1">
    <w:name w:val="Основной текст1"/>
    <w:basedOn w:val="a0"/>
    <w:rsid w:val="009A7242"/>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3">
    <w:name w:val="Основной текст3"/>
    <w:basedOn w:val="a"/>
    <w:rsid w:val="009A7242"/>
    <w:pPr>
      <w:widowControl w:val="0"/>
      <w:shd w:val="clear" w:color="auto" w:fill="FFFFFF"/>
      <w:spacing w:after="0" w:line="331" w:lineRule="exact"/>
    </w:pPr>
    <w:rPr>
      <w:rFonts w:ascii="Times New Roman" w:eastAsia="Times New Roman" w:hAnsi="Times New Roman" w:cs="Times New Roman"/>
    </w:rPr>
  </w:style>
  <w:style w:type="character" w:styleId="ab">
    <w:name w:val="Strong"/>
    <w:basedOn w:val="a0"/>
    <w:uiPriority w:val="22"/>
    <w:qFormat/>
    <w:rsid w:val="009A7242"/>
    <w:rPr>
      <w:b/>
      <w:bCs/>
    </w:rPr>
  </w:style>
  <w:style w:type="paragraph" w:styleId="ac">
    <w:name w:val="Balloon Text"/>
    <w:basedOn w:val="a"/>
    <w:link w:val="ad"/>
    <w:uiPriority w:val="99"/>
    <w:semiHidden/>
    <w:unhideWhenUsed/>
    <w:rsid w:val="009A724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A7242"/>
    <w:rPr>
      <w:rFonts w:ascii="Segoe UI" w:hAnsi="Segoe UI" w:cs="Segoe UI"/>
      <w:sz w:val="18"/>
      <w:szCs w:val="18"/>
    </w:rPr>
  </w:style>
  <w:style w:type="paragraph" w:styleId="ae">
    <w:name w:val="header"/>
    <w:basedOn w:val="a"/>
    <w:link w:val="af"/>
    <w:uiPriority w:val="99"/>
    <w:unhideWhenUsed/>
    <w:rsid w:val="009A724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A7242"/>
  </w:style>
  <w:style w:type="paragraph" w:styleId="af0">
    <w:name w:val="footer"/>
    <w:basedOn w:val="a"/>
    <w:link w:val="af1"/>
    <w:uiPriority w:val="99"/>
    <w:unhideWhenUsed/>
    <w:rsid w:val="009A724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A7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43</Pages>
  <Words>12636</Words>
  <Characters>72031</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Захаревич Наталья Борисовна</dc:creator>
  <cp:keywords/>
  <dc:description/>
  <cp:lastModifiedBy>User</cp:lastModifiedBy>
  <cp:revision>3</cp:revision>
  <cp:lastPrinted>2022-04-05T13:00:00Z</cp:lastPrinted>
  <dcterms:created xsi:type="dcterms:W3CDTF">2022-04-05T13:24:00Z</dcterms:created>
  <dcterms:modified xsi:type="dcterms:W3CDTF">2022-08-19T10:39:00Z</dcterms:modified>
</cp:coreProperties>
</file>