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 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кафедрой  учителей                 решением педагогического совета          приказом от 22.06.2022 № 62</w:t>
      </w:r>
      <w:r>
        <w:rPr>
          <w:rFonts w:eastAsia="Times New Roman" w:cs="Times New Roman" w:ascii="Tinos" w:hAnsi="Tinos"/>
          <w:b w:val="false"/>
          <w:bCs w:val="false"/>
          <w:color w:val="000000"/>
          <w:sz w:val="20"/>
          <w:szCs w:val="20"/>
          <w:lang w:eastAsia="ru-RU"/>
        </w:rPr>
        <w:t>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естественных наук  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протокол от  22.06.2022 № 6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протокол от  22.06.2022 № 7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52"/>
          <w:szCs w:val="52"/>
          <w:lang w:eastAsia="ru-RU"/>
        </w:rPr>
        <w:t>по географии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ДЛЯ  5  КЛАССА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НА  2022-2023 УЧ. ГОД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методическое объединение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учителей естественн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 наук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br/>
        <w:br/>
        <w:br/>
        <w:br/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2022 год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/>
        <w:t>Рабочая программа по географии на уровне основного общего образования составлена на основе:</w:t>
      </w:r>
      <w:r>
        <w:rPr>
          <w:color w:val="000000"/>
        </w:rPr>
        <w:t xml:space="preserve"> 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Федеральный Закон Российской Федерации от 29.12.2012 № 273-ФЗ «Об образовании в </w:t>
      </w:r>
      <w:r>
        <w:rPr>
          <w:color w:val="000000"/>
          <w:shd w:fill="auto" w:val="clear"/>
        </w:rPr>
        <w:t>Российской Федерации»;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textAlignment w:val="baseline"/>
        <w:rPr>
          <w:shd w:fill="auto" w:val="clear"/>
        </w:rPr>
      </w:pPr>
      <w:r>
        <w:rPr>
          <w:color w:val="000000"/>
          <w:shd w:fill="auto" w:val="clear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Примерная основная образовательная программа основного общего образования, о</w:t>
      </w:r>
      <w:r>
        <w:rPr>
          <w:color w:val="000000"/>
          <w:shd w:fill="FFFFFF" w:val="clear"/>
        </w:rPr>
        <w:t>добрена решением федерального учебно-методического объединения по общему образованию, протокол от 18.03.2022 г. № 1/22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Программа воспитания ГБОУ «Морская школа» Московского района;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 xml:space="preserve">календарный учебный график, (утверждена приказом ГБОУ «Морская школа» Московского района Санкт-Петербурга от </w:t>
      </w:r>
      <w:r>
        <w:rPr>
          <w:color w:val="000000"/>
        </w:rPr>
        <w:t>22</w:t>
      </w:r>
      <w:r>
        <w:rPr>
          <w:color w:val="000000"/>
        </w:rPr>
        <w:t xml:space="preserve">.06.2022 </w:t>
      </w:r>
      <w:r>
        <w:rPr>
          <w:color w:val="000000"/>
        </w:rPr>
        <w:t>№ 62-ОБ</w:t>
      </w:r>
      <w:r>
        <w:rPr>
          <w:color w:val="000000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>
          <w:shd w:fill="FFFFFF" w:val="clear"/>
        </w:rPr>
      </w:pPr>
      <w:r>
        <w:rPr>
          <w:color w:val="000000"/>
        </w:rPr>
      </w:r>
    </w:p>
    <w:p>
      <w:pPr>
        <w:pStyle w:val="NormalWeb"/>
        <w:numPr>
          <w:ilvl w:val="0"/>
          <w:numId w:val="10"/>
        </w:numPr>
        <w:spacing w:beforeAutospacing="0" w:before="0" w:afterAutospacing="0" w:after="0"/>
        <w:ind w:left="0" w:hanging="360"/>
        <w:jc w:val="both"/>
        <w:textAlignment w:val="baseline"/>
        <w:rPr/>
      </w:pPr>
      <w:r>
        <w:rPr/>
        <w:t xml:space="preserve"> </w:t>
      </w:r>
      <w:r>
        <w:rPr/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</w:t>
      </w:r>
      <w:bookmarkStart w:id="0" w:name="_GoBack"/>
      <w:bookmarkEnd w:id="0"/>
      <w:r>
        <w:rPr/>
        <w:t xml:space="preserve"> г.).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ОБЩАЯ ХАРАКТЕРИСТИКА УЧЕБНОГО ПРЕДМЕТА «ГЕОГРАФИЯ»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География в основной школе — предмет, формирующий у обу</w:t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ЦЕЛИ ИЗУЧЕНИЯ УЧЕБНОГО ПРЕДМЕТА «ГЕОГРАФИЯ»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МЕСТО УЧЕБНОГО ПРЕДМЕТА «ГЕОГРАФИЯ» В УЧЕБНОМ ПЛАНЕ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  <w:t>СОДЕРЖАНИЕ УЧЕБНОГО ПРЕДМЕТА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Введение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География — наука о планете Земля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Практическая работа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2. Земля — планета Солнечной системы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Влияние Космоса на Землю и жизнь людей.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Практическая работа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Раздел 3. Изображения земной поверхности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1. Планы местности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Определение направлений и расстояний по плану мест</w:t>
        <w:softHyphen/>
        <w:t>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 2. Географические карты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Практические работы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Заключение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Практическая работа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  <w:t>ПЛАНИРУЕМЫЕ ОБРАЗОВАТЕЛЬНЫЕ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Патриотического воспитания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Гражданского воспитания: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Духовно-нравственного воспитания: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Эстетического воспитания: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Ценности научного познания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Трудового воспитания: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Экологического воспитания: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Базовые логические действия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достоверность информации, полученной в ходе гео</w:t>
        <w:softHyphen/>
        <w:t>графического исследования;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Работа с информацией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Общение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Самоорганизация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Самоконтроль (рефлексия)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владеть способами самоконтроля и рефлексии;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Принятие себя и других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признавать своё право на ошибку и такое же право другого.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ПРЕДМЕТНЫЕ РЕЗУЛЬТАТЫ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и сравнивать маршруты их путешествий;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и сравнивать маршруты их путешествий;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приводить примеры влияния Солнца на мир живой и неживой природы;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объяснять причины смены дня и ночи и времён года;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Autospacing="1"/>
        <w:ind w:left="227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W w:w="15551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559"/>
        <w:gridCol w:w="2092"/>
        <w:gridCol w:w="773"/>
        <w:gridCol w:w="78"/>
        <w:gridCol w:w="14"/>
        <w:gridCol w:w="1636"/>
        <w:gridCol w:w="51"/>
        <w:gridCol w:w="1701"/>
        <w:gridCol w:w="5"/>
        <w:gridCol w:w="1270"/>
        <w:gridCol w:w="3821"/>
        <w:gridCol w:w="6"/>
        <w:gridCol w:w="1843"/>
        <w:gridCol w:w="14"/>
        <w:gridCol w:w="1686"/>
      </w:tblGrid>
      <w:tr>
        <w:trPr/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63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5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 Географическое изучение Земли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Введение. География - наука о планете Земля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характеризовать основные этапы географического изучения Земли (в древности, в эпоху Средневековья, в эпоху Великих географических открытий, в XVII—XIX вв , современные географические исследования и открытия);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способы получения географической информации на разных этапах географического изучения Земли;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географические карты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представлять текстовую информацию в графической форме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155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 Земля - планета Солнечной системы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планет земной группы;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сравнивать Землю и планеты Солнечной системы по заданным основаниям, связав с реальными ситуациями — освоения космоса;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суточное вращение Земли осевым вращением Земли;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различия в продолжительности светового дня в течение года на разных широтах;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влияния формы, размеров и движений Земли на мир живой и неживой природы;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научную гипотезу и научный факт;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155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3. Изображения земной поверхности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по плану расстояния между объектами на местности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направления по плану (при выполнении практической работы № 1);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составлять описание маршрута по плану местности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проводить по плану несложное географическое исследование (при выполнении практической работы №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причины достижения (не достижения) результатов деятельности, давать оценку приобретённому опыту; оценивать соответствие результата цели (при выпонении практической работы № 2);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понятия «параллель» и «меридиан»;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направления, расстояния и географические координаты по картам (при выполнении практических работ № 1, 2);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понятия «план местности» и «географическая карта»;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155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4. Заключение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Различать причины и следствия географических явлений;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приводить примеры влияния Солнца на мир живой и неживой природы;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систематизировать результаты наблюдений;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выбирать форму представления результатов наблюдений за отдельными компонентами природы;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представлять результаты наблюдений в табличной, графической форме, описания);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делать предположения, объясняющие результаты наблюдений;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формулировать суждения, выражать свою точку зрения о взаимосвязях между изменениями компонентов природы;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подбирать доводы для обоснования своего мнения;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Интерактивное приложение к учебнику</w:t>
            </w:r>
          </w:p>
        </w:tc>
      </w:tr>
      <w:tr>
        <w:trPr/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0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ПОУРОЧНОЕ ПЛАНИРОВАНИЕ</w:t>
      </w:r>
    </w:p>
    <w:tbl>
      <w:tblPr>
        <w:tblW w:w="15551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544"/>
        <w:gridCol w:w="4586"/>
        <w:gridCol w:w="771"/>
        <w:gridCol w:w="1731"/>
        <w:gridCol w:w="1717"/>
        <w:gridCol w:w="1807"/>
        <w:gridCol w:w="4394"/>
      </w:tblGrid>
      <w:tr>
        <w:trPr/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>
        <w:trPr/>
        <w:tc>
          <w:tcPr>
            <w:tcW w:w="5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Развитие географических знаний о Земле. Введение. Что изучает география.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Развитие географических знаний о Земле. Введение. Что изучает география.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географических знаний о Земле. Представления о мире в древности (Древний Китай, Древний Египет, Древняя Греция, Древний Рим). Появление первых географических карт.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географических знаний о Земле.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географических знаний о Земле. 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географических знаний о Земле. 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географических знаний о Земле.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Развитие географических знаний о Земле. Географические знания в современном мире. Современные географические методы исследования Земли.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Земля - планета Солнечной системы. Земля – часть Солнечной системы. Земля и Луна.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Влияние космоса на нашу планету и жизнь людей.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Форма и размеры Земли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Земля - планета Солнечной системы.  Земля – часть Солнечной системы. Земля и Луна.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Влияние космоса на нашу планету и жизнь людей.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Форма и размеры Земли.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Земля - планета Солнечной системы.  Наклон земной оси к плоскости орбиты. Виды движения Земли и их географические следствия. Движение Земли вокруг Солнца. Смена времен года.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Земля - планета Солнечной системы.  Виды движения Земли и их географические следствия. Осевое вращение Земли. Смена дня и ночи, сутки, календарный год.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Земля - планета Солнечной системы. Тропики и полярные круги. Пояса освещенности.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Земля - планета Солнечной системы. Тропики и полярные круги. Пояса освещенности.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Земля - планета Солнечной системы. Тропики и полярные круги. Пояса освещенности.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Планы местности. Виды изображения земной поверхности: план местности, глобус, географическая карта, аэрофото- и аэрокосмические снимки. Стороны горизонта. Азимут.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 Ориентирование на местности: определение сторон горизонта по компасу и местным признакам, определение азимута.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Особенности ориентирования в мегаполисе и в природе.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Определение направлений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 Планы местности. Условные знаки. Масштаб. Определение расстояний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Планы местности.  Масштаб и условные знаки на карте. Определение расстояний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Планы местности.  Определение относительной и абсолютной высоты равнин.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Планы местности.  Определение относительной и абсолютной высоты равнин.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 Планы местности. Как составить план местности.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Планы местности. Составление простейшего плана местности/учебного кабинета/комнаты.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 Географическая карта – особый источник информации.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Содержание и значение карт. Топографические карты.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Определение абсолютных высот по карте.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 Географическая карта – особый источник информации.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Содержание и значение карт. Топографические карты.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Определение абсолютных высот по карте.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  Градусная сеть: параллели и меридианы.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Изображение земной поверхности. Географические карты  Градусная сеть: параллели и меридианы.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 Географические координаты: географическая широта.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  Географические координаты: географическая широта.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 Географические координаты: географическая долгота.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 Географические координаты: географическая долгота.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земной поверхности. Географические карты Определение географических координат различных объектов.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/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МЕТОДИЧЕСКИЕ МАТЕРИАЛЫ ДЛЯ УЧИТЕЛЯ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ЦИФРОВЫЕ ОБРАЗОВАТЕЛЬНЫЕ РЕСУРСЫ И РЕСУРСЫ СЕТИ ИНТЕРНЕТ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Интерактивное приложение к учебнику</w:t>
      </w:r>
    </w:p>
    <w:p>
      <w:pPr>
        <w:pStyle w:val="Normal"/>
        <w:spacing w:before="0" w:after="200"/>
        <w:rPr>
          <w:color w:val="FF0000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Liberation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49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3436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d3436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3436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3436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idgetinline" w:customStyle="1">
    <w:name w:val="_widgetinline"/>
    <w:basedOn w:val="DefaultParagraphFont"/>
    <w:qFormat/>
    <w:rsid w:val="00d34361"/>
    <w:rPr/>
  </w:style>
  <w:style w:type="character" w:styleId="Strong">
    <w:name w:val="Strong"/>
    <w:basedOn w:val="DefaultParagraphFont"/>
    <w:uiPriority w:val="22"/>
    <w:qFormat/>
    <w:rsid w:val="00d34361"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d343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LibreOffice_project/00$Build-1</Application>
  <Pages>26</Pages>
  <Words>4769</Words>
  <Characters>34758</Characters>
  <CharactersWithSpaces>39800</CharactersWithSpaces>
  <Paragraphs>483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2022-09-19T16:05:00Z</dcterms:created>
  <dc:creator>Пользователь Windows</dc:creator>
  <dc:description/>
  <dc:language>ru-RU</dc:language>
  <cp:lastModifiedBy/>
  <dcterms:modified xsi:type="dcterms:W3CDTF">2022-09-20T08:38:43Z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