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media/image2.png" ContentType="image/png"/>
  <Override PartName="/word/footer2.xml" ContentType="application/vnd.openxmlformats-officedocument.wordprocessingml.foot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Государственное бюджетное  общеобразовательное учреждение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«Морская школа»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Московского района Санкт-Петербурга</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nos" w:hAnsi="Tinos"/>
        </w:rPr>
      </w:pPr>
      <w:r>
        <w:rPr>
          <w:rFonts w:eastAsia="Times New Roman" w:cs="Times New Roman" w:ascii="Tinos" w:hAnsi="Tinos"/>
          <w:color w:val="000000"/>
          <w:sz w:val="20"/>
          <w:szCs w:val="20"/>
          <w:lang w:eastAsia="ru-RU"/>
        </w:rPr>
        <w:t xml:space="preserve">РАССМОТРЕНО                     ПРИНЯТО                                                 УТВЕРЖДЕНО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кафедрой  учителей                 решением педагогического совета          приказом от 22.06.2022 № 62</w:t>
      </w:r>
      <w:r>
        <w:rPr>
          <w:rFonts w:eastAsia="Times New Roman" w:cs="Times New Roman" w:ascii="Tinos" w:hAnsi="Tinos"/>
          <w:b w:val="false"/>
          <w:bCs w:val="false"/>
          <w:color w:val="000000"/>
          <w:sz w:val="20"/>
          <w:szCs w:val="20"/>
          <w:lang w:eastAsia="ru-RU"/>
        </w:rPr>
        <w:t>-ОБ</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естественных наук                   ГБОУ «Морская школа»                          Директор ГБОУ «Морская школа»</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ГБОУ «Морская школа»         Московского района                                 Московского района</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 xml:space="preserve">Московского района               Санкт-Петербурга                                      Санкт-Петербурга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 xml:space="preserve">Санкт-Петербурга                    протокол от  22.06.2022 № 7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протокол от  22.06.2022 № 6                                                                      __________________    А.В.Шепелев</w:t>
      </w:r>
    </w:p>
    <w:p>
      <w:pPr>
        <w:pStyle w:val="Normal"/>
        <w:spacing w:lineRule="auto" w:line="240" w:before="0" w:after="0"/>
        <w:rPr>
          <w:rFonts w:ascii="Tinos" w:hAnsi="Tinos"/>
        </w:rPr>
      </w:pPr>
      <w:r>
        <w:rPr>
          <w:rFonts w:eastAsia="Times New Roman" w:cs="Times New Roman" w:ascii="Tinos" w:hAnsi="Tinos"/>
          <w:color w:val="000000"/>
          <w:lang w:eastAsia="ru-RU"/>
        </w:rPr>
        <w:t xml:space="preserve">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СОГЛАСОВАНО</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С Советом родителей</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 xml:space="preserve">ГБОУ «Морская школа»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 xml:space="preserve">Московского района  Санкт-Петербурга                                                                                                                       </w:t>
      </w:r>
    </w:p>
    <w:p>
      <w:pPr>
        <w:pStyle w:val="Normal"/>
        <w:rPr>
          <w:rFonts w:eastAsia="Arial Unicode MS"/>
          <w:color w:val="000000"/>
          <w:sz w:val="20"/>
          <w:szCs w:val="20"/>
        </w:rPr>
      </w:pPr>
      <w:r>
        <w:rPr>
          <w:rFonts w:eastAsia="Times New Roman" w:cs="Times New Roman" w:ascii="Tinos" w:hAnsi="Tinos"/>
          <w:color w:val="000000"/>
          <w:sz w:val="20"/>
          <w:szCs w:val="20"/>
          <w:lang w:eastAsia="ru-RU"/>
        </w:rPr>
        <w:t xml:space="preserve">протокол от  22.06.2022 № 7  </w:t>
      </w:r>
      <w:r>
        <w:rPr>
          <w:rFonts w:eastAsia="Times New Roman" w:cs="Times New Roman"/>
          <w:color w:val="000000"/>
          <w:sz w:val="20"/>
          <w:szCs w:val="20"/>
          <w:lang w:eastAsia="ru-RU"/>
        </w:rPr>
        <w:t xml:space="preserve">  </w:t>
      </w:r>
      <w:r>
        <w:rPr>
          <w:rFonts w:eastAsia="Arial Unicode MS"/>
          <w:color w:val="000000"/>
          <w:sz w:val="20"/>
          <w:szCs w:val="20"/>
        </w:rPr>
        <w:t xml:space="preserve">                                                                                 </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b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40"/>
          <w:szCs w:val="40"/>
          <w:lang w:eastAsia="ru-RU"/>
        </w:rPr>
        <w:t>РАБОЧАЯ ПРОГРАММА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52"/>
          <w:szCs w:val="52"/>
          <w:lang w:eastAsia="ru-RU"/>
        </w:rPr>
        <w:t>по географии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36"/>
          <w:szCs w:val="36"/>
          <w:lang w:eastAsia="ru-RU"/>
        </w:rPr>
        <w:t>ДЛЯ  7  КЛАССА</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36"/>
          <w:szCs w:val="36"/>
          <w:lang w:eastAsia="ru-RU"/>
        </w:rPr>
        <w:t>НА  2022-2023 УЧ. ГОД</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Составители:</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методическое объединение</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учителей естественн</w:t>
      </w:r>
      <w:r>
        <w:rPr>
          <w:rFonts w:eastAsia="Times New Roman" w:cs="Times New Roman" w:ascii="Times New Roman" w:hAnsi="Times New Roman"/>
          <w:color w:val="000000"/>
          <w:sz w:val="24"/>
          <w:szCs w:val="24"/>
          <w:lang w:eastAsia="ru-RU"/>
        </w:rPr>
        <w:t>ых  наук</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br/>
        <w:br/>
        <w:br/>
        <w:br/>
        <w:br/>
        <w:br/>
      </w:r>
    </w:p>
    <w:p>
      <w:pPr>
        <w:pStyle w:val="Normal"/>
        <w:spacing w:lineRule="auto" w:line="240" w:before="0" w:after="240"/>
        <w:rPr>
          <w:rFonts w:ascii="Times New Roman" w:hAnsi="Times New Roman" w:eastAsia="Times New Roman" w:cs="Times New Roman"/>
          <w:sz w:val="24"/>
          <w:szCs w:val="24"/>
          <w:lang w:eastAsia="ru-RU"/>
        </w:rPr>
      </w:pPr>
      <w:r>
        <w:rPr/>
      </w:r>
    </w:p>
    <w:p>
      <w:pPr>
        <w:pStyle w:val="Normal"/>
        <w:spacing w:lineRule="auto" w:line="240" w:before="0" w:after="240"/>
        <w:rPr>
          <w:rFonts w:ascii="Times New Roman" w:hAnsi="Times New Roman" w:eastAsia="Times New Roman" w:cs="Times New Roman"/>
          <w:sz w:val="24"/>
          <w:szCs w:val="24"/>
          <w:lang w:eastAsia="ru-RU"/>
        </w:rPr>
      </w:pPr>
      <w:r>
        <w:rPr/>
      </w:r>
    </w:p>
    <w:p>
      <w:pPr>
        <w:pStyle w:val="Normal"/>
        <w:spacing w:lineRule="auto" w:line="240" w:before="0" w:after="240"/>
        <w:rPr>
          <w:rFonts w:ascii="Times New Roman" w:hAnsi="Times New Roman" w:eastAsia="Times New Roman" w:cs="Times New Roman"/>
          <w:sz w:val="24"/>
          <w:szCs w:val="24"/>
          <w:lang w:eastAsia="ru-RU"/>
        </w:rPr>
      </w:pPr>
      <w:r>
        <w:rPr/>
      </w:r>
    </w:p>
    <w:p>
      <w:pPr>
        <w:pStyle w:val="Normal"/>
        <w:spacing w:lineRule="auto" w:line="240" w:before="0" w:after="0"/>
        <w:jc w:val="center"/>
        <w:rPr>
          <w:sz w:val="21"/>
          <w:szCs w:val="21"/>
        </w:rPr>
      </w:pPr>
      <w:r>
        <w:rPr>
          <w:rFonts w:eastAsia="Times New Roman" w:cs="Times New Roman" w:ascii="Times New Roman" w:hAnsi="Times New Roman"/>
          <w:color w:val="000000"/>
          <w:sz w:val="21"/>
          <w:szCs w:val="21"/>
          <w:lang w:eastAsia="ru-RU"/>
        </w:rPr>
        <w:t>Санкт-Петербург</w:t>
      </w:r>
    </w:p>
    <w:p>
      <w:pPr>
        <w:pStyle w:val="Normal"/>
        <w:spacing w:lineRule="auto" w:line="240" w:before="0" w:after="0"/>
        <w:jc w:val="center"/>
        <w:rPr>
          <w:sz w:val="21"/>
          <w:szCs w:val="21"/>
        </w:rPr>
      </w:pPr>
      <w:r>
        <w:rPr>
          <w:rFonts w:eastAsia="Times New Roman" w:cs="Times New Roman" w:ascii="Times New Roman" w:hAnsi="Times New Roman"/>
          <w:color w:val="000000"/>
          <w:sz w:val="21"/>
          <w:szCs w:val="21"/>
          <w:lang w:eastAsia="ru-RU"/>
        </w:rPr>
        <w:t>2022 год</w:t>
      </w:r>
    </w:p>
    <w:p>
      <w:pPr>
        <w:pStyle w:val="Normal"/>
        <w:tabs>
          <w:tab w:val="clear" w:pos="708"/>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ПОЯСНИТЕЛЬНАЯ ЗАПИСКА</w:t>
      </w:r>
    </w:p>
    <w:p>
      <w:pPr>
        <w:pStyle w:val="Normal"/>
        <w:spacing w:lineRule="auto" w:line="240" w:before="0" w:after="0"/>
        <w:ind w:firstLine="567"/>
        <w:jc w:val="both"/>
        <w:rPr>
          <w:rFonts w:ascii="Times New Roman" w:hAnsi="Times New Roman" w:cs="Times New Roman"/>
          <w:sz w:val="24"/>
          <w:szCs w:val="24"/>
        </w:rPr>
      </w:pPr>
      <w:r>
        <w:rPr>
          <w:rFonts w:eastAsia="Calibri" w:cs="Times New Roman" w:ascii="Times New Roman" w:hAnsi="Times New Roman"/>
          <w:sz w:val="24"/>
          <w:szCs w:val="24"/>
        </w:rPr>
        <w:t xml:space="preserve">Рабочая программа учебного предмета география предназначена для обучающихся 7 классов ГБОУ «Морская школа» Московского района Санкт-Петербурга и </w:t>
      </w:r>
      <w:r>
        <w:rPr>
          <w:rFonts w:cs="Times New Roman" w:ascii="Times New Roman" w:hAnsi="Times New Roman"/>
          <w:sz w:val="24"/>
          <w:szCs w:val="24"/>
        </w:rPr>
        <w:t>разработана на основе:</w:t>
      </w:r>
    </w:p>
    <w:p>
      <w:pPr>
        <w:pStyle w:val="NormalWeb"/>
        <w:numPr>
          <w:ilvl w:val="0"/>
          <w:numId w:val="8"/>
        </w:numPr>
        <w:spacing w:beforeAutospacing="0" w:before="0" w:afterAutospacing="0" w:after="0"/>
        <w:ind w:left="0" w:hanging="360"/>
        <w:jc w:val="both"/>
        <w:textAlignment w:val="baseline"/>
        <w:rPr>
          <w:color w:val="000000"/>
        </w:rPr>
      </w:pPr>
      <w:r>
        <w:rPr>
          <w:color w:val="000000"/>
        </w:rPr>
        <w:t>Федеральный Закон Российской Федерации от 29.12.2012 № 273-ФЗ «Об образовании в Российской Федерации»;</w:t>
      </w:r>
    </w:p>
    <w:p>
      <w:pPr>
        <w:pStyle w:val="NormalWeb"/>
        <w:numPr>
          <w:ilvl w:val="0"/>
          <w:numId w:val="8"/>
        </w:numPr>
        <w:spacing w:beforeAutospacing="0" w:before="0" w:afterAutospacing="0" w:after="0"/>
        <w:ind w:left="0" w:hanging="360"/>
        <w:jc w:val="both"/>
        <w:textAlignment w:val="baseline"/>
        <w:rPr>
          <w:color w:val="000000"/>
        </w:rPr>
      </w:pPr>
      <w:r>
        <w:rPr>
          <w:color w:val="000000"/>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 </w:t>
      </w:r>
    </w:p>
    <w:p>
      <w:pPr>
        <w:pStyle w:val="NormalWeb"/>
        <w:numPr>
          <w:ilvl w:val="0"/>
          <w:numId w:val="8"/>
        </w:numPr>
        <w:spacing w:beforeAutospacing="0" w:before="0" w:afterAutospacing="0" w:after="0"/>
        <w:ind w:left="0" w:hanging="360"/>
        <w:jc w:val="both"/>
        <w:textAlignment w:val="baseline"/>
        <w:rPr>
          <w:color w:val="000000"/>
        </w:rPr>
      </w:pPr>
      <w:r>
        <w:rPr>
          <w:color w:val="000000"/>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Web"/>
        <w:numPr>
          <w:ilvl w:val="0"/>
          <w:numId w:val="8"/>
        </w:numPr>
        <w:spacing w:beforeAutospacing="0" w:before="0" w:afterAutospacing="0" w:after="0"/>
        <w:ind w:left="0" w:hanging="360"/>
        <w:jc w:val="both"/>
        <w:textAlignment w:val="baseline"/>
        <w:rPr>
          <w:color w:val="000000"/>
        </w:rPr>
      </w:pPr>
      <w:r>
        <w:rPr>
          <w:color w:val="00000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NormalWeb"/>
        <w:numPr>
          <w:ilvl w:val="0"/>
          <w:numId w:val="8"/>
        </w:numPr>
        <w:spacing w:beforeAutospacing="0" w:before="0" w:afterAutospacing="0" w:after="0"/>
        <w:ind w:left="0" w:hanging="360"/>
        <w:jc w:val="both"/>
        <w:textAlignment w:val="baseline"/>
        <w:rPr>
          <w:color w:val="000000"/>
        </w:rPr>
      </w:pPr>
      <w:r>
        <w:rPr>
          <w:color w:val="000000"/>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NormalWeb"/>
        <w:numPr>
          <w:ilvl w:val="0"/>
          <w:numId w:val="8"/>
        </w:numPr>
        <w:spacing w:beforeAutospacing="0" w:before="0" w:afterAutospacing="0" w:after="0"/>
        <w:ind w:left="0" w:hanging="360"/>
        <w:jc w:val="both"/>
        <w:textAlignment w:val="baseline"/>
        <w:rPr>
          <w:color w:val="000000"/>
        </w:rPr>
      </w:pPr>
      <w:r>
        <w:rPr>
          <w:color w:val="000000"/>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Web"/>
        <w:numPr>
          <w:ilvl w:val="0"/>
          <w:numId w:val="8"/>
        </w:numPr>
        <w:spacing w:beforeAutospacing="0" w:before="0" w:afterAutospacing="0" w:after="0"/>
        <w:ind w:left="0" w:hanging="360"/>
        <w:jc w:val="both"/>
        <w:textAlignment w:val="baseline"/>
        <w:rPr>
          <w:color w:val="000000"/>
        </w:rPr>
      </w:pPr>
      <w:r>
        <w:rPr>
          <w:color w:val="000000"/>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NormalWeb"/>
        <w:numPr>
          <w:ilvl w:val="0"/>
          <w:numId w:val="8"/>
        </w:numPr>
        <w:spacing w:beforeAutospacing="0" w:before="0" w:afterAutospacing="0" w:after="0"/>
        <w:ind w:left="0" w:hanging="360"/>
        <w:jc w:val="both"/>
        <w:textAlignment w:val="baseline"/>
        <w:rPr>
          <w:color w:val="000000"/>
        </w:rPr>
      </w:pPr>
      <w:r>
        <w:rPr>
          <w:color w:val="000000"/>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NormalWeb"/>
        <w:numPr>
          <w:ilvl w:val="0"/>
          <w:numId w:val="8"/>
        </w:numPr>
        <w:spacing w:beforeAutospacing="0" w:before="0" w:afterAutospacing="0" w:after="0"/>
        <w:ind w:left="0" w:hanging="360"/>
        <w:jc w:val="both"/>
        <w:textAlignment w:val="baseline"/>
        <w:rPr>
          <w:color w:val="000000"/>
        </w:rPr>
      </w:pPr>
      <w:r>
        <w:rPr>
          <w:color w:val="000000"/>
        </w:rPr>
        <w:t>Закон Санкт-Петербурга от 17.07.2013 № 461-83 «Об образовании в Санкт-Петербурге» с изменениями на 30.06.2022 г.;</w:t>
      </w:r>
    </w:p>
    <w:p>
      <w:pPr>
        <w:pStyle w:val="NormalWeb"/>
        <w:numPr>
          <w:ilvl w:val="0"/>
          <w:numId w:val="8"/>
        </w:numPr>
        <w:spacing w:beforeAutospacing="0" w:before="0" w:afterAutospacing="0" w:after="0"/>
        <w:ind w:left="0" w:hanging="360"/>
        <w:jc w:val="both"/>
        <w:textAlignment w:val="baseline"/>
        <w:rPr>
          <w:color w:val="000000"/>
        </w:rPr>
      </w:pPr>
      <w:r>
        <w:rPr>
          <w:color w:val="000000"/>
        </w:rPr>
        <w:t>Распоряжение Комитета по образованию Правительства Санкт-Петербурга от 15.04.2022 № 801-р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NormalWeb"/>
        <w:numPr>
          <w:ilvl w:val="0"/>
          <w:numId w:val="8"/>
        </w:numPr>
        <w:spacing w:beforeAutospacing="0" w:before="0" w:afterAutospacing="0" w:after="0"/>
        <w:ind w:left="0" w:hanging="360"/>
        <w:jc w:val="both"/>
        <w:textAlignment w:val="baseline"/>
        <w:rPr>
          <w:color w:val="000000"/>
        </w:rPr>
      </w:pPr>
      <w:r>
        <w:rPr>
          <w:color w:val="000000"/>
        </w:rPr>
        <w:t>Примерная основная образовательная программа основного общего образования, о</w:t>
      </w:r>
      <w:r>
        <w:rPr>
          <w:color w:val="000000"/>
          <w:shd w:fill="FFFFFF" w:val="clear"/>
        </w:rPr>
        <w:t>добрена решением федерального учебно-методического объединения по общему образованию, протокол от 08.04.15 г. № 1/155, в редакции от 04.02.2020 г.</w:t>
      </w:r>
      <w:r>
        <w:rPr>
          <w:color w:val="000000"/>
        </w:rPr>
        <w:t>Устав ГБОУ «Морская школа» Московского района Санкт-Петербурга;</w:t>
      </w:r>
    </w:p>
    <w:p>
      <w:pPr>
        <w:pStyle w:val="NormalWeb"/>
        <w:numPr>
          <w:ilvl w:val="0"/>
          <w:numId w:val="8"/>
        </w:numPr>
        <w:spacing w:beforeAutospacing="0" w:before="0" w:afterAutospacing="0" w:after="0"/>
        <w:ind w:left="0" w:hanging="360"/>
        <w:jc w:val="both"/>
        <w:textAlignment w:val="baseline"/>
        <w:rPr>
          <w:color w:val="000000"/>
        </w:rPr>
      </w:pPr>
      <w:r>
        <w:rPr>
          <w:color w:val="000000"/>
        </w:rPr>
        <w:t>Программа воспитания ГБОУ «Морская школа»Московского района Санкт-Петербурга;</w:t>
      </w:r>
    </w:p>
    <w:p>
      <w:pPr>
        <w:pStyle w:val="NormalWeb"/>
        <w:numPr>
          <w:ilvl w:val="0"/>
          <w:numId w:val="8"/>
        </w:numPr>
        <w:spacing w:beforeAutospacing="0" w:before="0" w:afterAutospacing="0" w:after="0"/>
        <w:ind w:left="0" w:hanging="360"/>
        <w:jc w:val="both"/>
        <w:textAlignment w:val="baseline"/>
        <w:rPr>
          <w:color w:val="000000"/>
        </w:rPr>
      </w:pPr>
      <w:r>
        <w:rPr>
          <w:color w:val="000000"/>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w:t>
      </w:r>
      <w:r>
        <w:rPr>
          <w:color w:val="000000"/>
          <w:sz w:val="22"/>
          <w:szCs w:val="22"/>
        </w:rPr>
        <w:t xml:space="preserve">учебный план и </w:t>
      </w:r>
      <w:r>
        <w:rPr>
          <w:color w:val="000000"/>
        </w:rPr>
        <w:t xml:space="preserve">календарный учебный график, (утверждена приказом ГБОУ «Морская школа» Московского района Санкт-Петербурга от 22.06.2022 </w:t>
      </w:r>
      <w:r>
        <w:rPr>
          <w:rFonts w:eastAsia="Times New Roman" w:cs="Times New Roman"/>
          <w:color w:val="000000"/>
          <w:sz w:val="24"/>
          <w:szCs w:val="24"/>
          <w:lang w:eastAsia="ru-RU"/>
        </w:rPr>
        <w:t>№ 62</w:t>
      </w:r>
      <w:r>
        <w:rPr>
          <w:rFonts w:eastAsia="Times New Roman" w:cs="Times New Roman"/>
          <w:b w:val="false"/>
          <w:bCs w:val="false"/>
          <w:color w:val="000000"/>
          <w:sz w:val="24"/>
          <w:szCs w:val="24"/>
          <w:lang w:eastAsia="ru-RU"/>
        </w:rPr>
        <w:t>-ОБ</w:t>
      </w:r>
      <w:r>
        <w:rPr>
          <w:color w:val="000000"/>
          <w:sz w:val="24"/>
          <w:szCs w:val="24"/>
        </w:rPr>
        <w:t xml:space="preserve"> </w:t>
      </w:r>
      <w:r>
        <w:rPr>
          <w:color w:val="000000"/>
        </w:rPr>
        <w:t>«Об утверждении основной образовательной программы основного общего образования»)</w:t>
      </w:r>
    </w:p>
    <w:p>
      <w:pPr>
        <w:pStyle w:val="NormalWeb"/>
        <w:numPr>
          <w:ilvl w:val="0"/>
          <w:numId w:val="0"/>
        </w:numPr>
        <w:spacing w:beforeAutospacing="0" w:before="0" w:afterAutospacing="0" w:after="0"/>
        <w:ind w:left="360" w:hanging="0"/>
        <w:jc w:val="both"/>
        <w:textAlignment w:val="baseline"/>
        <w:rPr>
          <w:shd w:fill="FFFFFF" w:val="clear"/>
        </w:rPr>
      </w:pPr>
      <w:r>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Целью реализации основной образовательной программы основного общего образования по учебному предмету «География» является формирование у обучающихся умений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Задачами учебного предмета являются: формирование системы географических знаний как компонента научной картины мира;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 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 формирование навыков и умений безопасного и экологически целесообразного поведения в окружающей среде.</w:t>
      </w:r>
    </w:p>
    <w:p>
      <w:pPr>
        <w:pStyle w:val="ListParagraph"/>
        <w:tabs>
          <w:tab w:val="clear" w:pos="708"/>
          <w:tab w:val="left" w:pos="4230" w:leader="none"/>
        </w:tabs>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Рабочая программа разработана в соответствии с учебным планом для ступени основного общего образования естественно-научной предметной области, рассчитана на  5 лет обучения. Общее количество часов 306.  На реализацию учебного предмета география в 7 классе отводится 2 часа в неделю. Рабочая программа ориентирована на учебник: А.И.Алексеев «География. 7 класс: учебник для общеобразовательных организаций. М.: Просвещение.</w:t>
      </w:r>
    </w:p>
    <w:p>
      <w:pPr>
        <w:pStyle w:val="Normal"/>
        <w:spacing w:lineRule="auto" w:line="240" w:before="0" w:after="0"/>
        <w:contextualSpacing/>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РЕЗУЛЬТАТЫ ОСВОЕНИЯ УЧЕБНОГО ПРЕДМЕТА</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Программа учебного предмета география направлена на достижение следующих образовательных результатов: </w:t>
      </w:r>
    </w:p>
    <w:p>
      <w:pPr>
        <w:pStyle w:val="Normal"/>
        <w:numPr>
          <w:ilvl w:val="0"/>
          <w:numId w:val="0"/>
        </w:numPr>
        <w:spacing w:lineRule="auto" w:line="240" w:before="0" w:after="0"/>
        <w:ind w:firstLine="709"/>
        <w:jc w:val="both"/>
        <w:outlineLvl w:val="1"/>
        <w:rPr>
          <w:rFonts w:ascii="Times New Roman" w:hAnsi="Times New Roman" w:eastAsia="@Arial Unicode MS" w:cs="Times New Roman"/>
          <w:sz w:val="24"/>
          <w:szCs w:val="24"/>
          <w:lang w:eastAsia="ru-RU"/>
        </w:rPr>
      </w:pPr>
      <w:bookmarkStart w:id="0" w:name="_Toc409691626"/>
      <w:bookmarkStart w:id="1" w:name="_Toc406058977"/>
      <w:bookmarkStart w:id="2" w:name="_Toc405145648"/>
      <w:r>
        <w:rPr>
          <w:rFonts w:eastAsia="@Arial Unicode MS" w:cs="Times New Roman" w:ascii="Times New Roman" w:hAnsi="Times New Roman"/>
          <w:b/>
          <w:sz w:val="24"/>
          <w:szCs w:val="24"/>
          <w:lang w:eastAsia="ru-RU"/>
        </w:rPr>
        <w:t>Личностными результатами</w:t>
      </w:r>
      <w:r>
        <w:rPr>
          <w:rFonts w:eastAsia="@Arial Unicode MS" w:cs="Times New Roman" w:ascii="Times New Roman" w:hAnsi="Times New Roman"/>
          <w:sz w:val="24"/>
          <w:szCs w:val="24"/>
          <w:lang w:eastAsia="ru-RU"/>
        </w:rPr>
        <w:t xml:space="preserve"> освоения </w:t>
      </w:r>
      <w:bookmarkEnd w:id="0"/>
      <w:bookmarkEnd w:id="1"/>
      <w:bookmarkEnd w:id="2"/>
      <w:r>
        <w:rPr>
          <w:rFonts w:eastAsia="@Arial Unicode MS" w:cs="Times New Roman" w:ascii="Times New Roman" w:hAnsi="Times New Roman"/>
          <w:sz w:val="24"/>
          <w:szCs w:val="24"/>
          <w:lang w:eastAsia="ru-RU"/>
        </w:rPr>
        <w:t>основной образовательной программы по географии являются:</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pPr>
        <w:pStyle w:val="Normal"/>
        <w:spacing w:lineRule="auto" w:line="240" w:before="0" w:after="0"/>
        <w:ind w:firstLine="709"/>
        <w:jc w:val="both"/>
        <w:rPr>
          <w:rFonts w:ascii="Times New Roman" w:hAnsi="Times New Roman" w:eastAsia="Calibri" w:cs="Times New Roman"/>
          <w:b/>
          <w:b/>
          <w:i/>
          <w:i/>
          <w:sz w:val="24"/>
          <w:szCs w:val="24"/>
        </w:rPr>
      </w:pPr>
      <w:r>
        <w:rPr>
          <w:rFonts w:eastAsia="Calibri" w:cs="Times New Roman" w:ascii="Times New Roman" w:hAnsi="Times New Roman"/>
          <w:b/>
          <w:sz w:val="24"/>
          <w:szCs w:val="24"/>
        </w:rPr>
        <w:t>Метапредметные результаты</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eastAsia="ru-RU"/>
        </w:rPr>
        <w:t>включают освоение обучающимися межпредметных понятий и универсальных учебных действий (регулятивные, познавательные,</w:t>
        <w:tab/>
        <w:t>коммуникативные).</w:t>
      </w:r>
    </w:p>
    <w:p>
      <w:pPr>
        <w:pStyle w:val="Normal"/>
        <w:spacing w:lineRule="auto" w:line="240" w:before="0" w:after="0"/>
        <w:ind w:firstLine="709"/>
        <w:jc w:val="both"/>
        <w:rPr>
          <w:rFonts w:ascii="Times New Roman" w:hAnsi="Times New Roman" w:cs="Times New Roman"/>
          <w:sz w:val="24"/>
          <w:szCs w:val="24"/>
        </w:rPr>
      </w:pPr>
      <w:r>
        <w:rPr>
          <w:rFonts w:eastAsia="Calibri" w:cs="Times New Roman" w:ascii="Times New Roman" w:hAnsi="Times New Roman"/>
          <w:sz w:val="24"/>
          <w:szCs w:val="24"/>
        </w:rPr>
        <w:t>Условием формирования</w:t>
      </w:r>
      <w:r>
        <w:rPr>
          <w:rFonts w:eastAsia="Calibri" w:cs="Times New Roman" w:ascii="Times New Roman" w:hAnsi="Times New Roman"/>
          <w:b/>
          <w:sz w:val="24"/>
          <w:szCs w:val="24"/>
        </w:rPr>
        <w:t xml:space="preserve"> межпредметных понятий, </w:t>
      </w:r>
      <w:r>
        <w:rPr>
          <w:rFonts w:eastAsia="Calibri" w:cs="Times New Roman" w:ascii="Times New Roman" w:hAnsi="Times New Roman"/>
          <w:sz w:val="24"/>
          <w:szCs w:val="24"/>
        </w:rPr>
        <w:t xml:space="preserve">например таких как система, </w:t>
      </w:r>
      <w:r>
        <w:rPr>
          <w:rFonts w:cs="Times New Roman" w:ascii="Times New Roman" w:hAnsi="Times New Roman"/>
          <w:sz w:val="24"/>
          <w:szCs w:val="24"/>
          <w:shd w:fill="FFFFFF" w:val="clear"/>
        </w:rPr>
        <w:t xml:space="preserve">факт, закономерность, феномен, анализ, синтез </w:t>
      </w:r>
      <w:r>
        <w:rPr>
          <w:rFonts w:eastAsia="Calibri" w:cs="Times New Roman"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предмете география будет продолжена работа по формированию и развитию </w:t>
      </w:r>
      <w:r>
        <w:rPr>
          <w:rFonts w:eastAsia="Calibri" w:cs="Times New Roman" w:ascii="Times New Roman" w:hAnsi="Times New Roman"/>
          <w:b/>
          <w:sz w:val="24"/>
          <w:szCs w:val="24"/>
        </w:rPr>
        <w:t>основ читательской компетенции</w:t>
      </w:r>
      <w:r>
        <w:rPr>
          <w:rFonts w:eastAsia="Calibri" w:cs="Times New Roman"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pPr>
        <w:pStyle w:val="Normal"/>
        <w:spacing w:lineRule="auto" w:line="240" w:before="0" w:after="0"/>
        <w:ind w:firstLine="709"/>
        <w:jc w:val="both"/>
        <w:rPr>
          <w:rFonts w:ascii="Times New Roman" w:hAnsi="Times New Roman" w:eastAsia="Calibri" w:cs="Times New Roman"/>
          <w:i/>
          <w:i/>
          <w:sz w:val="24"/>
          <w:szCs w:val="24"/>
        </w:rPr>
      </w:pPr>
      <w:r>
        <w:rPr>
          <w:rFonts w:eastAsia="Calibri" w:cs="Times New Roman" w:ascii="Times New Roman" w:hAnsi="Times New Roman"/>
          <w:sz w:val="24"/>
          <w:szCs w:val="24"/>
        </w:rPr>
        <w:t xml:space="preserve">При изучении предмета география обучающиеся усовершенствуют приобретённые на первом уровне </w:t>
      </w:r>
      <w:r>
        <w:rPr>
          <w:rFonts w:eastAsia="Calibri" w:cs="Times New Roman" w:ascii="Times New Roman" w:hAnsi="Times New Roman"/>
          <w:b/>
          <w:sz w:val="24"/>
          <w:szCs w:val="24"/>
        </w:rPr>
        <w:t>навыки работы с информацией</w:t>
      </w:r>
      <w:r>
        <w:rPr>
          <w:rFonts w:eastAsia="Calibri" w:cs="Times New Roman"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w:t>
      </w:r>
      <w:r>
        <w:rPr>
          <w:rFonts w:eastAsia="Calibri" w:cs="Times New Roman"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w:t>
      </w:r>
      <w:r>
        <w:rPr>
          <w:rFonts w:eastAsia="Calibri" w:cs="Times New Roman" w:ascii="Times New Roman" w:hAnsi="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w:t>
      </w:r>
      <w:r>
        <w:rPr>
          <w:rFonts w:eastAsia="Calibri" w:cs="Times New Roman" w:ascii="Times New Roman" w:hAnsi="Times New Roman"/>
          <w:sz w:val="24"/>
          <w:szCs w:val="24"/>
        </w:rPr>
        <w:t>заполнять и дополнять таблицы, схемы, диаграммы, тексты.</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 ходе изучения предмета география обучающиеся </w:t>
      </w:r>
      <w:r>
        <w:rPr>
          <w:rFonts w:eastAsia="Calibri" w:cs="Times New Roman" w:ascii="Times New Roman" w:hAnsi="Times New Roman"/>
          <w:b/>
          <w:sz w:val="24"/>
          <w:szCs w:val="24"/>
        </w:rPr>
        <w:t>приобретут опыт проектной деятельности</w:t>
      </w:r>
      <w:r>
        <w:rPr>
          <w:rFonts w:eastAsia="Calibri" w:cs="Times New Roman"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ходе изучения предмета география у обучающихся сформируются универсальные учебные действия: регулятивные, познавательные, коммуникативные.</w:t>
      </w:r>
    </w:p>
    <w:p>
      <w:pPr>
        <w:pStyle w:val="Normal"/>
        <w:spacing w:lineRule="auto" w:line="240"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t>Регулятивные УУД</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анализировать существующие и планировать будущие образовательные результаты;</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идентифицировать собственные проблемы и определять главную проблему;</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выдвигать версии решения проблемы, формулировать гипотезы, предвосхищать конечный результат;</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ставить цель деятельности на основе определенной проблемы и существующих возможностей;</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формулировать учебные задачи как шаги достижения поставленной цели деятельности;</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b/>
          <w:b/>
          <w:sz w:val="24"/>
          <w:szCs w:val="24"/>
        </w:rPr>
      </w:pPr>
      <w:r>
        <w:rPr>
          <w:rFonts w:eastAsia="Calibri" w:cs="Times New Roman"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составлять план решения проблемы (выполнения проекта, проведения исследования);</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планировать и корректировать свою индивидуальную образовательную траекторию.</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оценивать свою деятельность, аргументируя причины достижения или отсутствия планируемого результата;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сверять свои действия с целью и, при необходимости, исправлять ошибки самостоятельно.</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критерии правильности (корректности) выполнения учебной задачи;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фиксировать и анализировать динамику собственных образовательных результатов.</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b/>
          <w:b/>
          <w:sz w:val="24"/>
          <w:szCs w:val="24"/>
        </w:rPr>
      </w:pPr>
      <w:r>
        <w:rPr>
          <w:rFonts w:eastAsia="Calibri" w:cs="Times New Roman"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принимать решение в учебной ситуации и нести за него ответственность;</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pPr>
        <w:pStyle w:val="Normal"/>
        <w:spacing w:lineRule="auto" w:line="240"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t>Познавательные УУД</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подбирать слова, соподчиненные ключевому слову, определяющие его признаки и свойства;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выстраивать логическую цепочку, состоящую из ключевого слова и соподчиненных ему слов;</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выделять общий признак двух или нескольких предметов или явлений и объяснять их сходство;</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выделять явление из общего ряда других явлений;</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рассуждение на основе сравнения предметов и явлений, выделяя при этом общие признаки;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излагать полученную информацию, интерпретируя ее в контексте решаемой задачи;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вербализовать эмоциональное впечатление, оказанное на него источником;</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обозначать символом и знаком предмет и/или явление;</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создавать абстрактный или реальный образ предмета и/или явления;</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модель/схему на основе условий задачи и/или способа ее решения;</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преобразовывать модели с целью выявления общих законов, определяющих данную предметную область;</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доказательство: прямое, косвенное, от противного;</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Смысловое чтение.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находить в тексте требуемую информацию (в соответствии с целями своей деятельности);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ориентироваться в содержании текста, понимать целостный смысл текста, структурировать текст;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устанавливать взаимосвязь описанных в тексте событий, явлений, процессов;</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резюмировать главную идею текста;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критически оценивать содержание и форму текста.</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свое отношение к природной среде;</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анализировать влияние экологических факторов на среду обитания живых организмов;</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проводить причинный и вероятностный анализ экологических ситуаций;</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прогнозировать изменения ситуации при смене действия одного фактора на действие другого фактора;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распространять экологические знания и участвовать в практических делах по защите окружающей среды;</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выражать свое отношение к природе через рисунки, сочинения, модели, проектные работы.</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pPr>
        <w:pStyle w:val="Normal"/>
        <w:numPr>
          <w:ilvl w:val="0"/>
          <w:numId w:val="3"/>
        </w:numPr>
        <w:spacing w:lineRule="auto" w:line="240" w:before="0" w:after="0"/>
        <w:ind w:left="0" w:hanging="36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определять необходимые ключевые поисковые слова и запросы;</w:t>
      </w:r>
    </w:p>
    <w:p>
      <w:pPr>
        <w:pStyle w:val="Normal"/>
        <w:numPr>
          <w:ilvl w:val="0"/>
          <w:numId w:val="3"/>
        </w:numPr>
        <w:spacing w:lineRule="auto" w:line="240" w:before="0" w:after="0"/>
        <w:ind w:left="0" w:hanging="36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осуществлять взаимодействие с электронными поисковыми системами, словарями;</w:t>
      </w:r>
    </w:p>
    <w:p>
      <w:pPr>
        <w:pStyle w:val="Normal"/>
        <w:numPr>
          <w:ilvl w:val="0"/>
          <w:numId w:val="3"/>
        </w:numPr>
        <w:spacing w:lineRule="auto" w:line="240" w:before="0" w:after="0"/>
        <w:ind w:left="0" w:hanging="36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формировать множественную выборку из поисковых источников для объективизации результатов поиска;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соотносить полученные результаты поиска со своей деятельностью.</w:t>
      </w:r>
    </w:p>
    <w:p>
      <w:pPr>
        <w:pStyle w:val="Normal"/>
        <w:tabs>
          <w:tab w:val="clear" w:pos="708"/>
          <w:tab w:val="left" w:pos="993" w:leader="none"/>
        </w:tabs>
        <w:spacing w:lineRule="auto" w:line="240"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t>Коммуникативные УУД</w:t>
      </w:r>
    </w:p>
    <w:p>
      <w:pPr>
        <w:pStyle w:val="Normal"/>
        <w:widowControl w:val="false"/>
        <w:numPr>
          <w:ilvl w:val="0"/>
          <w:numId w:val="4"/>
        </w:numPr>
        <w:tabs>
          <w:tab w:val="clear" w:pos="708"/>
          <w:tab w:val="left" w:pos="426" w:leader="none"/>
        </w:tabs>
        <w:spacing w:lineRule="auto" w:line="240" w:before="0" w:after="0"/>
        <w:ind w:left="0" w:firstLine="709"/>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возможные роли в совместной деятельности;</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играть определенную роль в совместной деятельности;</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позитивные отношения в процессе учебной и познавательной деятельности;</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предлагать альтернативное решение в конфликтной ситуации;</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выделять общую точку зрения в дискуссии;</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pPr>
        <w:pStyle w:val="Normal"/>
        <w:widowControl w:val="false"/>
        <w:numPr>
          <w:ilvl w:val="0"/>
          <w:numId w:val="4"/>
        </w:numPr>
        <w:tabs>
          <w:tab w:val="clear" w:pos="708"/>
          <w:tab w:val="left" w:pos="142"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задачу коммуникации и в соответствии с ней отбирать речевые средства;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представлять в устной или письменной форме развернутый план собственной деятельности;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высказывать и обосновывать мнение (суждение) и запрашивать мнение партнера в рамках диалога;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принимать решение в ходе диалога и согласовывать его с собеседником;</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выделять информационный аспект задачи, оперировать данными, использовать модель решения задачи;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использовать информацию с учетом этических и правовых норм;</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pPr>
        <w:pStyle w:val="Normal"/>
        <w:spacing w:lineRule="auto" w:line="240" w:before="0" w:after="0"/>
        <w:ind w:firstLine="708"/>
        <w:rPr>
          <w:rFonts w:ascii="Times New Roman" w:hAnsi="Times New Roman" w:cs="Times New Roman"/>
          <w:b/>
          <w:b/>
          <w:sz w:val="24"/>
          <w:szCs w:val="24"/>
        </w:rPr>
      </w:pPr>
      <w:r>
        <w:rPr>
          <w:rFonts w:cs="Times New Roman" w:ascii="Times New Roman" w:hAnsi="Times New Roman"/>
          <w:b/>
          <w:sz w:val="24"/>
          <w:szCs w:val="24"/>
        </w:rPr>
        <w:t>Предметными результатами освоения учебного предмета география на базовом уровне в 7 классе являются:</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описывать по карте положение и взаиморасположение географических объектов; </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объяснять особенности компонентов природы отдельных территорий; </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приводить примеры взаимодействия природы и общества в пределах отдельных территорий;</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объяснять особенности компонентов природы отдельных частей страны;</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объяснять расовые отличия разных народов мира;</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уметь выделять в записках путешественников географические особенности территории;</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pPr>
        <w:pStyle w:val="Normal"/>
        <w:widowControl w:val="false"/>
        <w:tabs>
          <w:tab w:val="clear" w:pos="708"/>
          <w:tab w:val="left" w:pos="993"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СОДЕРЖАНИЕ УЧЕБНОГО ПРЕДМЕТА</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pPr>
        <w:pStyle w:val="Normal"/>
        <w:spacing w:lineRule="auto" w:line="240" w:before="0" w:after="0"/>
        <w:ind w:firstLine="709"/>
        <w:jc w:val="both"/>
        <w:rPr>
          <w:rFonts w:ascii="Times New Roman" w:hAnsi="Times New Roman" w:cs="Times New Roman"/>
          <w:sz w:val="24"/>
          <w:szCs w:val="24"/>
        </w:rPr>
      </w:pPr>
      <w:bookmarkStart w:id="3" w:name="h.3x8tuzt"/>
      <w:bookmarkEnd w:id="3"/>
      <w:r>
        <w:rPr>
          <w:rFonts w:eastAsia="Times New Roman" w:cs="Times New Roman"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pPr>
        <w:sectPr>
          <w:footerReference w:type="default" r:id="rId2"/>
          <w:type w:val="nextPage"/>
          <w:pgSz w:w="11906" w:h="16838"/>
          <w:pgMar w:left="1701" w:right="851" w:header="0" w:top="1134" w:footer="709" w:bottom="1134" w:gutter="0"/>
          <w:pgNumType w:fmt="decimal"/>
          <w:formProt w:val="false"/>
          <w:textDirection w:val="lrTb"/>
          <w:docGrid w:type="default" w:linePitch="360" w:charSpace="4096"/>
        </w:sect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pPr>
        <w:pStyle w:val="Normal"/>
        <w:spacing w:lineRule="auto" w:line="360" w:before="0" w:after="0"/>
        <w:ind w:firstLine="708"/>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ТЕМАТИЧЕСКОЕ ПЛАНИРОВАНИЕ</w:t>
      </w:r>
    </w:p>
    <w:p>
      <w:pPr>
        <w:pStyle w:val="Normal"/>
        <w:spacing w:lineRule="auto" w:line="360" w:before="0" w:after="0"/>
        <w:ind w:firstLine="708"/>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УМК «Полярная Звезда»</w:t>
      </w:r>
    </w:p>
    <w:tbl>
      <w:tblPr>
        <w:tblStyle w:val="1"/>
        <w:tblW w:w="15026"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3014"/>
        <w:gridCol w:w="7508"/>
        <w:gridCol w:w="2831"/>
        <w:gridCol w:w="1672"/>
      </w:tblGrid>
      <w:tr>
        <w:trPr/>
        <w:tc>
          <w:tcPr>
            <w:tcW w:w="3014" w:type="dxa"/>
            <w:tcBorders/>
          </w:tcPr>
          <w:p>
            <w:pPr>
              <w:pStyle w:val="Normal"/>
              <w:widowContro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kern w:val="0"/>
                <w:sz w:val="24"/>
                <w:szCs w:val="24"/>
                <w:lang w:val="ru-RU" w:eastAsia="ru-RU" w:bidi="ar-SA"/>
              </w:rPr>
              <w:t>Наименование раздела/темы</w:t>
            </w:r>
          </w:p>
        </w:tc>
        <w:tc>
          <w:tcPr>
            <w:tcW w:w="7508" w:type="dxa"/>
            <w:tcBorders/>
          </w:tcPr>
          <w:p>
            <w:pPr>
              <w:pStyle w:val="Normal"/>
              <w:widowContro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ar-SA" w:bidi="ar-SA"/>
              </w:rPr>
              <w:t>Содержание учебного материала (в дидактических единицах)</w:t>
            </w:r>
          </w:p>
        </w:tc>
        <w:tc>
          <w:tcPr>
            <w:tcW w:w="2831" w:type="dxa"/>
            <w:tcBorders/>
          </w:tcPr>
          <w:p>
            <w:pPr>
              <w:pStyle w:val="Normal"/>
              <w:widowContro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Практические (лабораторные) работы</w:t>
            </w:r>
          </w:p>
        </w:tc>
        <w:tc>
          <w:tcPr>
            <w:tcW w:w="1672" w:type="dxa"/>
            <w:tcBorders/>
          </w:tcPr>
          <w:p>
            <w:pPr>
              <w:pStyle w:val="Normal"/>
              <w:widowContro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Количество часов</w:t>
            </w:r>
          </w:p>
        </w:tc>
      </w:tr>
      <w:tr>
        <w:trPr/>
        <w:tc>
          <w:tcPr>
            <w:tcW w:w="15025" w:type="dxa"/>
            <w:gridSpan w:val="4"/>
            <w:tcBorders/>
          </w:tcPr>
          <w:p>
            <w:pPr>
              <w:pStyle w:val="Normal"/>
              <w:widowContro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7 класс 68 часов</w:t>
            </w:r>
          </w:p>
        </w:tc>
      </w:tr>
      <w:tr>
        <w:trPr/>
        <w:tc>
          <w:tcPr>
            <w:tcW w:w="301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Освоение Земли человеком. </w:t>
            </w:r>
          </w:p>
          <w:p>
            <w:pPr>
              <w:pStyle w:val="Normal"/>
              <w:widowControl/>
              <w:spacing w:lineRule="auto" w:line="240" w:before="0" w:after="0"/>
              <w:jc w:val="left"/>
              <w:rPr>
                <w:rFonts w:ascii="Times New Roman" w:hAnsi="Times New Roman" w:eastAsia="Calibri" w:cs="Times New Roman"/>
                <w:b/>
                <w:b/>
                <w:sz w:val="24"/>
                <w:szCs w:val="24"/>
                <w:lang w:eastAsia="ru-RU"/>
              </w:rPr>
            </w:pPr>
            <w:r>
              <w:rPr>
                <w:rFonts w:eastAsia="Calibri" w:cs="Times New Roman" w:ascii="Times New Roman" w:hAnsi="Times New Roman"/>
                <w:b/>
                <w:kern w:val="0"/>
                <w:sz w:val="24"/>
                <w:szCs w:val="24"/>
                <w:lang w:val="ru-RU" w:eastAsia="ru-RU" w:bidi="ar-SA"/>
              </w:rPr>
            </w:r>
          </w:p>
        </w:tc>
        <w:tc>
          <w:tcPr>
            <w:tcW w:w="7508" w:type="dxa"/>
            <w:tcBorders/>
          </w:tcPr>
          <w:p>
            <w:pPr>
              <w:pStyle w:val="Normal"/>
              <w:widowControl/>
              <w:tabs>
                <w:tab w:val="clear" w:pos="708"/>
                <w:tab w:val="left" w:pos="426" w:leader="none"/>
                <w:tab w:val="left" w:pos="1240" w:leader="none"/>
                <w:tab w:val="left" w:pos="2680" w:leader="none"/>
                <w:tab w:val="left" w:pos="3680" w:leader="none"/>
                <w:tab w:val="left" w:pos="5340" w:leader="none"/>
                <w:tab w:val="left" w:pos="6000" w:leader="none"/>
                <w:tab w:val="left" w:pos="7240" w:leader="none"/>
                <w:tab w:val="left" w:pos="7600" w:leader="none"/>
                <w:tab w:val="left" w:pos="850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Fonts w:eastAsia="Calibri" w:cs="Times New Roman" w:ascii="Times New Roman" w:hAnsi="Times New Roman"/>
                <w:i/>
                <w:kern w:val="0"/>
                <w:sz w:val="24"/>
                <w:szCs w:val="24"/>
                <w:lang w:val="ru-RU" w:eastAsia="en-US" w:bidi="ar-SA"/>
              </w:rPr>
              <w:t>древние египтяне, греки, финикийцы, идеи и труды Парменида, Эратосфена, вклад Кратеса Малосского, Страбона</w:t>
            </w:r>
            <w:r>
              <w:rPr>
                <w:rFonts w:eastAsia="Calibri" w:cs="Times New Roman" w:ascii="Times New Roman" w:hAnsi="Times New Roman"/>
                <w:kern w:val="0"/>
                <w:sz w:val="24"/>
                <w:szCs w:val="24"/>
                <w:lang w:val="ru-RU" w:eastAsia="en-US" w:bidi="ar-SA"/>
              </w:rPr>
              <w:t>).</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Важнейшие географические открытия и путешествия в эпоху Средневековья (</w:t>
            </w:r>
            <w:r>
              <w:rPr>
                <w:rFonts w:eastAsia="Calibri" w:cs="Times New Roman" w:ascii="Times New Roman" w:hAnsi="Times New Roman"/>
                <w:i/>
                <w:kern w:val="0"/>
                <w:sz w:val="24"/>
                <w:szCs w:val="24"/>
                <w:lang w:val="ru-RU" w:eastAsia="en-US" w:bidi="ar-SA"/>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Pr>
                <w:rFonts w:eastAsia="Calibri" w:cs="Times New Roman" w:ascii="Times New Roman" w:hAnsi="Times New Roman"/>
                <w:kern w:val="0"/>
                <w:sz w:val="24"/>
                <w:szCs w:val="24"/>
                <w:lang w:val="ru-RU" w:eastAsia="en-US" w:bidi="ar-SA"/>
              </w:rPr>
              <w:t>).</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Важнейшие географические открытия и путешествия в XVI–XIX вв. (</w:t>
            </w:r>
            <w:r>
              <w:rPr>
                <w:rFonts w:eastAsia="Calibri" w:cs="Times New Roman" w:ascii="Times New Roman" w:hAnsi="Times New Roman"/>
                <w:i/>
                <w:kern w:val="0"/>
                <w:sz w:val="24"/>
                <w:szCs w:val="24"/>
                <w:lang w:val="ru-RU" w:eastAsia="en-US" w:bidi="ar-SA"/>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i/>
                <w:kern w:val="0"/>
                <w:sz w:val="24"/>
                <w:szCs w:val="24"/>
                <w:lang w:val="ru-RU" w:eastAsia="en-US" w:bidi="ar-SA"/>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Pr>
                <w:rFonts w:eastAsia="Calibri" w:cs="Times New Roman" w:ascii="Times New Roman" w:hAnsi="Times New Roman"/>
                <w:kern w:val="0"/>
                <w:sz w:val="24"/>
                <w:szCs w:val="24"/>
                <w:lang w:val="ru-RU" w:eastAsia="en-US" w:bidi="ar-SA"/>
              </w:rPr>
              <w:t xml:space="preserve">).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Важнейшие географические открытия и путешествия в XX веке (</w:t>
            </w:r>
            <w:r>
              <w:rPr>
                <w:rFonts w:eastAsia="Calibri" w:cs="Times New Roman" w:ascii="Times New Roman" w:hAnsi="Times New Roman"/>
                <w:i/>
                <w:kern w:val="0"/>
                <w:sz w:val="24"/>
                <w:szCs w:val="24"/>
                <w:lang w:val="ru-RU" w:eastAsia="en-US" w:bidi="ar-SA"/>
              </w:rPr>
              <w:t>И.Д. Папанин, Н.И. Вавилов, Р. Амундсен, Р. Скотт, И.М. Сомов и А.Ф. Трешников (руководители 1 и 2 советской антарктической экспедиций), В.А. Обручев</w:t>
            </w:r>
            <w:r>
              <w:rPr>
                <w:rFonts w:eastAsia="Calibri" w:cs="Times New Roman" w:ascii="Times New Roman" w:hAnsi="Times New Roman"/>
                <w:kern w:val="0"/>
                <w:sz w:val="24"/>
                <w:szCs w:val="24"/>
                <w:lang w:val="ru-RU" w:eastAsia="en-US" w:bidi="ar-SA"/>
              </w:rPr>
              <w:t>).</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Описание и нанесение на контурную карту географических объектов одного из изученных маршрутов.</w:t>
            </w:r>
          </w:p>
        </w:tc>
        <w:tc>
          <w:tcPr>
            <w:tcW w:w="2831" w:type="dxa"/>
            <w:tcBorders/>
          </w:tcPr>
          <w:p>
            <w:pPr>
              <w:pStyle w:val="Normal"/>
              <w:widowControl/>
              <w:spacing w:lineRule="auto" w:line="240" w:before="0" w:after="0"/>
              <w:ind w:left="709" w:hanging="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67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3 часа</w:t>
            </w:r>
          </w:p>
        </w:tc>
      </w:tr>
      <w:tr>
        <w:trPr/>
        <w:tc>
          <w:tcPr>
            <w:tcW w:w="301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Человечество на Земле. </w:t>
            </w:r>
          </w:p>
          <w:p>
            <w:pPr>
              <w:pStyle w:val="Normal"/>
              <w:widowControl/>
              <w:spacing w:lineRule="auto" w:line="240" w:before="0" w:after="0"/>
              <w:jc w:val="left"/>
              <w:rPr>
                <w:rFonts w:ascii="Times New Roman" w:hAnsi="Times New Roman" w:eastAsia="Calibri" w:cs="Times New Roman"/>
                <w:b/>
                <w:b/>
                <w:sz w:val="24"/>
                <w:szCs w:val="24"/>
                <w:lang w:eastAsia="ru-RU"/>
              </w:rPr>
            </w:pPr>
            <w:r>
              <w:rPr>
                <w:rFonts w:eastAsia="Calibri" w:cs="Times New Roman" w:ascii="Times New Roman" w:hAnsi="Times New Roman"/>
                <w:b/>
                <w:kern w:val="0"/>
                <w:sz w:val="24"/>
                <w:szCs w:val="24"/>
                <w:lang w:val="ru-RU" w:eastAsia="ru-RU" w:bidi="ar-SA"/>
              </w:rPr>
            </w:r>
          </w:p>
        </w:tc>
        <w:tc>
          <w:tcPr>
            <w:tcW w:w="7508" w:type="dxa"/>
            <w:tcBorders/>
          </w:tcPr>
          <w:p>
            <w:pPr>
              <w:pStyle w:val="Normal"/>
              <w:widowControl/>
              <w:tabs>
                <w:tab w:val="clear" w:pos="708"/>
                <w:tab w:val="left" w:pos="426" w:leader="none"/>
              </w:tabs>
              <w:spacing w:lineRule="auto" w:line="240" w:before="0" w:after="0"/>
              <w:jc w:val="left"/>
              <w:rPr>
                <w:rFonts w:ascii="Times New Roman" w:hAnsi="Times New Roman" w:eastAsia="Times New Roman" w:cs="Times New Roman"/>
                <w:b/>
                <w:b/>
                <w:sz w:val="24"/>
                <w:szCs w:val="24"/>
                <w:lang w:eastAsia="ar-SA"/>
              </w:rPr>
            </w:pPr>
            <w:r>
              <w:rPr>
                <w:rFonts w:eastAsia="Calibri" w:cs="Times New Roman" w:ascii="Times New Roman" w:hAnsi="Times New Roman"/>
                <w:kern w:val="0"/>
                <w:sz w:val="24"/>
                <w:szCs w:val="24"/>
                <w:lang w:val="ru-RU" w:bidi="ar-SA"/>
              </w:rPr>
              <w:t>Численность населения Земли. Расовый состав. Нации и народы планеты. Страны на карте мира.</w:t>
            </w:r>
          </w:p>
        </w:tc>
        <w:tc>
          <w:tcPr>
            <w:tcW w:w="283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67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8 часов</w:t>
            </w:r>
          </w:p>
        </w:tc>
      </w:tr>
      <w:tr>
        <w:trPr/>
        <w:tc>
          <w:tcPr>
            <w:tcW w:w="301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w:t>
            </w:r>
          </w:p>
          <w:p>
            <w:pPr>
              <w:pStyle w:val="Normal"/>
              <w:widowControl/>
              <w:spacing w:lineRule="auto" w:line="240" w:before="0" w:after="0"/>
              <w:jc w:val="left"/>
              <w:rPr>
                <w:rFonts w:ascii="Times New Roman" w:hAnsi="Times New Roman" w:eastAsia="Calibri" w:cs="Times New Roman"/>
                <w:b/>
                <w:b/>
                <w:sz w:val="24"/>
                <w:szCs w:val="24"/>
                <w:lang w:eastAsia="ru-RU"/>
              </w:rPr>
            </w:pPr>
            <w:r>
              <w:rPr>
                <w:rFonts w:eastAsia="Calibri" w:cs="Times New Roman" w:ascii="Times New Roman" w:hAnsi="Times New Roman"/>
                <w:b/>
                <w:bCs/>
                <w:kern w:val="0"/>
                <w:sz w:val="24"/>
                <w:szCs w:val="24"/>
                <w:lang w:val="ru-RU" w:bidi="ar-SA"/>
              </w:rPr>
              <w:t>Литосфера и рельеф Земли.</w:t>
            </w:r>
          </w:p>
        </w:tc>
        <w:tc>
          <w:tcPr>
            <w:tcW w:w="7508"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rFonts w:eastAsia="Calibri" w:cs="Times New Roman" w:ascii="Times New Roman" w:hAnsi="Times New Roman"/>
                <w:i/>
                <w:kern w:val="0"/>
                <w:sz w:val="24"/>
                <w:szCs w:val="24"/>
                <w:lang w:val="ru-RU" w:eastAsia="en-US" w:bidi="ar-SA"/>
              </w:rPr>
              <w:t>Влияние строения земной коры на облик Земли.</w:t>
            </w:r>
          </w:p>
        </w:tc>
        <w:tc>
          <w:tcPr>
            <w:tcW w:w="283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67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4 часа</w:t>
            </w:r>
          </w:p>
        </w:tc>
      </w:tr>
      <w:tr>
        <w:trPr/>
        <w:tc>
          <w:tcPr>
            <w:tcW w:w="301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Атмосфера и климаты Земли.</w:t>
            </w:r>
          </w:p>
        </w:tc>
        <w:tc>
          <w:tcPr>
            <w:tcW w:w="7508"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rFonts w:eastAsia="Calibri" w:cs="Times New Roman" w:ascii="Times New Roman" w:hAnsi="Times New Roman"/>
                <w:i/>
                <w:kern w:val="0"/>
                <w:sz w:val="24"/>
                <w:szCs w:val="24"/>
                <w:lang w:val="ru-RU" w:eastAsia="en-US" w:bidi="ar-SA"/>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tc>
        <w:tc>
          <w:tcPr>
            <w:tcW w:w="283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67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7 часов</w:t>
            </w:r>
          </w:p>
        </w:tc>
      </w:tr>
      <w:tr>
        <w:trPr/>
        <w:tc>
          <w:tcPr>
            <w:tcW w:w="301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sz w:val="24"/>
                <w:szCs w:val="24"/>
                <w:lang w:eastAsia="ru-RU"/>
              </w:rPr>
            </w:pPr>
            <w:r>
              <w:rPr>
                <w:rFonts w:eastAsia="Calibri" w:cs="Times New Roman" w:ascii="Times New Roman" w:hAnsi="Times New Roman"/>
                <w:b/>
                <w:bCs/>
                <w:kern w:val="0"/>
                <w:sz w:val="24"/>
                <w:szCs w:val="24"/>
                <w:lang w:val="ru-RU" w:bidi="ar-SA"/>
              </w:rPr>
              <w:t>Мировой океан – основная часть гидросферы.</w:t>
            </w:r>
          </w:p>
        </w:tc>
        <w:tc>
          <w:tcPr>
            <w:tcW w:w="7508"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tc>
        <w:tc>
          <w:tcPr>
            <w:tcW w:w="283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1.Описание основных компонентов природы океанов Земли.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cs="Times New Roman" w:ascii="Times New Roman" w:hAnsi="Times New Roman"/>
                <w:kern w:val="0"/>
                <w:sz w:val="24"/>
                <w:szCs w:val="24"/>
                <w:lang w:val="ru-RU" w:bidi="ar-SA"/>
              </w:rPr>
              <w:t>2.Создание презентационных материалов об океанах на основе различных источников информации.</w:t>
            </w:r>
          </w:p>
        </w:tc>
        <w:tc>
          <w:tcPr>
            <w:tcW w:w="167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7 часов</w:t>
            </w:r>
          </w:p>
        </w:tc>
      </w:tr>
      <w:tr>
        <w:trPr/>
        <w:tc>
          <w:tcPr>
            <w:tcW w:w="301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Географическая оболочка.</w:t>
            </w:r>
          </w:p>
        </w:tc>
        <w:tc>
          <w:tcPr>
            <w:tcW w:w="7508"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Почва.</w:t>
            </w:r>
          </w:p>
        </w:tc>
        <w:tc>
          <w:tcPr>
            <w:tcW w:w="283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1.Описание природных зон Земли.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67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4 часа</w:t>
            </w:r>
          </w:p>
        </w:tc>
      </w:tr>
      <w:tr>
        <w:trPr/>
        <w:tc>
          <w:tcPr>
            <w:tcW w:w="301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spacing w:lineRule="auto" w:line="240" w:before="0" w:after="0"/>
              <w:jc w:val="left"/>
              <w:rPr>
                <w:rFonts w:ascii="Times New Roman" w:hAnsi="Times New Roman" w:eastAsia="Calibri" w:cs="Times New Roman"/>
                <w:b/>
                <w:b/>
                <w:sz w:val="24"/>
                <w:szCs w:val="24"/>
                <w:lang w:eastAsia="ru-RU"/>
              </w:rPr>
            </w:pPr>
            <w:r>
              <w:rPr>
                <w:rFonts w:eastAsia="Calibri" w:cs="Times New Roman" w:ascii="Times New Roman" w:hAnsi="Times New Roman"/>
                <w:b/>
                <w:kern w:val="0"/>
                <w:sz w:val="24"/>
                <w:szCs w:val="24"/>
                <w:lang w:val="ru-RU" w:eastAsia="ru-RU" w:bidi="ar-SA"/>
              </w:rPr>
            </w:r>
          </w:p>
        </w:tc>
        <w:tc>
          <w:tcPr>
            <w:tcW w:w="7508"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Южные материки. </w:t>
            </w:r>
            <w:r>
              <w:rPr>
                <w:rFonts w:eastAsia="Calibri" w:cs="Times New Roman" w:ascii="Times New Roman" w:hAnsi="Times New Roman"/>
                <w:kern w:val="0"/>
                <w:sz w:val="24"/>
                <w:szCs w:val="24"/>
                <w:lang w:val="ru-RU" w:eastAsia="en-US" w:bidi="ar-SA"/>
              </w:rPr>
              <w:t xml:space="preserve">Особенности южных материков Земли.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Африка. </w:t>
            </w:r>
            <w:r>
              <w:rPr>
                <w:rFonts w:eastAsia="Calibri" w:cs="Times New Roman" w:ascii="Times New Roman" w:hAnsi="Times New Roman"/>
                <w:kern w:val="0"/>
                <w:sz w:val="24"/>
                <w:szCs w:val="24"/>
                <w:lang w:val="ru-RU" w:eastAsia="en-US" w:bidi="ar-SA"/>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Австралия и Океания. </w:t>
            </w:r>
            <w:r>
              <w:rPr>
                <w:rFonts w:eastAsia="Calibri" w:cs="Times New Roman" w:ascii="Times New Roman" w:hAnsi="Times New Roman"/>
                <w:kern w:val="0"/>
                <w:sz w:val="24"/>
                <w:szCs w:val="24"/>
                <w:lang w:val="ru-RU" w:eastAsia="en-US" w:bidi="ar-SA"/>
              </w:rPr>
              <w:t>Географическое положение, история исследования, особенности природы материка. Эндемики.</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Южная Америка. </w:t>
            </w:r>
            <w:r>
              <w:rPr>
                <w:rFonts w:eastAsia="Calibri" w:cs="Times New Roman" w:ascii="Times New Roman" w:hAnsi="Times New Roman"/>
                <w:kern w:val="0"/>
                <w:sz w:val="24"/>
                <w:szCs w:val="24"/>
                <w:lang w:val="ru-RU" w:eastAsia="en-US" w:bidi="ar-SA"/>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Антарктида. </w:t>
            </w:r>
            <w:r>
              <w:rPr>
                <w:rFonts w:eastAsia="Calibri" w:cs="Times New Roman" w:ascii="Times New Roman" w:hAnsi="Times New Roman"/>
                <w:kern w:val="0"/>
                <w:sz w:val="24"/>
                <w:szCs w:val="24"/>
                <w:lang w:val="ru-RU" w:eastAsia="en-US" w:bidi="ar-SA"/>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Северные материки. </w:t>
            </w:r>
            <w:r>
              <w:rPr>
                <w:rFonts w:eastAsia="Calibri" w:cs="Times New Roman" w:ascii="Times New Roman" w:hAnsi="Times New Roman"/>
                <w:kern w:val="0"/>
                <w:sz w:val="24"/>
                <w:szCs w:val="24"/>
                <w:lang w:val="ru-RU" w:eastAsia="en-US" w:bidi="ar-SA"/>
              </w:rPr>
              <w:t>Особенности северных материков Земли.</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Северная Америка. </w:t>
            </w:r>
            <w:r>
              <w:rPr>
                <w:rFonts w:eastAsia="Calibri" w:cs="Times New Roman" w:ascii="Times New Roman" w:hAnsi="Times New Roman"/>
                <w:kern w:val="0"/>
                <w:sz w:val="24"/>
                <w:szCs w:val="24"/>
                <w:lang w:val="ru-RU" w:eastAsia="en-US" w:bidi="ar-SA"/>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Характеристика двух стран материка: Канады и Мексики. Описание США – как одной из ведущих стран современного мира.</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Евразия. </w:t>
            </w:r>
            <w:r>
              <w:rPr>
                <w:rFonts w:eastAsia="Calibri" w:cs="Times New Roman" w:ascii="Times New Roman" w:hAnsi="Times New Roman"/>
                <w:kern w:val="0"/>
                <w:sz w:val="24"/>
                <w:szCs w:val="24"/>
                <w:lang w:val="ru-RU" w:eastAsia="en-US" w:bidi="ar-SA"/>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Страны Средней Европы (население, образ жизни и культура региона, высокое развитие стран региона, один из главных центров мировой экономики).</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tc>
        <w:tc>
          <w:tcPr>
            <w:tcW w:w="283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1.Описание основных компонентов природы материков Земли.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2.Создание презентационных материалов о материке на основе различных источников информации.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67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31 час</w:t>
            </w:r>
          </w:p>
        </w:tc>
      </w:tr>
      <w:tr>
        <w:trPr/>
        <w:tc>
          <w:tcPr>
            <w:tcW w:w="301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Взаимодействие природы и общества. </w:t>
            </w:r>
          </w:p>
          <w:p>
            <w:pPr>
              <w:pStyle w:val="Normal"/>
              <w:widowControl/>
              <w:spacing w:lineRule="auto" w:line="240" w:before="0" w:after="0"/>
              <w:jc w:val="left"/>
              <w:rPr>
                <w:rFonts w:ascii="Times New Roman" w:hAnsi="Times New Roman" w:eastAsia="Calibri" w:cs="Times New Roman"/>
                <w:b/>
                <w:b/>
                <w:sz w:val="24"/>
                <w:szCs w:val="24"/>
                <w:lang w:eastAsia="ru-RU"/>
              </w:rPr>
            </w:pPr>
            <w:r>
              <w:rPr>
                <w:rFonts w:eastAsia="Calibri" w:cs="Times New Roman" w:ascii="Times New Roman" w:hAnsi="Times New Roman"/>
                <w:b/>
                <w:kern w:val="0"/>
                <w:sz w:val="24"/>
                <w:szCs w:val="24"/>
                <w:lang w:val="ru-RU" w:eastAsia="ru-RU" w:bidi="ar-SA"/>
              </w:rPr>
            </w:r>
          </w:p>
        </w:tc>
        <w:tc>
          <w:tcPr>
            <w:tcW w:w="7508"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Pr>
                <w:rFonts w:eastAsia="Calibri" w:cs="Times New Roman" w:ascii="Times New Roman" w:hAnsi="Times New Roman"/>
                <w:kern w:val="0"/>
                <w:position w:val="-1"/>
                <w:sz w:val="24"/>
                <w:szCs w:val="24"/>
                <w:lang w:val="ru-RU" w:eastAsia="en-US" w:bidi="ar-SA"/>
              </w:rPr>
              <w:t>др.).</w:t>
            </w:r>
          </w:p>
        </w:tc>
        <w:tc>
          <w:tcPr>
            <w:tcW w:w="283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bookmarkStart w:id="4" w:name="_GoBack"/>
            <w:bookmarkStart w:id="5" w:name="_GoBack"/>
            <w:bookmarkEnd w:id="5"/>
          </w:p>
        </w:tc>
        <w:tc>
          <w:tcPr>
            <w:tcW w:w="167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2 часа</w:t>
            </w:r>
          </w:p>
        </w:tc>
      </w:tr>
      <w:tr>
        <w:trPr/>
        <w:tc>
          <w:tcPr>
            <w:tcW w:w="301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Резерв</w:t>
            </w:r>
          </w:p>
        </w:tc>
        <w:tc>
          <w:tcPr>
            <w:tcW w:w="7508"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ind w:firstLine="709"/>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r>
          </w:p>
        </w:tc>
        <w:tc>
          <w:tcPr>
            <w:tcW w:w="283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67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2 часа</w:t>
            </w:r>
          </w:p>
        </w:tc>
      </w:tr>
    </w:tbl>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КАЛЕНДАРНО-ТЕМАТИЧЕСКОЕ ПЛАНИРОВАНИЕ 7 КЛАСС</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УМК «Полярная Звезда»</w:t>
      </w:r>
    </w:p>
    <w:tbl>
      <w:tblPr>
        <w:tblStyle w:val="2"/>
        <w:tblW w:w="16019" w:type="dxa"/>
        <w:jc w:val="left"/>
        <w:tblInd w:w="-318" w:type="dxa"/>
        <w:tblLayout w:type="fixed"/>
        <w:tblCellMar>
          <w:top w:w="0" w:type="dxa"/>
          <w:left w:w="108" w:type="dxa"/>
          <w:bottom w:w="0" w:type="dxa"/>
          <w:right w:w="108" w:type="dxa"/>
        </w:tblCellMar>
        <w:tblLook w:noVBand="1" w:val="04a0" w:noHBand="0" w:lastColumn="0" w:firstColumn="1" w:lastRow="0" w:firstRow="1"/>
      </w:tblPr>
      <w:tblGrid>
        <w:gridCol w:w="498"/>
        <w:gridCol w:w="1964"/>
        <w:gridCol w:w="6753"/>
        <w:gridCol w:w="4252"/>
        <w:gridCol w:w="1275"/>
        <w:gridCol w:w="1276"/>
      </w:tblGrid>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w:t>
            </w:r>
          </w:p>
        </w:tc>
        <w:tc>
          <w:tcPr>
            <w:tcW w:w="1964"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Тема</w:t>
            </w:r>
          </w:p>
        </w:tc>
        <w:tc>
          <w:tcPr>
            <w:tcW w:w="6753"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Содержание учебного материала (в дидактических единицах)</w:t>
            </w:r>
          </w:p>
        </w:tc>
        <w:tc>
          <w:tcPr>
            <w:tcW w:w="4252"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Домашнее задание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Дата по плану</w:t>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 xml:space="preserve">Дата по факту </w:t>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Освоение Земли человеком. </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6753" w:type="dxa"/>
            <w:tcBorders/>
          </w:tcPr>
          <w:p>
            <w:pPr>
              <w:pStyle w:val="Normal"/>
              <w:widowControl/>
              <w:tabs>
                <w:tab w:val="clear" w:pos="708"/>
                <w:tab w:val="left" w:pos="426" w:leader="none"/>
                <w:tab w:val="left" w:pos="1240" w:leader="none"/>
                <w:tab w:val="left" w:pos="2680" w:leader="none"/>
                <w:tab w:val="left" w:pos="3680" w:leader="none"/>
                <w:tab w:val="left" w:pos="5340" w:leader="none"/>
                <w:tab w:val="left" w:pos="6000" w:leader="none"/>
                <w:tab w:val="left" w:pos="7240" w:leader="none"/>
                <w:tab w:val="left" w:pos="7600" w:leader="none"/>
                <w:tab w:val="left" w:pos="850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§1 Как вы будете изучать географию в 7 классе</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§2 Географические карты</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Освоение Земли человеком. </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6753" w:type="dxa"/>
            <w:tcBorders/>
          </w:tcPr>
          <w:p>
            <w:pPr>
              <w:pStyle w:val="Normal"/>
              <w:widowControl/>
              <w:tabs>
                <w:tab w:val="clear" w:pos="708"/>
                <w:tab w:val="left" w:pos="426" w:leader="none"/>
                <w:tab w:val="left" w:pos="1240" w:leader="none"/>
                <w:tab w:val="left" w:pos="2680" w:leader="none"/>
                <w:tab w:val="left" w:pos="3680" w:leader="none"/>
                <w:tab w:val="left" w:pos="5340" w:leader="none"/>
                <w:tab w:val="left" w:pos="6000" w:leader="none"/>
                <w:tab w:val="left" w:pos="7240" w:leader="none"/>
                <w:tab w:val="left" w:pos="7600" w:leader="none"/>
                <w:tab w:val="left" w:pos="850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§1 Как вы будете изучать географию в 7 классе</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§2 Географические карты</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Освоение Земли человеком. </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6753" w:type="dxa"/>
            <w:tcBorders/>
          </w:tcPr>
          <w:p>
            <w:pPr>
              <w:pStyle w:val="Normal"/>
              <w:widowControl/>
              <w:tabs>
                <w:tab w:val="clear" w:pos="708"/>
                <w:tab w:val="left" w:pos="426" w:leader="none"/>
                <w:tab w:val="left" w:pos="1240" w:leader="none"/>
                <w:tab w:val="left" w:pos="2680" w:leader="none"/>
                <w:tab w:val="left" w:pos="3680" w:leader="none"/>
                <w:tab w:val="left" w:pos="5340" w:leader="none"/>
                <w:tab w:val="left" w:pos="6000" w:leader="none"/>
                <w:tab w:val="left" w:pos="7240" w:leader="none"/>
                <w:tab w:val="left" w:pos="7600" w:leader="none"/>
                <w:tab w:val="left" w:pos="850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§1 Как вы будете изучать географию в 7 классе</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§2 Географические карты</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Человечество на Земле. </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Cs/>
                <w:sz w:val="24"/>
                <w:szCs w:val="24"/>
              </w:rPr>
            </w:pPr>
            <w:r>
              <w:rPr>
                <w:rFonts w:eastAsia="Calibri" w:cs="Times New Roman" w:ascii="Times New Roman" w:hAnsi="Times New Roman"/>
                <w:bCs/>
                <w:kern w:val="0"/>
                <w:sz w:val="24"/>
                <w:szCs w:val="24"/>
                <w:lang w:val="ru-RU" w:eastAsia="en-US" w:bidi="ar-SA"/>
              </w:rPr>
              <w:t xml:space="preserve">Человечество на Земле. </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ind w:firstLine="709"/>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§3 Как люди заселяли Землю</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Человечество на Земле. </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Cs/>
                <w:sz w:val="24"/>
                <w:szCs w:val="24"/>
              </w:rPr>
            </w:pPr>
            <w:r>
              <w:rPr>
                <w:rFonts w:eastAsia="Calibri" w:cs="Times New Roman" w:ascii="Times New Roman" w:hAnsi="Times New Roman"/>
                <w:bCs/>
                <w:kern w:val="0"/>
                <w:sz w:val="24"/>
                <w:szCs w:val="24"/>
                <w:lang w:val="ru-RU" w:eastAsia="en-US" w:bidi="ar-SA"/>
              </w:rPr>
              <w:t xml:space="preserve">Человечество на Земле. </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ind w:firstLine="709"/>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§3 Как люди заселяли Землю</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Человечество на Земле. </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Times New Roman" w:cs="Times New Roman"/>
                <w:b/>
                <w:b/>
                <w:sz w:val="24"/>
                <w:szCs w:val="24"/>
                <w:lang w:eastAsia="ar-SA"/>
              </w:rPr>
            </w:pPr>
            <w:r>
              <w:rPr>
                <w:rFonts w:eastAsia="Calibri" w:cs="Times New Roman" w:ascii="Times New Roman" w:hAnsi="Times New Roman"/>
                <w:kern w:val="0"/>
                <w:sz w:val="24"/>
                <w:szCs w:val="24"/>
                <w:lang w:val="ru-RU" w:bidi="ar-SA"/>
              </w:rPr>
              <w:t xml:space="preserve">Численность населения Земли. </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§4 Население современного мира</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7</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Человечество на Земле. </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Times New Roman" w:cs="Times New Roman"/>
                <w:b/>
                <w:b/>
                <w:sz w:val="24"/>
                <w:szCs w:val="24"/>
                <w:lang w:eastAsia="ar-SA"/>
              </w:rPr>
            </w:pPr>
            <w:r>
              <w:rPr>
                <w:rFonts w:eastAsia="Calibri" w:cs="Times New Roman" w:ascii="Times New Roman" w:hAnsi="Times New Roman"/>
                <w:kern w:val="0"/>
                <w:sz w:val="24"/>
                <w:szCs w:val="24"/>
                <w:lang w:val="ru-RU" w:bidi="ar-SA"/>
              </w:rPr>
              <w:t xml:space="preserve">Численность населения Земли. </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§4 Население современного мира</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8</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Человечество на Земле. </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Расовый состав. Нации и народы планеты. </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xml:space="preserve">§5 Народы, языки и религии </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9</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Человечество на Земле.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Городское и сельское население.</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xml:space="preserve">§6 Города и сельские поселения </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10</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Человечество на Земле.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Страны на карте мира.</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xml:space="preserve">§7 Страны мира </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11</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Человечество на Земле.</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Страны на карте мира.</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§8 Учимся с «Полярной звездой»</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12</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Литосфера и рельеф Земли.</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История Земли как планеты. Литосферные плиты. Сейсмические пояса Земли</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§9 Развитие земной коры</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13</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 Литосфера и рельеф Земли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Строение земной коры. Типы земной коры, их отличия. Формирование современного рельефа Земли. </w:t>
            </w:r>
            <w:r>
              <w:rPr>
                <w:rFonts w:eastAsia="Calibri" w:cs="Times New Roman" w:ascii="Times New Roman" w:hAnsi="Times New Roman"/>
                <w:i/>
                <w:kern w:val="0"/>
                <w:sz w:val="24"/>
                <w:szCs w:val="24"/>
                <w:lang w:val="ru-RU" w:eastAsia="en-US" w:bidi="ar-SA"/>
              </w:rPr>
              <w:t>Влияние строения земной коры на облик Земли.</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§10 Земная кора на карте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14</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 Литосфера и рельеф Земли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Строение земной коры. Типы земной коры, их отличия. Формирование современного рельефа Земли. </w:t>
            </w:r>
            <w:r>
              <w:rPr>
                <w:rFonts w:eastAsia="Calibri" w:cs="Times New Roman" w:ascii="Times New Roman" w:hAnsi="Times New Roman"/>
                <w:i/>
                <w:kern w:val="0"/>
                <w:sz w:val="24"/>
                <w:szCs w:val="24"/>
                <w:lang w:val="ru-RU" w:eastAsia="en-US" w:bidi="ar-SA"/>
              </w:rPr>
              <w:t>Влияние строения земной коры на облик Земли.</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§10 Земная кора на карте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15</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 Литосфера и рельеф Земли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i/>
                <w:i/>
                <w:sz w:val="24"/>
                <w:szCs w:val="24"/>
              </w:rPr>
            </w:pPr>
            <w:r>
              <w:rPr>
                <w:rFonts w:eastAsia="Calibri" w:cs="Times New Roman" w:ascii="Times New Roman" w:hAnsi="Times New Roman"/>
                <w:kern w:val="0"/>
                <w:sz w:val="24"/>
                <w:szCs w:val="24"/>
                <w:lang w:val="ru-RU" w:eastAsia="en-US" w:bidi="ar-SA"/>
              </w:rPr>
              <w:t xml:space="preserve">Разнообразие горных пород и минералов на Земле. </w:t>
            </w:r>
            <w:r>
              <w:rPr>
                <w:rFonts w:eastAsia="Calibri" w:cs="Times New Roman" w:ascii="Times New Roman" w:hAnsi="Times New Roman"/>
                <w:i/>
                <w:kern w:val="0"/>
                <w:sz w:val="24"/>
                <w:szCs w:val="24"/>
                <w:lang w:val="ru-RU" w:eastAsia="en-US" w:bidi="ar-SA"/>
              </w:rPr>
              <w:t>Полезные ископаемые и их значение в жизни современного общества.</w:t>
            </w:r>
          </w:p>
          <w:p>
            <w:pPr>
              <w:pStyle w:val="Normal"/>
              <w:widowControl/>
              <w:tabs>
                <w:tab w:val="clear" w:pos="708"/>
                <w:tab w:val="left" w:pos="426" w:leader="none"/>
              </w:tabs>
              <w:spacing w:lineRule="auto" w:line="240" w:before="0" w:after="0"/>
              <w:jc w:val="left"/>
              <w:rPr>
                <w:rFonts w:ascii="Times New Roman" w:hAnsi="Times New Roman" w:eastAsia="Calibri" w:cs="Times New Roman"/>
                <w:i/>
                <w:i/>
                <w:sz w:val="24"/>
                <w:szCs w:val="24"/>
              </w:rPr>
            </w:pPr>
            <w:r>
              <w:rPr>
                <w:rFonts w:eastAsia="Calibri" w:cs="Times New Roman" w:ascii="Times New Roman" w:hAnsi="Times New Roman"/>
                <w:i/>
                <w:kern w:val="0"/>
                <w:sz w:val="24"/>
                <w:szCs w:val="24"/>
                <w:lang w:val="ru-RU" w:eastAsia="en-US" w:bidi="ar-SA"/>
              </w:rPr>
            </w:r>
          </w:p>
          <w:p>
            <w:pPr>
              <w:pStyle w:val="Normal"/>
              <w:widowControl/>
              <w:tabs>
                <w:tab w:val="clear" w:pos="708"/>
                <w:tab w:val="left" w:pos="426" w:leader="none"/>
              </w:tabs>
              <w:spacing w:lineRule="auto" w:line="240" w:before="0" w:after="0"/>
              <w:jc w:val="left"/>
              <w:rPr>
                <w:rFonts w:ascii="Times New Roman" w:hAnsi="Times New Roman" w:eastAsia="Calibri" w:cs="Times New Roman"/>
                <w:i/>
                <w:i/>
                <w:sz w:val="24"/>
                <w:szCs w:val="24"/>
              </w:rPr>
            </w:pPr>
            <w:r>
              <w:rPr>
                <w:rFonts w:eastAsia="Calibri" w:cs="Times New Roman" w:ascii="Times New Roman" w:hAnsi="Times New Roman"/>
                <w:i/>
                <w:kern w:val="0"/>
                <w:sz w:val="24"/>
                <w:szCs w:val="24"/>
                <w:lang w:val="ru-RU" w:eastAsia="en-US" w:bidi="ar-SA"/>
              </w:rPr>
            </w:r>
          </w:p>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§11 Природные ресурсы земной коры</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16</w:t>
            </w:r>
          </w:p>
        </w:tc>
        <w:tc>
          <w:tcPr>
            <w:tcW w:w="1964" w:type="dxa"/>
            <w:tcBorders/>
          </w:tcPr>
          <w:p>
            <w:pPr>
              <w:pStyle w:val="Normal"/>
              <w:widowControl/>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 Атмосфера и климаты Земли.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Распределение температуры на Земле и их отражение на климатических картах.</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§12 Температура воздуха на разных широтах</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17</w:t>
            </w:r>
          </w:p>
        </w:tc>
        <w:tc>
          <w:tcPr>
            <w:tcW w:w="1964" w:type="dxa"/>
            <w:tcBorders/>
          </w:tcPr>
          <w:p>
            <w:pPr>
              <w:pStyle w:val="Normal"/>
              <w:widowControl/>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 Атмосфера и климаты Земли.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Распределение поясов атмосферного давления на Земле и их отражение на климатических картах.</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xml:space="preserve">§13 Давление воздуха и осадки на разных широтах </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18</w:t>
            </w:r>
          </w:p>
        </w:tc>
        <w:tc>
          <w:tcPr>
            <w:tcW w:w="1964" w:type="dxa"/>
            <w:tcBorders/>
          </w:tcPr>
          <w:p>
            <w:pPr>
              <w:pStyle w:val="Normal"/>
              <w:widowControl/>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 Атмосфера и климаты Земли.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Характеристика воздушных масс Земли.</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§14 Общая циркуляция атмосферы</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19</w:t>
            </w:r>
          </w:p>
        </w:tc>
        <w:tc>
          <w:tcPr>
            <w:tcW w:w="1964" w:type="dxa"/>
            <w:tcBorders/>
          </w:tcPr>
          <w:p>
            <w:pPr>
              <w:pStyle w:val="Normal"/>
              <w:widowControl/>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 Атмосфера и климаты Земли.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Характеристика воздушных масс Земли.</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§14 Общая циркуляция атмосферы</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20</w:t>
            </w:r>
          </w:p>
        </w:tc>
        <w:tc>
          <w:tcPr>
            <w:tcW w:w="1964" w:type="dxa"/>
            <w:tcBorders/>
          </w:tcPr>
          <w:p>
            <w:pPr>
              <w:pStyle w:val="Normal"/>
              <w:widowControl/>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 Атмосфера и климаты Земли.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Характеристика воздушных масс Земли.</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§14 Общая циркуляция атмосферы</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21</w:t>
            </w:r>
          </w:p>
        </w:tc>
        <w:tc>
          <w:tcPr>
            <w:tcW w:w="1964" w:type="dxa"/>
            <w:tcBorders/>
          </w:tcPr>
          <w:p>
            <w:pPr>
              <w:pStyle w:val="Normal"/>
              <w:widowControl/>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 Атмосфера и климаты Земли.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Разнообразие климата на Земле. Климатообразующие факторы. Характеристика основных и переходных климатических поясов Земли. </w:t>
            </w:r>
            <w:r>
              <w:rPr>
                <w:rFonts w:eastAsia="Calibri" w:cs="Times New Roman" w:ascii="Times New Roman" w:hAnsi="Times New Roman"/>
                <w:i/>
                <w:kern w:val="0"/>
                <w:sz w:val="24"/>
                <w:szCs w:val="24"/>
                <w:lang w:val="ru-RU" w:eastAsia="en-US" w:bidi="ar-SA"/>
              </w:rPr>
              <w:t xml:space="preserve">Влияние климатических условий на жизнь людей. Влияние современной хозяйственной деятельности людей на климат Земли. </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xml:space="preserve">§15 Климатические пояса и области Земли </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22</w:t>
            </w:r>
          </w:p>
        </w:tc>
        <w:tc>
          <w:tcPr>
            <w:tcW w:w="1964" w:type="dxa"/>
            <w:tcBorders/>
          </w:tcPr>
          <w:p>
            <w:pPr>
              <w:pStyle w:val="Normal"/>
              <w:widowControl/>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 Атмосфера и климаты Земли.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i/>
                <w:kern w:val="0"/>
                <w:sz w:val="24"/>
                <w:szCs w:val="24"/>
                <w:lang w:val="ru-RU" w:eastAsia="en-US" w:bidi="ar-SA"/>
              </w:rPr>
              <w:t>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§15 Климатические пояса и области Земли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23</w:t>
            </w:r>
          </w:p>
        </w:tc>
        <w:tc>
          <w:tcPr>
            <w:tcW w:w="1964" w:type="dxa"/>
            <w:tcBorders/>
          </w:tcPr>
          <w:p>
            <w:pPr>
              <w:pStyle w:val="Normal"/>
              <w:widowControl/>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 Мировой океан – основная часть гидросферы.</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Океанические течения. Система океанических течений</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xml:space="preserve">§16 Океанические течения </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24</w:t>
            </w:r>
          </w:p>
        </w:tc>
        <w:tc>
          <w:tcPr>
            <w:tcW w:w="1964" w:type="dxa"/>
            <w:tcBorders/>
          </w:tcPr>
          <w:p>
            <w:pPr>
              <w:pStyle w:val="Normal"/>
              <w:widowControl/>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 Мировой океан – основная часть гидросферы.</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Мировой океан и его части.</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xml:space="preserve">§17 Реки и озера Земли </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25</w:t>
            </w:r>
          </w:p>
        </w:tc>
        <w:tc>
          <w:tcPr>
            <w:tcW w:w="1964" w:type="dxa"/>
            <w:tcBorders/>
          </w:tcPr>
          <w:p>
            <w:pPr>
              <w:pStyle w:val="Normal"/>
              <w:widowControl/>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 Мировой океан – основная часть гидросферы.</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Мировой океан и его части.</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§18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26</w:t>
            </w:r>
          </w:p>
        </w:tc>
        <w:tc>
          <w:tcPr>
            <w:tcW w:w="1964" w:type="dxa"/>
            <w:tcBorders/>
          </w:tcPr>
          <w:p>
            <w:pPr>
              <w:pStyle w:val="Normal"/>
              <w:widowControl/>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Географическая оболочка.</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Общие географические закономерности целостность, зональность, ритмичность и их значение.</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§19 Растительный и животный мир Земли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27</w:t>
            </w:r>
          </w:p>
        </w:tc>
        <w:tc>
          <w:tcPr>
            <w:tcW w:w="1964" w:type="dxa"/>
            <w:tcBorders/>
          </w:tcPr>
          <w:p>
            <w:pPr>
              <w:pStyle w:val="Normal"/>
              <w:widowControl/>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Географическая оболочка.</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Почва.</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§20 Почвы</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28</w:t>
            </w:r>
          </w:p>
        </w:tc>
        <w:tc>
          <w:tcPr>
            <w:tcW w:w="1964" w:type="dxa"/>
            <w:tcBorders/>
          </w:tcPr>
          <w:p>
            <w:pPr>
              <w:pStyle w:val="Normal"/>
              <w:widowControl/>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Географическая оболочка.</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Общие географические закономерности целостность, зональность, ритмичность и их значение. Свойства и особенности строения географической оболочки. Географическая зональность. Природные зоны Земли (выявление по картам зональности в природе материков). Высотная поясность.</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§21 Природные зоны Земли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29</w:t>
            </w:r>
          </w:p>
        </w:tc>
        <w:tc>
          <w:tcPr>
            <w:tcW w:w="1964" w:type="dxa"/>
            <w:tcBorders/>
          </w:tcPr>
          <w:p>
            <w:pPr>
              <w:pStyle w:val="Normal"/>
              <w:widowControl/>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Географическая оболочка.</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Общие географические закономерности целостность, зональность, ритмичность и их значение. Свойства и особенности строения географической оболочки. Географическая зональность. Природные зоны Земли (выявление по картам зональности в природе материков). Высотная поясность.</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§21 Природные зоны Земли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30</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 Мировой океан – основная часть гидросферы.</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Мировой океан и его части. Этапы изучения Мирового океана. Тихий океан. Характерные черты природы океана и его отличительные особенности.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§22 Океаны</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31</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 Мировой океан – основная часть гидросферы.</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Северный Ледовитый океан. Характерные черты природы океана и его отличительные особенности.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§22 Океаны</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32</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 Мировой океан – основная часть гидросферы.</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Атлантический океан. Характерные черты природы океана и его отличительные особенности.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§23 Океаны</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33</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Главные закономерности природы Земли. Мировой океан – основная часть гидросферы.</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Индийский океан. Характерные черты природы океана и его отличительные особенности.</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§23 Океаны</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34</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Южные материки. Северные материки.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Особенности южных материков Земли. Особенности северных материков Земли.</w:t>
            </w:r>
          </w:p>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§24 Материки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35</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Южные материки. Северные материки.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Особенности южных материков Земли. Особенности северных материков Земли.</w:t>
            </w:r>
          </w:p>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§25 Как мир делится на части и как объединяется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36</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Южные материки. Африка.</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Географическое положение Африки и история исследования. Рельеф и полезные ископаемые. </w:t>
            </w:r>
          </w:p>
          <w:p>
            <w:pPr>
              <w:pStyle w:val="Normal"/>
              <w:widowControl/>
              <w:tabs>
                <w:tab w:val="clear" w:pos="708"/>
                <w:tab w:val="left" w:pos="426" w:leader="none"/>
              </w:tabs>
              <w:spacing w:lineRule="auto" w:line="240" w:before="0" w:after="0"/>
              <w:ind w:firstLine="709"/>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§26 Африка: образ материка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37</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Южные материки. Африка.</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§26 Африка: образ материка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38</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Южные материки. Африка.</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Население Африки, политическая карта.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§27 Африка в мире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39</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Южные материки. Африка.</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§28 Африка: путешествие</w:t>
            </w:r>
          </w:p>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§29 Африка: путешествие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40</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Южные материки. Африка.</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§28 Африка: путешествие</w:t>
            </w:r>
          </w:p>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§29 Африка: путешествие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41</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Южные материки. Африка.</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Особенности стран Северной Африки.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§30 Египет</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42</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Южные материки. Австралия и Океания.</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Географическое положение, история исследования, особенности природы материка. Эндемики.</w:t>
            </w:r>
          </w:p>
          <w:p>
            <w:pPr>
              <w:pStyle w:val="Normal"/>
              <w:widowControl/>
              <w:tabs>
                <w:tab w:val="clear" w:pos="708"/>
                <w:tab w:val="left" w:pos="426" w:leader="none"/>
              </w:tabs>
              <w:spacing w:lineRule="auto" w:line="240" w:before="0" w:after="0"/>
              <w:ind w:firstLine="709"/>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xml:space="preserve">§32 Австралия: образ материка </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43</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Южные материки. Австралия и Океания.</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Географическое положение, история исследования, особенности природы материка. Эндемики.</w:t>
            </w:r>
          </w:p>
          <w:p>
            <w:pPr>
              <w:pStyle w:val="Normal"/>
              <w:widowControl/>
              <w:tabs>
                <w:tab w:val="clear" w:pos="708"/>
                <w:tab w:val="left" w:pos="426" w:leader="none"/>
              </w:tabs>
              <w:spacing w:lineRule="auto" w:line="240" w:before="0" w:after="0"/>
              <w:ind w:firstLine="709"/>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§32 Австралия: образ материка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44</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Южные материки. Австралия и Океания.</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§33 Австралия: путешествие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45</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Южные материки. Австралия и Океания.</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§33 Австралия: путешествие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46</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Южные материки. Антарктида.</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§34 Антарктида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47</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Южные материки. Антарктида.</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§34 Антарктида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48</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Южные материки. Южная Америка.</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Географическое положение, история исследования и особенности рельефа материка. </w:t>
            </w:r>
          </w:p>
          <w:p>
            <w:pPr>
              <w:pStyle w:val="Normal"/>
              <w:widowControl/>
              <w:tabs>
                <w:tab w:val="clear" w:pos="708"/>
                <w:tab w:val="left" w:pos="426" w:leader="none"/>
              </w:tabs>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§35 Южная Америка: образ материка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49</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Южные материки. Южная Америка.</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Климат и внутренние воды. Южная Америка – самый влажный материк. Природные зоны. Высотная поясность Анд. Эндемики. Изменение природы. </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§36 Южная Америка: образ материка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50</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Южные материки. Южная Америка.</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Население Южной Америки (влияние испанской и португальской колонизации на жизнь коренного населения). </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xml:space="preserve">§37 Латинская Америка в мире </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51</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Южные материки. Южная Америка.</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Страны востока и запада материка (особенности образа жизни населения и хозяйственной деятельности).</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§38 Южная Америка: путешествие §40 Бразилия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52</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Северные материки.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Северная Америка.</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Географическое положение, история открытия и исследования Северной Америки (Новый Свет). Особенности рельефа и полезные ископаемые.</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§41 Северная Америка: образ материка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53</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Северные материки.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Северная Америка.</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§41 Северная Америка: образ материка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54</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Северные материки.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Северная Америка.</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Особенности природы материка.</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xml:space="preserve">§43 Северная Америка: путешествие </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55</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Северные материки.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Северная Америка.</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Особенности населения (коренное население и потомки переселенцев). Характеристика двух стран материка: Канады и Мексики. Описание США – как одной из ведущих стран современного мира.</w:t>
            </w:r>
          </w:p>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r>
          </w:p>
          <w:p>
            <w:pPr>
              <w:pStyle w:val="Normal"/>
              <w:widowControl/>
              <w:tabs>
                <w:tab w:val="clear" w:pos="708"/>
                <w:tab w:val="left" w:pos="426" w:leader="none"/>
              </w:tabs>
              <w:spacing w:lineRule="auto" w:line="240" w:before="0" w:after="0"/>
              <w:ind w:firstLine="709"/>
              <w:jc w:val="both"/>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§42 Англо-Саксонская Америка §45 Соединенные штаты Америки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56</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tabs>
                <w:tab w:val="clear" w:pos="708"/>
                <w:tab w:val="left" w:pos="426"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Северные материки. Евразия.</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Географическое положение, история исследования материка. Рельеф и полезные ископаемые Евразии. </w:t>
            </w:r>
          </w:p>
          <w:p>
            <w:pPr>
              <w:pStyle w:val="Normal"/>
              <w:widowControl/>
              <w:tabs>
                <w:tab w:val="clear" w:pos="708"/>
                <w:tab w:val="left" w:pos="426" w:leader="none"/>
              </w:tabs>
              <w:spacing w:lineRule="auto" w:line="240" w:before="0" w:after="0"/>
              <w:ind w:firstLine="709"/>
              <w:jc w:val="both"/>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§46 Евразия: образ материка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57</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Северные материки. Евразия.</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§47 Евразия: образ материка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58</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Северные материки. Евразия.</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Зарубежная Европа. </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§48 Европа в мире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59</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Северные материки. Евразия.</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Страны Северной Европы (население, образ жизни и культура региона, влияние моря и теплого течения на жизнь и хозяйственную деятельность людей).</w:t>
            </w:r>
          </w:p>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§49 Европа: путешествие</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§50 Европа: путешествие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60</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Северные материки. Евразия.</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Зарубежная Европа.</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§51 Германия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61</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Северные материки. Евразия.</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Зарубежная Азия. </w:t>
            </w:r>
          </w:p>
          <w:p>
            <w:pPr>
              <w:pStyle w:val="Normal"/>
              <w:widowControl/>
              <w:tabs>
                <w:tab w:val="clear" w:pos="708"/>
                <w:tab w:val="left" w:pos="426" w:leader="none"/>
              </w:tabs>
              <w:spacing w:lineRule="auto" w:line="240" w:before="0" w:after="0"/>
              <w:ind w:firstLine="709"/>
              <w:jc w:val="both"/>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§52 Азия в мире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62</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Северные материки. Евразия.</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§53 Азия: путешествие</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§54 Азия: путешествие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63</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Северные материки. Евразия.</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kern w:val="0"/>
                <w:sz w:val="24"/>
                <w:szCs w:val="24"/>
                <w:lang w:val="ru-RU" w:eastAsia="en-US" w:bidi="ar-SA"/>
              </w:rPr>
              <w:t>Китай</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§55 Китай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64</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Характеристика материков Земли.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Северные материки. Евразия.</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kern w:val="0"/>
                <w:sz w:val="24"/>
                <w:szCs w:val="24"/>
                <w:lang w:val="ru-RU" w:eastAsia="en-US" w:bidi="ar-SA"/>
              </w:rPr>
              <w:t>Индия</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§56 Индия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65</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Взаимодействие природы и общества. </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Pr>
                <w:rFonts w:eastAsia="Calibri" w:cs="Times New Roman" w:ascii="Times New Roman" w:hAnsi="Times New Roman"/>
                <w:kern w:val="0"/>
                <w:position w:val="-1"/>
                <w:sz w:val="24"/>
                <w:szCs w:val="24"/>
                <w:lang w:val="ru-RU" w:eastAsia="en-US" w:bidi="ar-SA"/>
              </w:rPr>
              <w:t>др.).</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66</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Взаимодействие природы и общества. </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Pr>
                <w:rFonts w:eastAsia="Calibri" w:cs="Times New Roman" w:ascii="Times New Roman" w:hAnsi="Times New Roman"/>
                <w:kern w:val="0"/>
                <w:position w:val="-1"/>
                <w:sz w:val="24"/>
                <w:szCs w:val="24"/>
                <w:lang w:val="ru-RU" w:eastAsia="en-US" w:bidi="ar-SA"/>
              </w:rPr>
              <w:t>др.).</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67</w:t>
            </w:r>
          </w:p>
        </w:tc>
        <w:tc>
          <w:tcPr>
            <w:tcW w:w="1964" w:type="dxa"/>
            <w:tcBorders/>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Резерв</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68</w:t>
            </w:r>
          </w:p>
        </w:tc>
        <w:tc>
          <w:tcPr>
            <w:tcW w:w="1964" w:type="dxa"/>
            <w:tcBorders/>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Резерв</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bl>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widowControl w:val="false"/>
        <w:spacing w:lineRule="auto" w:line="240" w:before="0" w:after="0"/>
        <w:ind w:firstLine="72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Приложение 1</w:t>
      </w:r>
    </w:p>
    <w:p>
      <w:pPr>
        <w:pStyle w:val="Normal"/>
        <w:widowControl w:val="false"/>
        <w:spacing w:lineRule="auto" w:line="240" w:before="0" w:after="0"/>
        <w:ind w:firstLine="72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Перечень географических объектов </w:t>
      </w:r>
    </w:p>
    <w:p>
      <w:pPr>
        <w:pStyle w:val="Normal"/>
        <w:widowControl w:val="false"/>
        <w:spacing w:lineRule="auto" w:line="240" w:before="0" w:after="0"/>
        <w:ind w:firstLine="72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(географическая номенклатура) по курсу 7 класса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«Африка»: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Природа: Атласские горы, Эфиопское нагорье, Восточно-Африканское плоскогорье; вулкан Килиманджаро; Нил, Конго, Нигер, Замбези; Виктория, Танганьика, Чад; </w:t>
      </w:r>
    </w:p>
    <w:p>
      <w:pPr>
        <w:pStyle w:val="Normal"/>
        <w:spacing w:lineRule="auto" w:line="240" w:before="0" w:after="0"/>
        <w:jc w:val="both"/>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sz w:val="24"/>
          <w:szCs w:val="24"/>
          <w:lang w:eastAsia="ru-RU"/>
        </w:rPr>
        <w:t>Страны: Египет (Каир), Алжир (Алжир), Нигерия (Лагос), Заир (Киншаса), Эфиопия (Аддис-Абеба), Кения (Найроби), ЮАР (Претория).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«Австралия и Океания»: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Природа: Новая Зеландия, Новая Гвинея, Гавайские острова, Новая Каледония, Меланезия, Микронезия; Большой Барьерный риф; Большой Водораздельный хребет; гора Косцюшко; Центральная низменность; Муррей,  Эйр; </w:t>
      </w:r>
    </w:p>
    <w:p>
      <w:pPr>
        <w:pStyle w:val="Normal"/>
        <w:spacing w:lineRule="auto" w:line="240" w:before="0" w:after="0"/>
        <w:jc w:val="both"/>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sz w:val="24"/>
          <w:szCs w:val="24"/>
          <w:lang w:eastAsia="ru-RU"/>
        </w:rPr>
        <w:t>Города: Сидней, Мельбурн, Канберра.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«Южная Америка»: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Природа: Панамский перешеек; Карибское море; остров Огненная Земля; горы Анды, Аконкагуа; Бразильское и Гвианское плоскогорья; Оринокская и Ла-Платская низменности;  реки Парана, Ориноко; Титикака, Маракайбо;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Страны: Бразилия (Рио-де-Жанейро, Бразилиа), Венесуэла (Каракас), Аргентина (Буэнос-Айрес), Перу (Лима).</w:t>
      </w:r>
    </w:p>
    <w:p>
      <w:pPr>
        <w:pStyle w:val="Normal"/>
        <w:spacing w:lineRule="auto" w:line="240" w:before="0" w:after="0"/>
        <w:ind w:firstLine="708"/>
        <w:jc w:val="both"/>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sz w:val="24"/>
          <w:szCs w:val="24"/>
          <w:lang w:eastAsia="ru-RU"/>
        </w:rPr>
        <w:t>«Северная Америка»:</w:t>
      </w:r>
    </w:p>
    <w:p>
      <w:pPr>
        <w:pStyle w:val="Normal"/>
        <w:spacing w:lineRule="auto" w:line="240" w:before="0" w:after="0"/>
        <w:jc w:val="both"/>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sz w:val="24"/>
          <w:szCs w:val="24"/>
          <w:lang w:eastAsia="ru-RU"/>
        </w:rPr>
        <w:t xml:space="preserve">Природа: Флорида, Калифорния, Аляска; Мексиканский, Гудзонов, Калифорнийский заливы; Канадский Арктический архипелаг, Большие Антильские острова, остров Ньюфаундленд, Бермудские, Багамские, Алеутские острова;  горные системы Кордильер и Аппалачей; Великие и Центральные равнины; Миссисипская низменность; гора Мак-Кинли; вулкан Орисаба; Маккензи, Миссисипи с Миссури, Колорадо, Колумбия;  Великие Американские озера, Виннипег,  Большое Соленое;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Страны: Канада (Оттава, Монреаль), США (Вашингтон, Нью-Йорк, Чикаго, Сан-Франциско, Лос-Анджелес), Мексика (Мехико), Куба (Гавана).</w:t>
      </w:r>
    </w:p>
    <w:p>
      <w:pPr>
        <w:pStyle w:val="Normal"/>
        <w:spacing w:lineRule="auto" w:line="240" w:before="0" w:after="0"/>
        <w:ind w:firstLine="708"/>
        <w:jc w:val="both"/>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sz w:val="24"/>
          <w:szCs w:val="24"/>
          <w:lang w:eastAsia="ru-RU"/>
        </w:rPr>
        <w:t>«Евразия»:</w:t>
      </w:r>
    </w:p>
    <w:p>
      <w:pPr>
        <w:pStyle w:val="Normal"/>
        <w:spacing w:lineRule="auto" w:line="240" w:before="0" w:after="0"/>
        <w:jc w:val="both"/>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Природа: Таймыр, Кольский Скандинавский, Чукотский, Индостан, Индокитай, Корея;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 Баренцево, Балтийское, Северное, Аравийское, Японское; Финский, Ботанический, Персидский заливы; проливы Карские Ворота, Босфор, Малаккский; острова Новая Земля, Новосибирские, Шри-Ланка, Филиппинские, Большие Зондские; равнины Западно-Сибирская, Великая Китайская; плоскогорья: Восточно-Сибирское, Декан;  горы:  Альпы, Пиренеи, Карпаты, Алтай, Тянь-Шань; нагорья: Тибет, Гоби; вулкан Кракатау; реки: Обь с Иртышом, Лена, Амур, Амударья, Печора, Дунай, Рейн,  Хуанхэ, Янцзы, Инд, Ганг;  озера: Каспийское, Байкал, Онежское, Ладожское, Женевское, Иссык-Куль, Балхаш, Лобнор.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Страны: основные страны крупных регионов Евразии, названные в программе, их столицы и крупнейшие города.</w:t>
      </w:r>
    </w:p>
    <w:p>
      <w:pPr>
        <w:pStyle w:val="Normal"/>
        <w:rPr>
          <w:rFonts w:ascii="Times New Roman" w:hAnsi="Times New Roman" w:eastAsia="Times New Roman" w:cs="Times New Roman"/>
          <w:b/>
          <w:b/>
          <w:sz w:val="24"/>
          <w:szCs w:val="24"/>
        </w:rPr>
      </w:pPr>
      <w:r>
        <w:rPr/>
      </w:r>
    </w:p>
    <w:p>
      <w:pPr>
        <w:pStyle w:val="NormalWeb"/>
        <w:spacing w:before="280" w:after="280"/>
        <w:jc w:val="right"/>
        <w:rPr>
          <w:b/>
          <w:b/>
          <w:bCs/>
          <w:iCs/>
        </w:rPr>
      </w:pPr>
      <w:r>
        <w:rPr>
          <w:b/>
          <w:bCs/>
          <w:iCs/>
        </w:rPr>
        <w:t xml:space="preserve">Приложение 2      </w:t>
      </w:r>
    </w:p>
    <w:p>
      <w:pPr>
        <w:pStyle w:val="NormalWeb"/>
        <w:spacing w:before="280" w:after="280"/>
        <w:jc w:val="center"/>
        <w:rPr>
          <w:b/>
          <w:b/>
          <w:bCs/>
          <w:iCs/>
        </w:rPr>
      </w:pPr>
      <w:r>
        <w:rPr>
          <w:b/>
          <w:bCs/>
          <w:iCs/>
        </w:rPr>
        <w:t xml:space="preserve">Правила работы с контурной картой по географии </w:t>
      </w:r>
    </w:p>
    <w:p>
      <w:pPr>
        <w:pStyle w:val="NormalWeb"/>
        <w:spacing w:before="280" w:after="280"/>
        <w:jc w:val="right"/>
        <w:rPr>
          <w:b/>
          <w:b/>
          <w:bCs/>
          <w:iCs/>
        </w:rPr>
      </w:pPr>
      <w:r>
        <w:rPr>
          <w:b/>
          <w:bCs/>
          <w:iCs/>
        </w:rPr>
      </w:r>
    </w:p>
    <w:p>
      <w:pPr>
        <w:pStyle w:val="NormalWeb"/>
        <w:spacing w:beforeAutospacing="0" w:before="0" w:afterAutospacing="0" w:after="0"/>
        <w:jc w:val="right"/>
        <w:rPr>
          <w:b/>
          <w:b/>
          <w:sz w:val="20"/>
          <w:szCs w:val="20"/>
        </w:rPr>
      </w:pPr>
      <w:r>
        <w:rPr>
          <w:b/>
          <w:sz w:val="20"/>
          <w:szCs w:val="20"/>
        </w:rPr>
      </w:r>
    </w:p>
    <w:p>
      <w:pPr>
        <w:pStyle w:val="NormalWeb"/>
        <w:spacing w:beforeAutospacing="0" w:before="0" w:afterAutospacing="0" w:after="0"/>
        <w:jc w:val="right"/>
        <w:rPr>
          <w:b/>
          <w:b/>
          <w:sz w:val="20"/>
          <w:szCs w:val="20"/>
        </w:rPr>
      </w:pPr>
      <w:r>
        <w:rPr>
          <w:b/>
          <w:sz w:val="20"/>
          <w:szCs w:val="20"/>
        </w:rPr>
        <w:t xml:space="preserve">Знание карты  и умение работать с ней, </w:t>
      </w:r>
    </w:p>
    <w:p>
      <w:pPr>
        <w:pStyle w:val="NormalWeb"/>
        <w:spacing w:beforeAutospacing="0" w:before="0" w:afterAutospacing="0" w:after="0"/>
        <w:jc w:val="right"/>
        <w:rPr>
          <w:b/>
          <w:b/>
          <w:sz w:val="20"/>
          <w:szCs w:val="20"/>
        </w:rPr>
      </w:pPr>
      <w:r>
        <w:rPr>
          <w:b/>
          <w:sz w:val="20"/>
          <w:szCs w:val="20"/>
        </w:rPr>
        <w:t xml:space="preserve"> </w:t>
      </w:r>
      <w:r>
        <w:rPr>
          <w:b/>
          <w:sz w:val="20"/>
          <w:szCs w:val="20"/>
        </w:rPr>
        <w:t xml:space="preserve">в современном  мире не менее важно, </w:t>
      </w:r>
    </w:p>
    <w:p>
      <w:pPr>
        <w:pStyle w:val="NormalWeb"/>
        <w:spacing w:beforeAutospacing="0" w:before="0" w:afterAutospacing="0" w:after="0"/>
        <w:jc w:val="right"/>
        <w:rPr>
          <w:b/>
          <w:b/>
          <w:sz w:val="20"/>
          <w:szCs w:val="20"/>
        </w:rPr>
      </w:pPr>
      <w:r>
        <w:rPr>
          <w:b/>
          <w:sz w:val="20"/>
          <w:szCs w:val="20"/>
        </w:rPr>
        <w:t>чем знание грамматики и математики.</w:t>
      </w:r>
    </w:p>
    <w:p>
      <w:pPr>
        <w:pStyle w:val="NormalWeb"/>
        <w:spacing w:before="280" w:after="280"/>
        <w:rPr>
          <w:rFonts w:ascii="Times New Roman" w:hAnsi="Times New Roman" w:eastAsia="Times New Roman" w:cs="Times New Roman"/>
          <w:b/>
          <w:b/>
          <w:sz w:val="24"/>
          <w:szCs w:val="24"/>
        </w:rPr>
      </w:pPr>
      <w:r>
        <w:drawing>
          <wp:anchor behindDoc="0" distT="0" distB="0" distL="114300" distR="114300" simplePos="0" locked="0" layoutInCell="0" allowOverlap="1" relativeHeight="2">
            <wp:simplePos x="0" y="0"/>
            <wp:positionH relativeFrom="margin">
              <wp:posOffset>278765</wp:posOffset>
            </wp:positionH>
            <wp:positionV relativeFrom="margin">
              <wp:posOffset>1909445</wp:posOffset>
            </wp:positionV>
            <wp:extent cx="6213475" cy="3552190"/>
            <wp:effectExtent l="0" t="0" r="0" b="0"/>
            <wp:wrapSquare wrapText="bothSides"/>
            <wp:docPr id="1" name="Рисунок 2" descr="контурная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контурная карта"/>
                    <pic:cNvPicPr>
                      <a:picLocks noChangeAspect="1" noChangeArrowheads="1"/>
                    </pic:cNvPicPr>
                  </pic:nvPicPr>
                  <pic:blipFill>
                    <a:blip r:embed="rId3"/>
                    <a:srcRect l="0" t="0" r="0" b="6203"/>
                    <a:stretch>
                      <a:fillRect/>
                    </a:stretch>
                  </pic:blipFill>
                  <pic:spPr bwMode="auto">
                    <a:xfrm>
                      <a:off x="0" y="0"/>
                      <a:ext cx="6213475" cy="3552190"/>
                    </a:xfrm>
                    <a:prstGeom prst="rect">
                      <a:avLst/>
                    </a:prstGeom>
                  </pic:spPr>
                </pic:pic>
              </a:graphicData>
            </a:graphic>
          </wp:anchor>
        </w:drawing>
      </w:r>
      <w:r>
        <w:rPr/>
        <w:t>К</w:t>
      </w:r>
      <w:r>
        <w:rPr/>
        <w:t>онтурные карты  называются контурными, потому что на них обозначены только общие очертания  географических объектов. Контурная карта  является  основой для выполнения практических работ по географии. Контурная карта обычно не заполняется вся сразу.</w:t>
      </w:r>
    </w:p>
    <w:p>
      <w:pPr>
        <w:pStyle w:val="NormalWeb"/>
        <w:spacing w:beforeAutospacing="0" w:before="0" w:afterAutospacing="0" w:after="0"/>
        <w:ind w:left="720" w:hanging="0"/>
        <w:jc w:val="both"/>
        <w:rPr>
          <w:rFonts w:ascii="Times New Roman" w:hAnsi="Times New Roman" w:eastAsia="Times New Roman" w:cs="Times New Roman"/>
          <w:b/>
          <w:b/>
          <w:sz w:val="24"/>
          <w:szCs w:val="24"/>
        </w:rPr>
      </w:pPr>
      <w:r>
        <w:rPr/>
      </w:r>
    </w:p>
    <w:p>
      <w:pPr>
        <w:pStyle w:val="NormalWeb"/>
        <w:numPr>
          <w:ilvl w:val="0"/>
          <w:numId w:val="7"/>
        </w:numPr>
        <w:spacing w:beforeAutospacing="0" w:before="0" w:afterAutospacing="0" w:after="0"/>
        <w:jc w:val="both"/>
        <w:rPr>
          <w:rFonts w:ascii="Times New Roman" w:hAnsi="Times New Roman" w:eastAsia="Times New Roman" w:cs="Times New Roman"/>
          <w:b/>
          <w:b/>
          <w:sz w:val="24"/>
          <w:szCs w:val="24"/>
        </w:rPr>
      </w:pPr>
      <w:r>
        <w:rPr/>
        <w:t xml:space="preserve">Приступая к работе с  контурной картой, внимательно прочтите задание учителя. Что именно нужно обозначить? Повторите условные обозначения  по  теме  задания. </w:t>
      </w:r>
    </w:p>
    <w:p>
      <w:pPr>
        <w:pStyle w:val="NormalWeb"/>
        <w:spacing w:beforeAutospacing="0" w:before="0" w:afterAutospacing="0" w:after="0"/>
        <w:jc w:val="both"/>
        <w:rPr>
          <w:rFonts w:ascii="Times New Roman" w:hAnsi="Times New Roman" w:eastAsia="Times New Roman" w:cs="Times New Roman"/>
          <w:b/>
          <w:b/>
          <w:sz w:val="24"/>
          <w:szCs w:val="24"/>
        </w:rPr>
      </w:pPr>
      <w:r>
        <w:rPr/>
      </w:r>
    </w:p>
    <w:p>
      <w:pPr>
        <w:pStyle w:val="NormalWeb"/>
        <w:numPr>
          <w:ilvl w:val="0"/>
          <w:numId w:val="7"/>
        </w:numPr>
        <w:spacing w:beforeAutospacing="0" w:before="0" w:afterAutospacing="0" w:after="0"/>
        <w:jc w:val="both"/>
        <w:rPr>
          <w:rFonts w:ascii="Times New Roman" w:hAnsi="Times New Roman" w:eastAsia="Times New Roman" w:cs="Times New Roman"/>
          <w:b/>
          <w:b/>
          <w:sz w:val="24"/>
          <w:szCs w:val="24"/>
        </w:rPr>
      </w:pPr>
      <w:r>
        <w:rPr/>
        <w:t>Задания  выполняются с использованием  материалов школьного учебника, карт школьного атласа и других дополнительных источников информации, рекомендованных учителем.</w:t>
      </w:r>
    </w:p>
    <w:p>
      <w:pPr>
        <w:pStyle w:val="NormalWeb"/>
        <w:spacing w:beforeAutospacing="0" w:before="0" w:afterAutospacing="0" w:after="0"/>
        <w:jc w:val="both"/>
        <w:rPr>
          <w:rFonts w:ascii="Times New Roman" w:hAnsi="Times New Roman" w:eastAsia="Times New Roman" w:cs="Times New Roman"/>
          <w:b/>
          <w:b/>
          <w:sz w:val="24"/>
          <w:szCs w:val="24"/>
        </w:rPr>
      </w:pPr>
      <w:r>
        <w:rPr/>
      </w:r>
    </w:p>
    <w:p>
      <w:pPr>
        <w:pStyle w:val="NormalWeb"/>
        <w:numPr>
          <w:ilvl w:val="0"/>
          <w:numId w:val="7"/>
        </w:numPr>
        <w:spacing w:beforeAutospacing="0" w:before="0" w:afterAutospacing="0" w:after="0"/>
        <w:jc w:val="both"/>
        <w:rPr>
          <w:rFonts w:ascii="Times New Roman" w:hAnsi="Times New Roman" w:eastAsia="Times New Roman" w:cs="Times New Roman"/>
          <w:b/>
          <w:b/>
          <w:sz w:val="24"/>
          <w:szCs w:val="24"/>
        </w:rPr>
      </w:pPr>
      <w:r>
        <w:rPr/>
        <w:t xml:space="preserve">Приступая к работе, приготовьте остро заточенные простой  и цветные карандаши, которые необходимы для выполнения заданий учителя. </w:t>
      </w:r>
    </w:p>
    <w:p>
      <w:pPr>
        <w:pStyle w:val="NormalWeb"/>
        <w:spacing w:beforeAutospacing="0" w:before="0" w:afterAutospacing="0" w:after="0"/>
        <w:jc w:val="both"/>
        <w:rPr>
          <w:rFonts w:ascii="Times New Roman" w:hAnsi="Times New Roman" w:eastAsia="Times New Roman" w:cs="Times New Roman"/>
          <w:b/>
          <w:b/>
          <w:sz w:val="24"/>
          <w:szCs w:val="24"/>
        </w:rPr>
      </w:pPr>
      <w:r>
        <w:rPr/>
      </w:r>
    </w:p>
    <w:p>
      <w:pPr>
        <w:pStyle w:val="NormalWeb"/>
        <w:numPr>
          <w:ilvl w:val="0"/>
          <w:numId w:val="7"/>
        </w:numPr>
        <w:spacing w:beforeAutospacing="0" w:before="0" w:afterAutospacing="0" w:after="0"/>
        <w:jc w:val="both"/>
        <w:rPr>
          <w:rFonts w:ascii="Times New Roman" w:hAnsi="Times New Roman" w:eastAsia="Times New Roman" w:cs="Times New Roman"/>
          <w:b/>
          <w:b/>
          <w:sz w:val="24"/>
          <w:szCs w:val="24"/>
        </w:rPr>
      </w:pPr>
      <w:r>
        <w:rPr/>
        <w:t xml:space="preserve">Любая карта должна иметь название, которое  подписывается в верхней части  карты.  Оно должно быть чётким и  лаконичным, и соответствовать  изучаемой  теме.  Не путайте название вашей карты с  названием  шаблона  карты.  </w:t>
      </w:r>
    </w:p>
    <w:p>
      <w:pPr>
        <w:pStyle w:val="ListParagraph"/>
        <w:rPr>
          <w:rFonts w:ascii="Times New Roman" w:hAnsi="Times New Roman" w:eastAsia="Times New Roman" w:cs="Times New Roman"/>
          <w:b/>
          <w:b/>
          <w:sz w:val="24"/>
          <w:szCs w:val="24"/>
        </w:rPr>
      </w:pPr>
      <w:r>
        <w:rPr/>
      </w:r>
    </w:p>
    <w:p>
      <w:pPr>
        <w:pStyle w:val="NormalWeb"/>
        <w:numPr>
          <w:ilvl w:val="0"/>
          <w:numId w:val="7"/>
        </w:numPr>
        <w:spacing w:beforeAutospacing="0" w:before="0" w:afterAutospacing="0" w:after="0"/>
        <w:jc w:val="both"/>
        <w:rPr>
          <w:rFonts w:ascii="Times New Roman" w:hAnsi="Times New Roman" w:eastAsia="Times New Roman" w:cs="Times New Roman"/>
          <w:b/>
          <w:b/>
          <w:sz w:val="24"/>
          <w:szCs w:val="24"/>
        </w:rPr>
      </w:pPr>
      <w:r>
        <w:rPr/>
        <w:t xml:space="preserve">Сравните очертания территории, изображенной на контурной карте, с обычной географической картой, чтобы  сориентироваться. Определите, где находятся основные горы и реки. </w:t>
      </w:r>
    </w:p>
    <w:p>
      <w:pPr>
        <w:pStyle w:val="NormalWeb"/>
        <w:spacing w:beforeAutospacing="0" w:before="0" w:afterAutospacing="0" w:after="0"/>
        <w:jc w:val="both"/>
        <w:rPr>
          <w:rFonts w:ascii="Times New Roman" w:hAnsi="Times New Roman" w:eastAsia="Times New Roman" w:cs="Times New Roman"/>
          <w:b/>
          <w:b/>
          <w:sz w:val="24"/>
          <w:szCs w:val="24"/>
        </w:rPr>
      </w:pPr>
      <w:r>
        <w:rPr/>
        <w:drawing>
          <wp:anchor behindDoc="0" distT="0" distB="0" distL="114300" distR="114300" simplePos="0" locked="0" layoutInCell="0" allowOverlap="1" relativeHeight="3">
            <wp:simplePos x="0" y="0"/>
            <wp:positionH relativeFrom="margin">
              <wp:posOffset>3848735</wp:posOffset>
            </wp:positionH>
            <wp:positionV relativeFrom="margin">
              <wp:posOffset>664845</wp:posOffset>
            </wp:positionV>
            <wp:extent cx="2881630" cy="2332990"/>
            <wp:effectExtent l="0" t="0" r="0" b="0"/>
            <wp:wrapSquare wrapText="bothSides"/>
            <wp:docPr id="2" name="Рисунок 3" descr="з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зап"/>
                    <pic:cNvPicPr>
                      <a:picLocks noChangeAspect="1" noChangeArrowheads="1"/>
                    </pic:cNvPicPr>
                  </pic:nvPicPr>
                  <pic:blipFill>
                    <a:blip r:embed="rId4"/>
                    <a:stretch>
                      <a:fillRect/>
                    </a:stretch>
                  </pic:blipFill>
                  <pic:spPr bwMode="auto">
                    <a:xfrm>
                      <a:off x="0" y="0"/>
                      <a:ext cx="2881630" cy="2332990"/>
                    </a:xfrm>
                    <a:prstGeom prst="rect">
                      <a:avLst/>
                    </a:prstGeom>
                  </pic:spPr>
                </pic:pic>
              </a:graphicData>
            </a:graphic>
          </wp:anchor>
        </w:drawing>
      </w:r>
    </w:p>
    <w:p>
      <w:pPr>
        <w:pStyle w:val="NormalWeb"/>
        <w:numPr>
          <w:ilvl w:val="0"/>
          <w:numId w:val="7"/>
        </w:numPr>
        <w:spacing w:beforeAutospacing="0" w:before="0" w:afterAutospacing="0" w:after="0"/>
        <w:ind w:left="714" w:hanging="357"/>
        <w:jc w:val="both"/>
        <w:rPr>
          <w:rFonts w:ascii="Times New Roman" w:hAnsi="Times New Roman" w:eastAsia="Times New Roman" w:cs="Times New Roman"/>
          <w:b/>
          <w:b/>
          <w:sz w:val="24"/>
          <w:szCs w:val="24"/>
        </w:rPr>
      </w:pPr>
      <w:r>
        <w:rPr/>
        <w:t xml:space="preserve">Продумайте, в каком порядке следует выполнять обозначение объектов, чтобы они не закрывали и не мешали друг другу. </w:t>
      </w:r>
    </w:p>
    <w:p>
      <w:pPr>
        <w:pStyle w:val="NormalWeb"/>
        <w:spacing w:beforeAutospacing="0" w:before="0" w:afterAutospacing="0" w:after="0"/>
        <w:jc w:val="both"/>
        <w:rPr>
          <w:rFonts w:ascii="Times New Roman" w:hAnsi="Times New Roman" w:eastAsia="Times New Roman" w:cs="Times New Roman"/>
          <w:b/>
          <w:b/>
          <w:sz w:val="24"/>
          <w:szCs w:val="24"/>
        </w:rPr>
      </w:pPr>
      <w:r>
        <w:rPr/>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 xml:space="preserve">Определите условные знаки, которые вы будете использовать, отметьте  их в специально отведенном  месте  на  карте. </w:t>
      </w:r>
    </w:p>
    <w:p>
      <w:pPr>
        <w:pStyle w:val="ListParagraph"/>
        <w:rPr>
          <w:rFonts w:ascii="Times New Roman" w:hAnsi="Times New Roman"/>
          <w:sz w:val="24"/>
          <w:szCs w:val="24"/>
        </w:rPr>
      </w:pPr>
      <w:r>
        <w:rPr>
          <w:rFonts w:ascii="Times New Roman" w:hAnsi="Times New Roman"/>
          <w:sz w:val="24"/>
          <w:szCs w:val="24"/>
        </w:rPr>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 xml:space="preserve">Все изображенные на карте  объекты должны быть отражены в легенде (в условных обозначениях),  в том числе  заливка (цвета), штриховка, значки, сноски и др. В легенде карты должна быть расшифровка  любого цветового обозначения.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7"/>
        </w:numPr>
        <w:spacing w:lineRule="auto" w:line="240" w:before="0" w:after="0"/>
        <w:ind w:left="714" w:hanging="357"/>
        <w:jc w:val="both"/>
        <w:rPr>
          <w:rFonts w:ascii="Times New Roman" w:hAnsi="Times New Roman"/>
          <w:sz w:val="24"/>
          <w:szCs w:val="24"/>
        </w:rPr>
      </w:pPr>
      <w:r>
        <w:rPr>
          <w:rFonts w:ascii="Times New Roman" w:hAnsi="Times New Roman"/>
          <w:sz w:val="24"/>
          <w:szCs w:val="24"/>
        </w:rPr>
        <w:t>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условных знаках.</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numPr>
          <w:ilvl w:val="0"/>
          <w:numId w:val="7"/>
        </w:numPr>
        <w:spacing w:lineRule="auto" w:line="240" w:before="0" w:after="0"/>
        <w:ind w:left="714" w:hanging="357"/>
        <w:jc w:val="both"/>
        <w:rPr>
          <w:rFonts w:ascii="Times New Roman" w:hAnsi="Times New Roman"/>
          <w:sz w:val="24"/>
          <w:szCs w:val="24"/>
        </w:rPr>
      </w:pPr>
      <w:r>
        <w:rPr>
          <w:rFonts w:ascii="Times New Roman" w:hAnsi="Times New Roman"/>
          <w:sz w:val="24"/>
          <w:szCs w:val="24"/>
        </w:rPr>
        <w:t xml:space="preserve">Тексты и названия географических объектов должны быть обязательно читаемыми. Названия рек, гор и городов пишите четко, </w:t>
      </w:r>
      <w:r>
        <w:rPr>
          <w:rFonts w:ascii="Times New Roman" w:hAnsi="Times New Roman"/>
          <w:b/>
          <w:sz w:val="24"/>
          <w:szCs w:val="24"/>
        </w:rPr>
        <w:t>печатным шрифтом</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7"/>
        </w:numPr>
        <w:spacing w:lineRule="auto" w:line="240" w:before="0" w:after="0"/>
        <w:ind w:left="714" w:hanging="357"/>
        <w:jc w:val="both"/>
        <w:rPr>
          <w:rFonts w:ascii="Times New Roman" w:hAnsi="Times New Roman"/>
          <w:sz w:val="24"/>
          <w:szCs w:val="24"/>
        </w:rPr>
      </w:pPr>
      <w:r>
        <w:rPr>
          <w:rFonts w:ascii="Times New Roman" w:hAnsi="Times New Roman"/>
          <w:sz w:val="24"/>
          <w:szCs w:val="24"/>
        </w:rPr>
        <w:t xml:space="preserve">Объекты  орографии (элементы рельефа) наносятся черным цветом, гидрографии  (водные объекты) – синим.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7"/>
        </w:numPr>
        <w:spacing w:lineRule="auto" w:line="240" w:before="0" w:after="0"/>
        <w:ind w:left="714" w:hanging="357"/>
        <w:jc w:val="both"/>
        <w:rPr>
          <w:rFonts w:ascii="Times New Roman" w:hAnsi="Times New Roman"/>
          <w:sz w:val="24"/>
          <w:szCs w:val="24"/>
        </w:rPr>
      </w:pPr>
      <w:r>
        <w:rPr>
          <w:rFonts w:ascii="Times New Roman" w:hAnsi="Times New Roman"/>
          <w:sz w:val="24"/>
          <w:szCs w:val="24"/>
        </w:rPr>
        <w:t xml:space="preserve">Необходимо выполнять </w:t>
      </w:r>
      <w:r>
        <w:rPr>
          <w:rFonts w:ascii="Times New Roman" w:hAnsi="Times New Roman"/>
          <w:b/>
          <w:i/>
          <w:sz w:val="24"/>
          <w:szCs w:val="24"/>
        </w:rPr>
        <w:t>только предложенные задания</w:t>
      </w:r>
      <w:r>
        <w:rPr>
          <w:rFonts w:ascii="Times New Roman" w:hAnsi="Times New Roman"/>
          <w:sz w:val="24"/>
          <w:szCs w:val="24"/>
        </w:rPr>
        <w:t xml:space="preserve">. Избегайте нанесения на контурную карту  “лишней информации”. Отметка за правильно оформленную работу по предложенным заданиям может быть снижена, если в работу добавлена  лишняя  информация.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7"/>
        </w:numPr>
        <w:spacing w:lineRule="auto" w:line="240" w:before="0" w:after="0"/>
        <w:ind w:left="714" w:hanging="357"/>
        <w:jc w:val="both"/>
        <w:rPr>
          <w:rStyle w:val="Strong"/>
          <w:rFonts w:ascii="Times New Roman" w:hAnsi="Times New Roman"/>
          <w:b w:val="false"/>
          <w:b w:val="false"/>
          <w:bCs w:val="false"/>
          <w:sz w:val="24"/>
          <w:szCs w:val="24"/>
        </w:rPr>
      </w:pPr>
      <w:r>
        <w:rPr>
          <w:rStyle w:val="Strong"/>
          <w:rFonts w:ascii="Times New Roman" w:hAnsi="Times New Roman"/>
          <w:b w:val="false"/>
          <w:sz w:val="24"/>
          <w:szCs w:val="24"/>
        </w:rPr>
        <w:t>В зависимости от задания  объекты можно либо заштриховать простым карандашом, либо раскрасить в соответствующие цвета. Старайтесь использовать те же цвета, которые приняты на типографских картах  (смотрите карты в атласе).</w:t>
      </w:r>
    </w:p>
    <w:p>
      <w:pPr>
        <w:pStyle w:val="Normal"/>
        <w:spacing w:lineRule="auto" w:line="240" w:before="0" w:after="0"/>
        <w:jc w:val="both"/>
        <w:rPr>
          <w:rStyle w:val="Strong"/>
          <w:rFonts w:ascii="Times New Roman" w:hAnsi="Times New Roman"/>
          <w:b w:val="false"/>
          <w:b w:val="false"/>
          <w:bCs w:val="false"/>
          <w:sz w:val="24"/>
          <w:szCs w:val="24"/>
        </w:rPr>
      </w:pPr>
      <w:r>
        <w:rPr>
          <w:rFonts w:ascii="Times New Roman" w:hAnsi="Times New Roman"/>
          <w:b w:val="false"/>
          <w:bCs w:val="false"/>
          <w:sz w:val="24"/>
          <w:szCs w:val="24"/>
        </w:rPr>
      </w:r>
    </w:p>
    <w:p>
      <w:pPr>
        <w:pStyle w:val="Normal"/>
        <w:numPr>
          <w:ilvl w:val="0"/>
          <w:numId w:val="7"/>
        </w:numPr>
        <w:spacing w:lineRule="auto" w:line="240" w:before="0" w:after="0"/>
        <w:ind w:left="714" w:hanging="357"/>
        <w:jc w:val="both"/>
        <w:rPr>
          <w:rStyle w:val="Strong"/>
          <w:rFonts w:ascii="Times New Roman" w:hAnsi="Times New Roman"/>
          <w:b w:val="false"/>
          <w:b w:val="false"/>
          <w:bCs w:val="false"/>
          <w:sz w:val="24"/>
          <w:szCs w:val="24"/>
        </w:rPr>
      </w:pPr>
      <w:r>
        <w:rPr>
          <w:rStyle w:val="Strong"/>
          <w:rFonts w:ascii="Times New Roman" w:hAnsi="Times New Roman"/>
          <w:b w:val="false"/>
          <w:sz w:val="24"/>
          <w:szCs w:val="24"/>
        </w:rPr>
        <w:t xml:space="preserve">Закрашивание объектов, необходимых  для  выполнения заданий, производится  </w:t>
      </w:r>
      <w:r>
        <w:rPr>
          <w:rStyle w:val="Strong"/>
          <w:rFonts w:ascii="Times New Roman" w:hAnsi="Times New Roman"/>
          <w:b w:val="false"/>
          <w:sz w:val="24"/>
          <w:szCs w:val="24"/>
          <w:u w:val="single"/>
        </w:rPr>
        <w:t>только цветными карандашами.</w:t>
      </w:r>
      <w:r>
        <w:rPr>
          <w:rStyle w:val="Strong"/>
          <w:rFonts w:ascii="Times New Roman" w:hAnsi="Times New Roman"/>
          <w:b w:val="false"/>
          <w:sz w:val="24"/>
          <w:szCs w:val="24"/>
        </w:rPr>
        <w:t xml:space="preserve"> </w:t>
      </w:r>
      <w:r>
        <w:rPr>
          <w:rStyle w:val="Strong"/>
          <w:rFonts w:ascii="Times New Roman" w:hAnsi="Times New Roman"/>
          <w:i/>
          <w:sz w:val="24"/>
          <w:szCs w:val="24"/>
        </w:rPr>
        <w:t>Никогда не используйте фломастеры и маркеры!</w:t>
      </w:r>
    </w:p>
    <w:p>
      <w:pPr>
        <w:pStyle w:val="ListParagraph"/>
        <w:rPr>
          <w:rStyle w:val="Strong"/>
          <w:rFonts w:ascii="Times New Roman" w:hAnsi="Times New Roman"/>
          <w:b w:val="false"/>
          <w:b w:val="false"/>
          <w:bCs w:val="false"/>
          <w:sz w:val="24"/>
          <w:szCs w:val="24"/>
        </w:rPr>
      </w:pPr>
      <w:r>
        <w:rPr>
          <w:rFonts w:ascii="Times New Roman" w:hAnsi="Times New Roman"/>
          <w:b w:val="false"/>
          <w:bCs w:val="false"/>
          <w:sz w:val="24"/>
          <w:szCs w:val="24"/>
        </w:rPr>
      </w:r>
    </w:p>
    <w:p>
      <w:pPr>
        <w:pStyle w:val="Normal"/>
        <w:numPr>
          <w:ilvl w:val="0"/>
          <w:numId w:val="7"/>
        </w:numPr>
        <w:spacing w:lineRule="auto" w:line="240" w:before="0" w:after="0"/>
        <w:ind w:left="714" w:hanging="357"/>
        <w:jc w:val="both"/>
        <w:rPr>
          <w:rStyle w:val="Strong"/>
          <w:rFonts w:ascii="Times New Roman" w:hAnsi="Times New Roman"/>
          <w:b w:val="false"/>
          <w:b w:val="false"/>
          <w:bCs w:val="false"/>
          <w:sz w:val="24"/>
          <w:szCs w:val="24"/>
        </w:rPr>
      </w:pPr>
      <w:r>
        <w:rPr>
          <w:rStyle w:val="Strong"/>
          <w:rFonts w:ascii="Times New Roman" w:hAnsi="Times New Roman"/>
          <w:b w:val="false"/>
          <w:bCs w:val="false"/>
          <w:sz w:val="24"/>
          <w:szCs w:val="24"/>
        </w:rPr>
        <w:t xml:space="preserve">Каждая форма рельефа имеет свою цветовую гамму, которая соответствует  шкале  высот и глубин атласа.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Web"/>
        <w:numPr>
          <w:ilvl w:val="0"/>
          <w:numId w:val="7"/>
        </w:numPr>
        <w:spacing w:beforeAutospacing="0" w:before="0" w:afterAutospacing="0" w:after="0"/>
        <w:ind w:left="714" w:hanging="357"/>
        <w:jc w:val="both"/>
        <w:rPr>
          <w:bCs/>
        </w:rPr>
      </w:pPr>
      <w:r>
        <w:rPr>
          <w:bCs/>
        </w:rPr>
        <w:t xml:space="preserve">Для правильного нанесения  на контурную карту  названий географических объектов следует ориентироваться на градусную сетку: название географических объектов надо писать вдоль линий  градусной  сетки, что поможет выполнить задание более аккуратно. </w:t>
      </w:r>
    </w:p>
    <w:p>
      <w:pPr>
        <w:pStyle w:val="NormalWeb"/>
        <w:spacing w:beforeAutospacing="0" w:before="0" w:afterAutospacing="0" w:after="0"/>
        <w:jc w:val="both"/>
        <w:rPr>
          <w:bCs/>
        </w:rPr>
      </w:pPr>
      <w:r>
        <w:rPr>
          <w:bCs/>
        </w:rPr>
      </w:r>
    </w:p>
    <w:p>
      <w:pPr>
        <w:pStyle w:val="NormalWeb"/>
        <w:numPr>
          <w:ilvl w:val="0"/>
          <w:numId w:val="7"/>
        </w:numPr>
        <w:spacing w:beforeAutospacing="0" w:before="0" w:afterAutospacing="0" w:after="0"/>
        <w:ind w:left="714" w:hanging="357"/>
        <w:jc w:val="both"/>
        <w:rPr>
          <w:bCs/>
        </w:rPr>
      </w:pPr>
      <w:r>
        <w:rPr>
          <w:b/>
          <w:bCs/>
          <w:i/>
        </w:rPr>
        <w:t>Названия  небольших  объектов</w:t>
      </w:r>
      <w:r>
        <w:rPr>
          <w:bCs/>
        </w:rPr>
        <w:t xml:space="preserve">  в  масштабе  используемой  карты, например  вулканов  или горных вершин, желательно размещать справа от самого объекта, вдоль параллели.</w:t>
      </w:r>
    </w:p>
    <w:p>
      <w:pPr>
        <w:pStyle w:val="NormalWeb"/>
        <w:spacing w:beforeAutospacing="0" w:before="0" w:afterAutospacing="0" w:after="0"/>
        <w:jc w:val="both"/>
        <w:rPr>
          <w:bCs/>
        </w:rPr>
      </w:pPr>
      <w:r>
        <w:rPr>
          <w:bCs/>
        </w:rPr>
      </w:r>
    </w:p>
    <w:p>
      <w:pPr>
        <w:pStyle w:val="NormalWeb"/>
        <w:numPr>
          <w:ilvl w:val="0"/>
          <w:numId w:val="7"/>
        </w:numPr>
        <w:spacing w:beforeAutospacing="0" w:before="0" w:afterAutospacing="0" w:after="0"/>
        <w:ind w:left="714" w:hanging="357"/>
        <w:jc w:val="both"/>
        <w:rPr>
          <w:bCs/>
        </w:rPr>
      </w:pPr>
      <w:r>
        <w:rPr>
          <w:b/>
          <w:bCs/>
          <w:i/>
        </w:rPr>
        <w:t>Названия линейных объектов</w:t>
      </w:r>
      <w:r>
        <w:rPr>
          <w:bCs/>
        </w:rPr>
        <w:t>, например, гор, рек  или  течений, нужно  размещать  по  протяженности, так, чтобы  можно было их  прочитать, не переворачивая карту.</w:t>
      </w:r>
    </w:p>
    <w:p>
      <w:pPr>
        <w:pStyle w:val="NormalWeb"/>
        <w:spacing w:beforeAutospacing="0" w:before="0" w:afterAutospacing="0" w:after="0"/>
        <w:jc w:val="both"/>
        <w:rPr>
          <w:bCs/>
        </w:rPr>
      </w:pPr>
      <w:r>
        <w:rPr>
          <w:bCs/>
        </w:rPr>
      </w:r>
    </w:p>
    <w:p>
      <w:pPr>
        <w:pStyle w:val="NormalWeb"/>
        <w:numPr>
          <w:ilvl w:val="0"/>
          <w:numId w:val="7"/>
        </w:numPr>
        <w:spacing w:beforeAutospacing="0" w:before="0" w:afterAutospacing="0" w:after="0"/>
        <w:ind w:left="714" w:hanging="357"/>
        <w:jc w:val="both"/>
        <w:rPr>
          <w:rFonts w:ascii="Times New Roman" w:hAnsi="Times New Roman" w:eastAsia="Times New Roman" w:cs="Times New Roman"/>
          <w:b/>
          <w:b/>
          <w:sz w:val="24"/>
          <w:szCs w:val="24"/>
        </w:rPr>
      </w:pPr>
      <w:r>
        <w:rPr>
          <w:b/>
          <w:i/>
        </w:rPr>
        <w:t>Названия площадных объектов</w:t>
      </w:r>
      <w:r>
        <w:rPr/>
        <w:t xml:space="preserve"> не должны выходить за границы объекта.  </w:t>
      </w:r>
      <w:r>
        <w:rPr>
          <w:i/>
        </w:rPr>
        <w:t>Исключения</w:t>
      </w:r>
      <w:r>
        <w:rPr/>
        <w:t xml:space="preserve"> составляют небольшие объекты. В таком случае надпись может быть расположена рядом с данным объектом или дана ссылка в виде цифры, которая расшифровывается в легенде карты (например, на карте: цифра 1 стоит на объекте; а  в легенде дана расшифровка: 1 - оз. Ильмень). </w:t>
      </w:r>
    </w:p>
    <w:p>
      <w:pPr>
        <w:pStyle w:val="NormalWeb"/>
        <w:spacing w:beforeAutospacing="0" w:before="0" w:afterAutospacing="0" w:after="0"/>
        <w:jc w:val="both"/>
        <w:rPr>
          <w:rFonts w:ascii="Times New Roman" w:hAnsi="Times New Roman" w:eastAsia="Times New Roman" w:cs="Times New Roman"/>
          <w:b/>
          <w:b/>
          <w:sz w:val="24"/>
          <w:szCs w:val="24"/>
        </w:rPr>
      </w:pPr>
      <w:r>
        <w:rPr/>
      </w:r>
    </w:p>
    <w:p>
      <w:pPr>
        <w:pStyle w:val="NormalWeb"/>
        <w:numPr>
          <w:ilvl w:val="0"/>
          <w:numId w:val="7"/>
        </w:numPr>
        <w:spacing w:beforeAutospacing="0" w:before="0" w:afterAutospacing="0" w:after="0"/>
        <w:ind w:left="714" w:hanging="357"/>
        <w:jc w:val="both"/>
        <w:rPr>
          <w:rFonts w:ascii="Times New Roman" w:hAnsi="Times New Roman" w:eastAsia="Times New Roman" w:cs="Times New Roman"/>
          <w:b/>
          <w:b/>
          <w:sz w:val="24"/>
          <w:szCs w:val="24"/>
        </w:rPr>
      </w:pPr>
      <w:r>
        <w:rPr/>
        <w:t>Если вы обозначаете площадной объект, например, равнину или море, то помните, что границы этих объектов не  обводят линиями. Надпись названия показывает  территорию равнины или акваторию моря.</w:t>
      </w:r>
    </w:p>
    <w:p>
      <w:pPr>
        <w:pStyle w:val="NormalWeb"/>
        <w:spacing w:beforeAutospacing="0" w:before="0" w:afterAutospacing="0" w:after="0"/>
        <w:jc w:val="both"/>
        <w:rPr>
          <w:rFonts w:ascii="Times New Roman" w:hAnsi="Times New Roman" w:eastAsia="Times New Roman" w:cs="Times New Roman"/>
          <w:b/>
          <w:b/>
          <w:sz w:val="24"/>
          <w:szCs w:val="24"/>
        </w:rPr>
      </w:pPr>
      <w:r>
        <w:rPr/>
      </w:r>
    </w:p>
    <w:p>
      <w:pPr>
        <w:pStyle w:val="NormalWeb"/>
        <w:numPr>
          <w:ilvl w:val="0"/>
          <w:numId w:val="7"/>
        </w:numPr>
        <w:spacing w:beforeAutospacing="0" w:before="0" w:afterAutospacing="0" w:after="0"/>
        <w:ind w:left="714" w:hanging="357"/>
        <w:jc w:val="both"/>
        <w:rPr>
          <w:rFonts w:ascii="Times New Roman" w:hAnsi="Times New Roman" w:eastAsia="Times New Roman" w:cs="Times New Roman"/>
          <w:b/>
          <w:b/>
          <w:sz w:val="24"/>
          <w:szCs w:val="24"/>
        </w:rPr>
      </w:pPr>
      <w:r>
        <w:rPr/>
        <w:t xml:space="preserve">В условных знаках должна быть система. Придерживайтесь картографической традиции  в  заполнении  карт. </w:t>
      </w:r>
    </w:p>
    <w:p>
      <w:pPr>
        <w:pStyle w:val="NormalWeb"/>
        <w:spacing w:beforeAutospacing="0" w:before="0" w:afterAutospacing="0" w:after="0"/>
        <w:jc w:val="both"/>
        <w:rPr>
          <w:rFonts w:ascii="Times New Roman" w:hAnsi="Times New Roman" w:eastAsia="Times New Roman" w:cs="Times New Roman"/>
          <w:b/>
          <w:b/>
          <w:sz w:val="24"/>
          <w:szCs w:val="24"/>
        </w:rPr>
      </w:pPr>
      <w:r>
        <w:rPr/>
      </w:r>
    </w:p>
    <w:p>
      <w:pPr>
        <w:pStyle w:val="NormalWeb"/>
        <w:numPr>
          <w:ilvl w:val="0"/>
          <w:numId w:val="7"/>
        </w:numPr>
        <w:spacing w:beforeAutospacing="0" w:before="0" w:afterAutospacing="0" w:after="0"/>
        <w:ind w:left="714" w:hanging="357"/>
        <w:jc w:val="both"/>
        <w:rPr>
          <w:rFonts w:ascii="Times New Roman" w:hAnsi="Times New Roman" w:eastAsia="Times New Roman" w:cs="Times New Roman"/>
          <w:b/>
          <w:b/>
          <w:sz w:val="24"/>
          <w:szCs w:val="24"/>
        </w:rPr>
      </w:pPr>
      <w:r>
        <w:rPr/>
        <w:t xml:space="preserve">Контурная карта сдаётся учителю географии своевременно  в указанный  срок.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t>Примечание</w:t>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t>Не используйте для заполнения  контурной карты  краски. Обычно контурные карты делаются на такой бумаге, которая очень плохо впитывает воду. Кроме того, ошибки на раскрашенных красками картах труднее исправить.</w:t>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t>При оценке качества выполнения предложенных заданий</w:t>
      </w:r>
      <w:r>
        <w:rPr>
          <w:rFonts w:ascii="Times New Roman" w:hAnsi="Times New Roman"/>
          <w:bCs/>
          <w:sz w:val="20"/>
        </w:rPr>
        <w:t xml:space="preserve">  </w:t>
      </w:r>
      <w:r>
        <w:rPr>
          <w:rFonts w:ascii="Times New Roman" w:hAnsi="Times New Roman"/>
          <w:bCs/>
          <w:sz w:val="24"/>
          <w:szCs w:val="24"/>
        </w:rPr>
        <w:t>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pPr>
        <w:pStyle w:val="NormalWeb"/>
        <w:shd w:val="clear" w:color="auto" w:fill="F4F4F4"/>
        <w:spacing w:beforeAutospacing="0" w:before="90" w:afterAutospacing="0" w:after="90"/>
        <w:jc w:val="center"/>
        <w:rPr>
          <w:b/>
          <w:b/>
        </w:rPr>
      </w:pPr>
      <w:r>
        <w:rPr>
          <w:b/>
        </w:rPr>
        <w:t>Критерии оценки контурных карт.</w:t>
      </w:r>
    </w:p>
    <w:p>
      <w:pPr>
        <w:pStyle w:val="NormalWeb"/>
        <w:shd w:val="clear" w:color="auto" w:fill="F4F4F4"/>
        <w:spacing w:beforeAutospacing="0" w:before="90" w:afterAutospacing="0" w:after="90"/>
        <w:rPr>
          <w:rFonts w:ascii="Times New Roman" w:hAnsi="Times New Roman" w:eastAsia="Times New Roman" w:cs="Times New Roman"/>
          <w:b/>
          <w:b/>
          <w:sz w:val="24"/>
          <w:szCs w:val="24"/>
        </w:rPr>
      </w:pPr>
      <w:r>
        <w:rPr/>
        <w:br/>
        <w:t> "Отлично"- выставляется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br/>
        <w:t>" Хорошо"- выставляется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w:t>
      </w:r>
    </w:p>
    <w:p>
      <w:pPr>
        <w:pStyle w:val="NormalWeb"/>
        <w:shd w:val="clear" w:color="auto" w:fill="F4F4F4"/>
        <w:spacing w:beforeAutospacing="0" w:before="90" w:afterAutospacing="0" w:after="90"/>
        <w:rPr>
          <w:rFonts w:ascii="Times New Roman" w:hAnsi="Times New Roman" w:eastAsia="Times New Roman" w:cs="Times New Roman"/>
          <w:b/>
          <w:b/>
          <w:sz w:val="24"/>
          <w:szCs w:val="24"/>
        </w:rPr>
      </w:pPr>
      <w:r>
        <w:rPr/>
        <w:t> </w:t>
      </w:r>
      <w:r>
        <w:rPr/>
        <w:t>"Удовлетворительно"- выставляется в том случае, если контурная карта имеет ряд недостатков, но правильно указаны основные географические объекты.</w:t>
      </w:r>
    </w:p>
    <w:p>
      <w:pPr>
        <w:pStyle w:val="NormalWeb"/>
        <w:shd w:val="clear" w:color="auto" w:fill="F4F4F4"/>
        <w:spacing w:beforeAutospacing="0" w:before="90" w:afterAutospacing="0" w:after="90"/>
        <w:rPr>
          <w:rFonts w:ascii="Times New Roman" w:hAnsi="Times New Roman" w:eastAsia="Times New Roman" w:cs="Times New Roman"/>
          <w:b/>
          <w:b/>
          <w:sz w:val="24"/>
          <w:szCs w:val="24"/>
        </w:rPr>
      </w:pPr>
      <w:r>
        <w:rPr/>
        <w:t>"Неудовлетворительно"- выставляется в том случае, если контурная карта заполнена не верно, либо ученик не сдал её на проверку учителю.</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rPr>
          <w:rFonts w:ascii="Times New Roman" w:hAnsi="Times New Roman" w:eastAsia="Times New Roman" w:cs="Times New Roman"/>
          <w:b/>
          <w:b/>
          <w:sz w:val="24"/>
          <w:szCs w:val="24"/>
        </w:rPr>
      </w:pPr>
      <w:r>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eastAsia="Times New Roman" w:cs="Times New Roman"/>
          <w:b/>
          <w:b/>
          <w:sz w:val="24"/>
          <w:szCs w:val="24"/>
        </w:rPr>
      </w:pPr>
      <w:r>
        <w:rPr/>
      </w:r>
    </w:p>
    <w:sectPr>
      <w:footerReference w:type="default" r:id="rId5"/>
      <w:type w:val="nextPage"/>
      <w:pgSz w:orient="landscape" w:w="16838" w:h="11906"/>
      <w:pgMar w:left="1134" w:right="1134" w:header="0" w:top="1701" w:footer="709"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 w:name="Tinos">
    <w:charset w:val="01"/>
    <w:family w:val="auto"/>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16686005"/>
    </w:sdtPr>
    <w:sdtContent>
      <w:p>
        <w:pPr>
          <w:pStyle w:val="Style24"/>
          <w:jc w:val="right"/>
          <w:rPr/>
        </w:pPr>
        <w:r>
          <w:rPr/>
          <w:fldChar w:fldCharType="begin"/>
        </w:r>
        <w:r>
          <w:rPr/>
          <w:instrText> PAGE </w:instrText>
        </w:r>
        <w:r>
          <w:rPr/>
          <w:fldChar w:fldCharType="separate"/>
        </w:r>
        <w:r>
          <w:rPr/>
          <w:t>12</w:t>
        </w:r>
        <w:r>
          <w:rPr/>
          <w:fldChar w:fldCharType="end"/>
        </w:r>
      </w:p>
      <w:p>
        <w:pPr>
          <w:pStyle w:val="Style24"/>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20296314"/>
    </w:sdtPr>
    <w:sdtContent>
      <w:p>
        <w:pPr>
          <w:pStyle w:val="Style24"/>
          <w:jc w:val="right"/>
          <w:rPr/>
        </w:pPr>
        <w:r>
          <w:rPr/>
          <w:fldChar w:fldCharType="begin"/>
        </w:r>
        <w:r>
          <w:rPr/>
          <w:instrText> PAGE </w:instrText>
        </w:r>
        <w:r>
          <w:rPr/>
          <w:fldChar w:fldCharType="separate"/>
        </w:r>
        <w:r>
          <w:rPr/>
          <w:t>38</w:t>
        </w:r>
        <w:r>
          <w:rPr/>
          <w:fldChar w:fldCharType="end"/>
        </w:r>
      </w:p>
      <w:p>
        <w:pPr>
          <w:pStyle w:val="Style24"/>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b w:val="false"/>
        <w:rFonts w:cs="Times New Roman"/>
      </w:rPr>
    </w:lvl>
    <w:lvl w:ilvl="1">
      <w:start w:val="1"/>
      <w:numFmt w:val="decimal"/>
      <w:lvlText w:val="%1.%2"/>
      <w:lvlJc w:val="left"/>
      <w:pPr>
        <w:tabs>
          <w:tab w:val="num" w:pos="0"/>
        </w:tabs>
        <w:ind w:left="1444" w:hanging="735"/>
      </w:pPr>
      <w:rPr>
        <w:b/>
        <w:rFonts w:cs="Times New Roman"/>
      </w:rPr>
    </w:lvl>
    <w:lvl w:ilvl="2">
      <w:start w:val="1"/>
      <w:numFmt w:val="decimal"/>
      <w:lvlText w:val="%1.%2.%3"/>
      <w:lvlJc w:val="left"/>
      <w:pPr>
        <w:tabs>
          <w:tab w:val="num" w:pos="0"/>
        </w:tabs>
        <w:ind w:left="1444" w:hanging="735"/>
      </w:pPr>
      <w:rPr>
        <w:b/>
        <w:rFonts w:cs="Times New Roman"/>
      </w:rPr>
    </w:lvl>
    <w:lvl w:ilvl="3">
      <w:start w:val="1"/>
      <w:numFmt w:val="decimal"/>
      <w:lvlText w:val="%1.%2.%3.%4"/>
      <w:lvlJc w:val="left"/>
      <w:pPr>
        <w:tabs>
          <w:tab w:val="num" w:pos="0"/>
        </w:tabs>
        <w:ind w:left="1789" w:hanging="1080"/>
      </w:pPr>
      <w:rPr>
        <w:b/>
        <w:rFonts w:cs="Times New Roman"/>
      </w:rPr>
    </w:lvl>
    <w:lvl w:ilvl="4">
      <w:start w:val="1"/>
      <w:numFmt w:val="decimal"/>
      <w:lvlText w:val="%1.%2.%3.%4.%5"/>
      <w:lvlJc w:val="left"/>
      <w:pPr>
        <w:tabs>
          <w:tab w:val="num" w:pos="0"/>
        </w:tabs>
        <w:ind w:left="1789" w:hanging="1080"/>
      </w:pPr>
      <w:rPr>
        <w:b/>
        <w:rFonts w:cs="Times New Roman"/>
      </w:rPr>
    </w:lvl>
    <w:lvl w:ilvl="5">
      <w:start w:val="1"/>
      <w:numFmt w:val="decimal"/>
      <w:lvlText w:val="%1.%2.%3.%4.%5.%6"/>
      <w:lvlJc w:val="left"/>
      <w:pPr>
        <w:tabs>
          <w:tab w:val="num" w:pos="0"/>
        </w:tabs>
        <w:ind w:left="2149" w:hanging="1440"/>
      </w:pPr>
      <w:rPr>
        <w:b/>
        <w:rFonts w:cs="Times New Roman"/>
      </w:rPr>
    </w:lvl>
    <w:lvl w:ilvl="6">
      <w:start w:val="1"/>
      <w:numFmt w:val="decimal"/>
      <w:lvlText w:val="%1.%2.%3.%4.%5.%6.%7"/>
      <w:lvlJc w:val="left"/>
      <w:pPr>
        <w:tabs>
          <w:tab w:val="num" w:pos="0"/>
        </w:tabs>
        <w:ind w:left="2149" w:hanging="1440"/>
      </w:pPr>
      <w:rPr>
        <w:b/>
        <w:rFonts w:cs="Times New Roman"/>
      </w:rPr>
    </w:lvl>
    <w:lvl w:ilvl="7">
      <w:start w:val="1"/>
      <w:numFmt w:val="decimal"/>
      <w:lvlText w:val="%1.%2.%3.%4.%5.%6.%7.%8"/>
      <w:lvlJc w:val="left"/>
      <w:pPr>
        <w:tabs>
          <w:tab w:val="num" w:pos="0"/>
        </w:tabs>
        <w:ind w:left="2509" w:hanging="1800"/>
      </w:pPr>
      <w:rPr>
        <w:b/>
        <w:rFonts w:cs="Times New Roman"/>
      </w:rPr>
    </w:lvl>
    <w:lvl w:ilvl="8">
      <w:start w:val="1"/>
      <w:numFmt w:val="decimal"/>
      <w:lvlText w:val="%1.%2.%3.%4.%5.%6.%7.%8.%9"/>
      <w:lvlJc w:val="left"/>
      <w:pPr>
        <w:tabs>
          <w:tab w:val="num" w:pos="0"/>
        </w:tabs>
        <w:ind w:left="2869" w:hanging="2160"/>
      </w:pPr>
      <w:rPr>
        <w:b/>
        <w:rFonts w:cs="Times New Roman"/>
      </w:r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rPr>
        <w:i w:val="false"/>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d2bc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Абзац списка Знак"/>
    <w:link w:val="a3"/>
    <w:uiPriority w:val="34"/>
    <w:qFormat/>
    <w:locked/>
    <w:rsid w:val="003e2543"/>
    <w:rPr/>
  </w:style>
  <w:style w:type="character" w:styleId="Style15" w:customStyle="1">
    <w:name w:val="Верхний колонтитул Знак"/>
    <w:basedOn w:val="DefaultParagraphFont"/>
    <w:link w:val="a5"/>
    <w:uiPriority w:val="99"/>
    <w:semiHidden/>
    <w:qFormat/>
    <w:rsid w:val="003e2543"/>
    <w:rPr/>
  </w:style>
  <w:style w:type="character" w:styleId="Style16" w:customStyle="1">
    <w:name w:val="Нижний колонтитул Знак"/>
    <w:basedOn w:val="DefaultParagraphFont"/>
    <w:link w:val="a7"/>
    <w:uiPriority w:val="99"/>
    <w:qFormat/>
    <w:rsid w:val="003e2543"/>
    <w:rPr/>
  </w:style>
  <w:style w:type="character" w:styleId="Strong">
    <w:name w:val="Strong"/>
    <w:uiPriority w:val="22"/>
    <w:qFormat/>
    <w:rsid w:val="003e2543"/>
    <w:rPr>
      <w:b/>
      <w:bCs/>
    </w:rPr>
  </w:style>
  <w:style w:type="character" w:styleId="Normaltextrun" w:customStyle="1">
    <w:name w:val="normaltextrun"/>
    <w:qFormat/>
    <w:rsid w:val="00871b4f"/>
    <w:rPr/>
  </w:style>
  <w:style w:type="character" w:styleId="Eop" w:customStyle="1">
    <w:name w:val="eop"/>
    <w:qFormat/>
    <w:rsid w:val="00871b4f"/>
    <w:rPr/>
  </w:style>
  <w:style w:type="character" w:styleId="Spellingerror" w:customStyle="1">
    <w:name w:val="spellingerror"/>
    <w:qFormat/>
    <w:rsid w:val="00871b4f"/>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ListParagraph">
    <w:name w:val="List Paragraph"/>
    <w:basedOn w:val="Normal"/>
    <w:link w:val="a4"/>
    <w:uiPriority w:val="34"/>
    <w:qFormat/>
    <w:rsid w:val="003e2543"/>
    <w:pPr>
      <w:spacing w:before="0" w:after="200"/>
      <w:ind w:left="720" w:hanging="0"/>
      <w:contextualSpacing/>
    </w:pPr>
    <w:rPr/>
  </w:style>
  <w:style w:type="paragraph" w:styleId="Style22">
    <w:name w:val="Верхний и нижний колонтитулы"/>
    <w:basedOn w:val="Normal"/>
    <w:qFormat/>
    <w:pPr/>
    <w:rPr/>
  </w:style>
  <w:style w:type="paragraph" w:styleId="Style23">
    <w:name w:val="Header"/>
    <w:basedOn w:val="Normal"/>
    <w:link w:val="a6"/>
    <w:uiPriority w:val="99"/>
    <w:semiHidden/>
    <w:unhideWhenUsed/>
    <w:rsid w:val="003e2543"/>
    <w:pPr>
      <w:tabs>
        <w:tab w:val="clear" w:pos="708"/>
        <w:tab w:val="center" w:pos="4677" w:leader="none"/>
        <w:tab w:val="right" w:pos="9355" w:leader="none"/>
      </w:tabs>
      <w:spacing w:lineRule="auto" w:line="240" w:before="0" w:after="0"/>
    </w:pPr>
    <w:rPr/>
  </w:style>
  <w:style w:type="paragraph" w:styleId="Style24">
    <w:name w:val="Footer"/>
    <w:basedOn w:val="Normal"/>
    <w:link w:val="a8"/>
    <w:uiPriority w:val="99"/>
    <w:unhideWhenUsed/>
    <w:rsid w:val="003e2543"/>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unhideWhenUsed/>
    <w:qFormat/>
    <w:rsid w:val="003e2543"/>
    <w:pPr>
      <w:spacing w:lineRule="auto" w:line="240" w:beforeAutospacing="1" w:afterAutospacing="1"/>
    </w:pPr>
    <w:rPr>
      <w:rFonts w:ascii="Times New Roman" w:hAnsi="Times New Roman" w:eastAsia="Times New Roman" w:cs="Times New Roman"/>
      <w:sz w:val="24"/>
      <w:szCs w:val="24"/>
      <w:lang w:eastAsia="ru-RU"/>
    </w:rPr>
  </w:style>
  <w:style w:type="paragraph" w:styleId="Paragraph" w:customStyle="1">
    <w:name w:val="paragraph"/>
    <w:basedOn w:val="Normal"/>
    <w:qFormat/>
    <w:rsid w:val="00871b4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
    <w:name w:val="Сетка таблицы1"/>
    <w:basedOn w:val="a1"/>
    <w:uiPriority w:val="59"/>
    <w:rsid w:val="008d2b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a761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image" Target="media/image2.png"/><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LibreOffice/7.0.3.1$Linux_X86_64 LibreOffice_project/00$Build-1</Application>
  <Pages>38</Pages>
  <Words>8576</Words>
  <Characters>62883</Characters>
  <CharactersWithSpaces>71708</CharactersWithSpaces>
  <Paragraphs>666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2022-09-19T15:48:00Z</dcterms:created>
  <dc:creator>Пользователь Windows</dc:creator>
  <dc:description/>
  <dc:language>ru-RU</dc:language>
  <cp:lastModifiedBy/>
  <dcterms:modified xsi:type="dcterms:W3CDTF">2022-09-20T08:31:46Z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