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Государственное бюджетное общеобразовательное учреждение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«Морская школа»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Московского района Санкт-Петербурга</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
    </w:p>
    <w:tbl>
      <w:tblPr>
        <w:tblW w:w="9638" w:type="dxa"/>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Р</w:t>
            </w:r>
            <w:r>
              <w:rPr>
                <w:rFonts w:eastAsia="Times New Roman" w:cs="Times New Roman" w:ascii="Times New Roman" w:hAnsi="Times New Roman"/>
                <w:color w:val="000000"/>
                <w:sz w:val="20"/>
                <w:szCs w:val="20"/>
              </w:rPr>
              <w:t>АССМОТРЕНО</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кафедрой  учителей</w:t>
            </w:r>
          </w:p>
          <w:p>
            <w:pPr>
              <w:pStyle w:val="Style24"/>
              <w:tabs>
                <w:tab w:val="clear" w:pos="709"/>
              </w:tabs>
              <w:spacing w:lineRule="atLeast" w:line="0" w:before="0" w:after="29"/>
              <w:ind w:left="0" w:right="0"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kern w:val="2"/>
                <w:sz w:val="20"/>
                <w:szCs w:val="20"/>
                <w:lang w:val="ru-RU" w:eastAsia="ar-SA"/>
              </w:rPr>
              <w:t>художественно-эстетического цикла</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 xml:space="preserve">ГБОУ «Морская школа» </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Московского района</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Санкт-Петербурга</w:t>
            </w:r>
          </w:p>
          <w:p>
            <w:pPr>
              <w:pStyle w:val="Normal"/>
              <w:shd w:fill="FFFFFF"/>
              <w:tabs>
                <w:tab w:val="clear" w:pos="709"/>
                <w:tab w:val="left" w:pos="-15" w:leader="none"/>
                <w:tab w:val="left" w:pos="518" w:leader="none"/>
              </w:tabs>
              <w:spacing w:lineRule="atLeast" w:line="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протокол от  22.06.2022 № 6</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r>
          </w:p>
        </w:tc>
        <w:tc>
          <w:tcPr>
            <w:tcW w:w="3213" w:type="dxa"/>
            <w:tcBorders/>
          </w:tcPr>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ПРИНЯТО</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решением педагогического совета</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ГБОУ «Морская школа»</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Московского района</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Санкт-Петербурга</w:t>
            </w:r>
          </w:p>
          <w:p>
            <w:pPr>
              <w:pStyle w:val="Normal"/>
              <w:shd w:fill="FFFFFF"/>
              <w:tabs>
                <w:tab w:val="clear" w:pos="709"/>
                <w:tab w:val="left" w:pos="-15" w:leader="none"/>
                <w:tab w:val="left" w:pos="518" w:leader="none"/>
              </w:tabs>
              <w:spacing w:lineRule="atLeast" w:line="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 xml:space="preserve">протокол от  22.06.2022 №  7                                                                                                                                                                         </w:t>
            </w:r>
          </w:p>
        </w:tc>
        <w:tc>
          <w:tcPr>
            <w:tcW w:w="3213" w:type="dxa"/>
            <w:tcBorders/>
          </w:tcPr>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УТВЕРЖДЕНО</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приказом от 22.06.2022 № 62-ОБ</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Директор ГБОУ «Морская школа»</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Московского района</w:t>
            </w:r>
          </w:p>
          <w:p>
            <w:pPr>
              <w:pStyle w:val="Normal"/>
              <w:shd w:fill="FFFFFF"/>
              <w:tabs>
                <w:tab w:val="clear" w:pos="709"/>
                <w:tab w:val="left" w:pos="-15" w:leader="none"/>
                <w:tab w:val="left" w:pos="518" w:leader="none"/>
              </w:tabs>
              <w:spacing w:lineRule="atLeast" w:line="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 xml:space="preserve">Санкт-Петербурга                   </w:t>
            </w:r>
          </w:p>
          <w:p>
            <w:pPr>
              <w:pStyle w:val="Normal"/>
              <w:shd w:fill="FFFFFF"/>
              <w:tabs>
                <w:tab w:val="clear" w:pos="709"/>
                <w:tab w:val="left" w:pos="-15" w:leader="none"/>
                <w:tab w:val="left" w:pos="518" w:leader="none"/>
              </w:tabs>
              <w:spacing w:lineRule="atLeast" w:line="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__________________    А.В.Шепелев</w:t>
            </w:r>
          </w:p>
        </w:tc>
      </w:tr>
      <w:tr>
        <w:trPr/>
        <w:tc>
          <w:tcPr>
            <w:tcW w:w="3212" w:type="dxa"/>
            <w:tcBorders/>
          </w:tcPr>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СОГЛАСОВАНО</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С Советом родителей</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 xml:space="preserve">ГБОУ «Морская школа»         </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 xml:space="preserve">Московского района </w:t>
            </w:r>
          </w:p>
          <w:p>
            <w:pPr>
              <w:pStyle w:val="Normal"/>
              <w:shd w:fill="FFFFFF"/>
              <w:tabs>
                <w:tab w:val="clear" w:pos="709"/>
                <w:tab w:val="left" w:pos="-15" w:leader="none"/>
                <w:tab w:val="left" w:pos="518" w:leader="none"/>
              </w:tabs>
              <w:spacing w:lineRule="atLeast" w:line="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 xml:space="preserve">Санкт-Петербурга                                                                                                                       </w:t>
            </w:r>
          </w:p>
          <w:p>
            <w:pPr>
              <w:pStyle w:val="Normal"/>
              <w:shd w:fill="FFFFFF"/>
              <w:tabs>
                <w:tab w:val="clear" w:pos="709"/>
                <w:tab w:val="left" w:pos="-15" w:leader="none"/>
                <w:tab w:val="left" w:pos="518" w:leader="none"/>
              </w:tabs>
              <w:spacing w:lineRule="atLeast" w:line="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rPr>
              <w:t>протокол от  22.06.2022 № 7</w:t>
            </w:r>
          </w:p>
        </w:tc>
        <w:tc>
          <w:tcPr>
            <w:tcW w:w="6426" w:type="dxa"/>
            <w:gridSpan w:val="2"/>
            <w:tcBorders/>
          </w:tcPr>
          <w:p>
            <w:pPr>
              <w:pStyle w:val="Normal"/>
              <w:tabs>
                <w:tab w:val="clear" w:pos="709"/>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rPr>
            </w:r>
          </w:p>
        </w:tc>
      </w:tr>
    </w:tbl>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40"/>
          <w:szCs w:val="40"/>
          <w:lang w:eastAsia="ru-RU"/>
        </w:rPr>
        <w:t>РАБОЧАЯ ПРОГРАММА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52"/>
          <w:szCs w:val="52"/>
          <w:lang w:eastAsia="ru-RU"/>
        </w:rPr>
        <w:t>по технологии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36"/>
          <w:szCs w:val="36"/>
          <w:lang w:eastAsia="ru-RU"/>
        </w:rPr>
        <w:t>ДЛЯ  8  КЛАССА</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36"/>
          <w:szCs w:val="36"/>
          <w:lang w:eastAsia="ru-RU"/>
        </w:rPr>
        <w:t>НА  2022-2023 УЧ. ГОД</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Составители:</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методическое объединение</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учителей художественно-эстетического цикла</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br/>
        <w:br/>
        <w:br/>
        <w:br/>
        <w:br/>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Санкт Петербург</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2022 год</w:t>
      </w:r>
    </w:p>
    <w:p>
      <w:pPr>
        <w:pStyle w:val="Normal"/>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r>
        <w:br w:type="page"/>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Пояснительная записка</w:t>
      </w:r>
    </w:p>
    <w:p>
      <w:pPr>
        <w:pStyle w:val="Normal"/>
        <w:ind w:firstLine="426"/>
        <w:rPr>
          <w:rFonts w:ascii="Times New Roman" w:hAnsi="Times New Roman" w:cs="Times New Roman"/>
          <w:sz w:val="24"/>
          <w:szCs w:val="24"/>
        </w:rPr>
      </w:pPr>
      <w:r>
        <w:rPr>
          <w:rFonts w:cs="Times New Roman" w:ascii="Times New Roman" w:hAnsi="Times New Roman"/>
          <w:sz w:val="24"/>
          <w:szCs w:val="24"/>
        </w:rPr>
        <w:t>Нормативная база преподавания предмета Рабочая программа по предмету Технология для 8 класса разработана на основе следующих нормативно-правовых документов:</w:t>
      </w:r>
    </w:p>
    <w:p>
      <w:pPr>
        <w:pStyle w:val="NormalWeb"/>
        <w:numPr>
          <w:ilvl w:val="0"/>
          <w:numId w:val="1"/>
        </w:numPr>
        <w:spacing w:beforeAutospacing="0" w:before="0" w:afterAutospacing="0" w:after="0"/>
        <w:jc w:val="both"/>
        <w:textAlignment w:val="baseline"/>
        <w:rPr>
          <w:color w:val="000000"/>
        </w:rPr>
      </w:pPr>
      <w:r>
        <w:rPr>
          <w:color w:val="000000"/>
        </w:rPr>
        <w:t>Федеральный Закон Российской Федерации от 29.12.2012 № 273-ФЗ «Об образовании в Российской Федерации»;</w:t>
      </w:r>
    </w:p>
    <w:p>
      <w:pPr>
        <w:pStyle w:val="NormalWeb"/>
        <w:numPr>
          <w:ilvl w:val="0"/>
          <w:numId w:val="1"/>
        </w:numPr>
        <w:spacing w:beforeAutospacing="0" w:before="0" w:afterAutospacing="0" w:after="0"/>
        <w:jc w:val="both"/>
        <w:textAlignment w:val="baseline"/>
        <w:rPr>
          <w:color w:val="000000"/>
        </w:rPr>
      </w:pPr>
      <w:r>
        <w:rPr>
          <w:color w:val="000000"/>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 </w:t>
      </w:r>
    </w:p>
    <w:p>
      <w:pPr>
        <w:pStyle w:val="NormalWeb"/>
        <w:numPr>
          <w:ilvl w:val="0"/>
          <w:numId w:val="1"/>
        </w:numPr>
        <w:spacing w:beforeAutospacing="0" w:before="0" w:afterAutospacing="0" w:after="0"/>
        <w:jc w:val="both"/>
        <w:textAlignment w:val="baseline"/>
        <w:rPr>
          <w:color w:val="000000"/>
        </w:rPr>
      </w:pPr>
      <w:r>
        <w:rPr>
          <w:color w:val="000000"/>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Web"/>
        <w:numPr>
          <w:ilvl w:val="0"/>
          <w:numId w:val="1"/>
        </w:numPr>
        <w:spacing w:beforeAutospacing="0" w:before="0" w:afterAutospacing="0" w:after="0"/>
        <w:jc w:val="both"/>
        <w:textAlignment w:val="baseline"/>
        <w:rPr>
          <w:color w:val="000000"/>
        </w:rPr>
      </w:pPr>
      <w:r>
        <w:rPr>
          <w:color w:val="00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NormalWeb"/>
        <w:numPr>
          <w:ilvl w:val="0"/>
          <w:numId w:val="1"/>
        </w:numPr>
        <w:spacing w:beforeAutospacing="0" w:before="0" w:afterAutospacing="0" w:after="0"/>
        <w:jc w:val="both"/>
        <w:textAlignment w:val="baseline"/>
        <w:rPr>
          <w:color w:val="000000"/>
        </w:rPr>
      </w:pPr>
      <w:r>
        <w:rPr>
          <w:color w:val="000000"/>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NormalWeb"/>
        <w:numPr>
          <w:ilvl w:val="0"/>
          <w:numId w:val="1"/>
        </w:numPr>
        <w:spacing w:beforeAutospacing="0" w:before="0" w:afterAutospacing="0" w:after="0"/>
        <w:jc w:val="both"/>
        <w:textAlignment w:val="baseline"/>
        <w:rPr>
          <w:color w:val="000000"/>
        </w:rPr>
      </w:pPr>
      <w:r>
        <w:rPr>
          <w:color w:val="000000"/>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Web"/>
        <w:numPr>
          <w:ilvl w:val="0"/>
          <w:numId w:val="1"/>
        </w:numPr>
        <w:spacing w:beforeAutospacing="0" w:before="0" w:afterAutospacing="0" w:after="0"/>
        <w:jc w:val="both"/>
        <w:textAlignment w:val="baseline"/>
        <w:rPr>
          <w:color w:val="000000"/>
        </w:rPr>
      </w:pPr>
      <w:r>
        <w:rPr>
          <w:color w:val="000000"/>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NormalWeb"/>
        <w:numPr>
          <w:ilvl w:val="0"/>
          <w:numId w:val="1"/>
        </w:numPr>
        <w:spacing w:beforeAutospacing="0" w:before="0" w:afterAutospacing="0" w:after="0"/>
        <w:jc w:val="both"/>
        <w:textAlignment w:val="baseline"/>
        <w:rPr>
          <w:color w:val="000000"/>
        </w:rPr>
      </w:pPr>
      <w:r>
        <w:rPr>
          <w:color w:val="000000"/>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NormalWeb"/>
        <w:numPr>
          <w:ilvl w:val="0"/>
          <w:numId w:val="1"/>
        </w:numPr>
        <w:spacing w:beforeAutospacing="0" w:before="0" w:afterAutospacing="0" w:after="0"/>
        <w:jc w:val="both"/>
        <w:textAlignment w:val="baseline"/>
        <w:rPr>
          <w:color w:val="000000"/>
        </w:rPr>
      </w:pPr>
      <w:r>
        <w:rPr>
          <w:color w:val="000000"/>
        </w:rPr>
        <w:t>Закон Санкт-Петербурга от 17.07.2013 № 461-83 «Об образовании в Санкт-Петербурге» с изменениями на 30.06.2022 г.;</w:t>
      </w:r>
    </w:p>
    <w:p>
      <w:pPr>
        <w:pStyle w:val="NormalWeb"/>
        <w:numPr>
          <w:ilvl w:val="0"/>
          <w:numId w:val="1"/>
        </w:numPr>
        <w:spacing w:beforeAutospacing="0" w:before="0" w:afterAutospacing="0" w:after="0"/>
        <w:jc w:val="both"/>
        <w:textAlignment w:val="baseline"/>
        <w:rPr>
          <w:color w:val="000000"/>
        </w:rPr>
      </w:pPr>
      <w:r>
        <w:rPr>
          <w:color w:val="000000"/>
        </w:rPr>
        <w:t>Распоряжение Комитета по образованию Правительства Санкт-Петербурга от 15.04.2022 № 801-р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NormalWeb"/>
        <w:numPr>
          <w:ilvl w:val="0"/>
          <w:numId w:val="1"/>
        </w:numPr>
        <w:spacing w:beforeAutospacing="0" w:before="0" w:afterAutospacing="0" w:after="0"/>
        <w:jc w:val="both"/>
        <w:textAlignment w:val="baseline"/>
        <w:rPr>
          <w:color w:val="000000"/>
        </w:rPr>
      </w:pPr>
      <w:r>
        <w:rPr>
          <w:color w:val="000000"/>
        </w:rPr>
        <w:t>Примерная основная образовательная программа основного общего образования, о</w:t>
      </w:r>
      <w:r>
        <w:rPr>
          <w:color w:val="000000"/>
          <w:shd w:fill="FFFFFF" w:val="clear"/>
        </w:rPr>
        <w:t>добрена решением федерального учебно-методического объединения по общему образованию, протокол от 08.04.15 г. № 1/155, в редакции от 04.02.2020 г.</w:t>
      </w:r>
    </w:p>
    <w:p>
      <w:pPr>
        <w:pStyle w:val="NormalWeb"/>
        <w:numPr>
          <w:ilvl w:val="0"/>
          <w:numId w:val="1"/>
        </w:numPr>
        <w:spacing w:beforeAutospacing="0" w:before="0" w:afterAutospacing="0" w:after="0"/>
        <w:jc w:val="both"/>
        <w:textAlignment w:val="baseline"/>
        <w:rPr>
          <w:color w:val="000000"/>
        </w:rPr>
      </w:pPr>
      <w:r>
        <w:rPr>
          <w:color w:val="000000"/>
        </w:rPr>
        <w:t>Устав ГБОУ «Морская школа» Московского района Санкт-Петербурга;</w:t>
      </w:r>
    </w:p>
    <w:p>
      <w:pPr>
        <w:pStyle w:val="NormalWeb"/>
        <w:numPr>
          <w:ilvl w:val="0"/>
          <w:numId w:val="1"/>
        </w:numPr>
        <w:spacing w:beforeAutospacing="0" w:before="0" w:afterAutospacing="0" w:after="0"/>
        <w:jc w:val="both"/>
        <w:textAlignment w:val="baseline"/>
        <w:rPr>
          <w:color w:val="000000"/>
        </w:rPr>
      </w:pPr>
      <w:r>
        <w:rPr>
          <w:color w:val="000000"/>
        </w:rPr>
        <w:t>Программа воспитания ГБОУ «Морская школа» Московского района Санкт-Петербурга;</w:t>
      </w:r>
    </w:p>
    <w:p>
      <w:pPr>
        <w:pStyle w:val="NormalWeb"/>
        <w:numPr>
          <w:ilvl w:val="0"/>
          <w:numId w:val="1"/>
        </w:numPr>
        <w:tabs>
          <w:tab w:val="clear" w:pos="709"/>
          <w:tab w:val="left" w:pos="0" w:leader="none"/>
          <w:tab w:val="left" w:pos="993" w:leader="none"/>
          <w:tab w:val="left" w:pos="1418" w:leader="none"/>
        </w:tabs>
        <w:spacing w:lineRule="auto" w:line="240" w:beforeAutospacing="0" w:before="0" w:afterAutospacing="0" w:after="0"/>
        <w:jc w:val="both"/>
        <w:textAlignment w:val="baseline"/>
        <w:rPr>
          <w:color w:val="000000"/>
        </w:rPr>
      </w:pPr>
      <w:r>
        <w:rPr>
          <w:rFonts w:cs="Times New Roman"/>
          <w:color w:val="000000"/>
          <w:sz w:val="24"/>
          <w:szCs w:val="24"/>
          <w:lang w:val="ru-RU"/>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rFonts w:cs="Times New Roman"/>
          <w:color w:val="000000"/>
          <w:sz w:val="22"/>
          <w:szCs w:val="22"/>
          <w:lang w:val="ru-RU"/>
        </w:rPr>
        <w:t xml:space="preserve">учебный план и </w:t>
      </w:r>
      <w:r>
        <w:rPr>
          <w:rFonts w:cs="Times New Roman"/>
          <w:color w:val="000000"/>
          <w:sz w:val="24"/>
          <w:szCs w:val="24"/>
          <w:lang w:val="ru-RU"/>
        </w:rPr>
        <w:t>календарный учебный график, (утверждена приказом ГБОУ «Морская школа» Московского района Санкт-Петербурга</w:t>
      </w:r>
      <w:r>
        <w:rPr>
          <w:rFonts w:cs="Times New Roman"/>
          <w:color w:val="000000"/>
          <w:sz w:val="24"/>
          <w:szCs w:val="24"/>
          <w:shd w:fill="auto" w:val="clear"/>
          <w:lang w:val="ru-RU"/>
        </w:rPr>
        <w:t xml:space="preserve"> от 22.06.2022 №</w:t>
      </w:r>
      <w:r>
        <w:rPr>
          <w:rFonts w:eastAsia="Times New Roman" w:cs="Times New Roman"/>
          <w:color w:val="000000"/>
          <w:sz w:val="24"/>
          <w:szCs w:val="24"/>
          <w:shd w:fill="auto" w:val="clear"/>
          <w:lang w:val="ru-RU" w:eastAsia="ru-RU"/>
        </w:rPr>
        <w:t>62-ОБ</w:t>
      </w:r>
      <w:r>
        <w:rPr>
          <w:rFonts w:cs="Times New Roman"/>
          <w:color w:val="000000"/>
          <w:sz w:val="24"/>
          <w:szCs w:val="24"/>
          <w:shd w:fill="auto" w:val="clear"/>
          <w:lang w:val="ru-RU"/>
        </w:rPr>
        <w:t xml:space="preserve"> «Об утвер</w:t>
      </w:r>
      <w:r>
        <w:rPr>
          <w:rFonts w:cs="Times New Roman"/>
          <w:color w:val="000000"/>
          <w:sz w:val="24"/>
          <w:szCs w:val="24"/>
          <w:lang w:val="ru-RU"/>
        </w:rPr>
        <w:t>ждении основной образовательной программы основного общего образования»)</w:t>
      </w:r>
    </w:p>
    <w:p>
      <w:pPr>
        <w:pStyle w:val="ListParagraph"/>
        <w:numPr>
          <w:ilvl w:val="0"/>
          <w:numId w:val="2"/>
        </w:numPr>
        <w:rPr>
          <w:rFonts w:ascii="Times New Roman" w:hAnsi="Times New Roman" w:eastAsia="Batang"/>
          <w:bCs/>
          <w:sz w:val="24"/>
          <w:lang w:val="ru-RU"/>
        </w:rPr>
      </w:pPr>
      <w:r>
        <w:rPr>
          <w:rFonts w:cs="Times New Roman" w:ascii="Times New Roman" w:hAnsi="Times New Roman"/>
          <w:sz w:val="24"/>
          <w:szCs w:val="24"/>
          <w:lang w:val="ru-RU"/>
        </w:rPr>
        <w:t xml:space="preserve">Положения о рабочих программах </w:t>
      </w:r>
      <w:r>
        <w:rPr>
          <w:rFonts w:ascii="Times New Roman" w:hAnsi="Times New Roman"/>
          <w:sz w:val="24"/>
          <w:lang w:val="ru-RU"/>
        </w:rPr>
        <w:t>по технологии  для 8 класса на основе стандарта по технологии основного общего образования,  авторской программы по технологии 5-8 классы ,  (Авторским коллективом Казакевич В.М. для организаций общего образования, на основе Примерной основной образовательной программа основного общего образования по технологии, одобренной решением федерального учебно-методического объединения по общему образованию (протокол от 8 апреля 2015 г. № 1/15) и вошедшей в Государственный реестр образовательных программ разработана рабочая программа по курсу «Технология».</w:t>
      </w:r>
    </w:p>
    <w:p>
      <w:pPr>
        <w:pStyle w:val="ListParagraph"/>
        <w:numPr>
          <w:ilvl w:val="0"/>
          <w:numId w:val="2"/>
        </w:numPr>
        <w:rPr>
          <w:rFonts w:ascii="Times New Roman" w:hAnsi="Times New Roman" w:cs="Times New Roman"/>
          <w:sz w:val="28"/>
          <w:szCs w:val="24"/>
          <w:lang w:val="ru-RU"/>
        </w:rPr>
      </w:pPr>
      <w:r>
        <w:rPr>
          <w:rFonts w:eastAsia="Batang" w:ascii="Times New Roman" w:hAnsi="Times New Roman"/>
          <w:bCs/>
          <w:sz w:val="24"/>
          <w:lang w:val="ru-RU"/>
        </w:rPr>
        <w:t xml:space="preserve"> </w:t>
      </w:r>
      <w:r>
        <w:rPr>
          <w:rFonts w:eastAsia="Batang" w:ascii="Times New Roman" w:hAnsi="Times New Roman"/>
          <w:bCs/>
          <w:sz w:val="24"/>
          <w:lang w:val="ru-RU"/>
        </w:rPr>
        <w:t>Организаций под редакцией В.М. Казакевича 8-9 классы, учебника «</w:t>
      </w:r>
      <w:r>
        <w:rPr>
          <w:rFonts w:eastAsia="Batang" w:ascii="Times New Roman" w:hAnsi="Times New Roman"/>
          <w:sz w:val="24"/>
          <w:lang w:val="ru-RU"/>
        </w:rPr>
        <w:t>Технология. 8 класс. Учебник для учащихся общеобразовательных учреждений». А.Т. Тищенко.  В.Д.Симоненко.- М.: «Вентана – Граф».</w:t>
      </w:r>
    </w:p>
    <w:p>
      <w:pPr>
        <w:pStyle w:val="Normal"/>
        <w:jc w:val="center"/>
        <w:rPr>
          <w:rFonts w:ascii="Times New Roman" w:hAnsi="Times New Roman"/>
          <w:b/>
          <w:b/>
          <w:sz w:val="24"/>
        </w:rPr>
      </w:pPr>
      <w:r>
        <w:rPr>
          <w:rFonts w:ascii="Times New Roman" w:hAnsi="Times New Roman"/>
          <w:b/>
          <w:sz w:val="24"/>
        </w:rPr>
        <w:t>ОБЩАЯ ХАРАКТЕРИСТИКА УЧЕБНОГО ПРЕДМЕТА</w:t>
      </w:r>
    </w:p>
    <w:p>
      <w:pPr>
        <w:pStyle w:val="Normal"/>
        <w:ind w:firstLine="708"/>
        <w:jc w:val="both"/>
        <w:rPr>
          <w:rFonts w:ascii="Times New Roman" w:hAnsi="Times New Roman"/>
          <w:sz w:val="24"/>
        </w:rPr>
      </w:pPr>
      <w:r>
        <w:rPr>
          <w:rFonts w:ascii="Times New Roman" w:hAnsi="Times New Roman"/>
          <w:sz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pPr>
        <w:pStyle w:val="Normal"/>
        <w:ind w:firstLine="708"/>
        <w:jc w:val="both"/>
        <w:rPr>
          <w:rFonts w:ascii="Times New Roman" w:hAnsi="Times New Roman"/>
          <w:sz w:val="24"/>
        </w:rPr>
      </w:pPr>
      <w:r>
        <w:rPr>
          <w:rFonts w:ascii="Times New Roman" w:hAnsi="Times New Roman"/>
          <w:sz w:val="24"/>
        </w:rPr>
        <w:t>Предмет «Технология» принимает на себя значительную долю деятельности по формированию универсальных учебных действий в той их части, в которой их можно применить в учебных и жизненных ситуациях.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Предмет «Технология» является базой, на которой может быть сформировано проектное мышление обучающихся.</w:t>
      </w:r>
    </w:p>
    <w:p>
      <w:pPr>
        <w:pStyle w:val="Normal"/>
        <w:ind w:firstLine="708"/>
        <w:jc w:val="both"/>
        <w:rPr>
          <w:rFonts w:ascii="Times New Roman" w:hAnsi="Times New Roman"/>
          <w:sz w:val="24"/>
        </w:rPr>
      </w:pPr>
      <w:r>
        <w:rPr>
          <w:rFonts w:ascii="Times New Roman" w:hAnsi="Times New Roman"/>
          <w:sz w:val="24"/>
        </w:rPr>
        <w:t>Основной формой организации учебного процесса является сдвоенный урок, который позволяет организовать практическую творческую и проектную деятельность, причем проекты могут выполняться учащимися как в специально выделенное в программе время, так и интегрироваться с другими разделами программы. Ведущей структурной моделью для организации занятий по технологии является комбинированный урок.</w:t>
      </w:r>
    </w:p>
    <w:p>
      <w:pPr>
        <w:pStyle w:val="Normal"/>
        <w:ind w:firstLine="708"/>
        <w:jc w:val="both"/>
        <w:rPr>
          <w:rFonts w:ascii="Times New Roman" w:hAnsi="Times New Roman"/>
          <w:sz w:val="24"/>
        </w:rPr>
      </w:pPr>
      <w:r>
        <w:rPr>
          <w:rFonts w:ascii="Times New Roman" w:hAnsi="Times New Roman"/>
          <w:sz w:val="24"/>
        </w:rPr>
        <w:t xml:space="preserve">Основная форма обучения – познавательная и созидательная деятельность обучающихся. Приоритетными методами обучения являются познавательно-трудовые упражнения, лабораторно-практические, опытно-практические работы. Для практических работ в соответствии с имеющимися возможностями выбирается такой объект или тема проекта для учащихся, чтобы обеспечить охват всей совокупности рекомендуемых в программе технологических операций. При этом учитывается посильность объекта труда для школьников соответствующего возраста, а также его общественная или личная ценность. Программой предусмотрено построение годового учебного плана занятий с введением творческой проектной деятельности с начала учебного года.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 которое они выбирают в качестве объекта проектирования и изготовления. </w:t>
      </w:r>
    </w:p>
    <w:p>
      <w:pPr>
        <w:pStyle w:val="Normal"/>
        <w:ind w:firstLine="708"/>
        <w:jc w:val="both"/>
        <w:rPr>
          <w:rFonts w:ascii="Times New Roman" w:hAnsi="Times New Roman"/>
          <w:sz w:val="24"/>
        </w:rPr>
      </w:pPr>
      <w:r>
        <w:rPr>
          <w:rFonts w:ascii="Times New Roman" w:hAnsi="Times New Roman"/>
          <w:sz w:val="24"/>
        </w:rPr>
        <w:t xml:space="preserve">Смысл проектного обучения заключается в самостоятельном освоении школьниками учебного материала в процессе выполнения проектов. Проектное обучение создает условия для творческой самореализации учащихся, в познавательной и преобразовательной деятельности, способствует развитию их интеллектуальных способностей, самостоятельности, ответственности, умений планировать, принимать решения, оценивать результаты. Учащиеся приобретают опыт разрешения реальных проблем в будущей самостоятельной жизни. </w:t>
      </w:r>
    </w:p>
    <w:p>
      <w:pPr>
        <w:pStyle w:val="Normal"/>
        <w:ind w:firstLine="708"/>
        <w:jc w:val="both"/>
        <w:rPr>
          <w:rFonts w:ascii="Times New Roman" w:hAnsi="Times New Roman"/>
          <w:sz w:val="24"/>
        </w:rPr>
      </w:pPr>
      <w:r>
        <w:rPr>
          <w:rFonts w:ascii="Times New Roman" w:hAnsi="Times New Roman"/>
          <w:sz w:val="24"/>
        </w:rPr>
        <w:t>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учащихся, раскрытие их творческих способностей.</w:t>
      </w:r>
    </w:p>
    <w:p>
      <w:pPr>
        <w:pStyle w:val="Normal"/>
        <w:jc w:val="both"/>
        <w:rPr>
          <w:rFonts w:ascii="Times New Roman" w:hAnsi="Times New Roman"/>
          <w:sz w:val="24"/>
        </w:rPr>
      </w:pPr>
      <w:r>
        <w:rPr>
          <w:rFonts w:ascii="Times New Roman" w:hAnsi="Times New Roman"/>
          <w:sz w:val="24"/>
        </w:rPr>
        <w:t>В результате освоения обучающимися различных видов деятельности предполагается сформировать и развить компетенции:</w:t>
      </w:r>
    </w:p>
    <w:p>
      <w:pPr>
        <w:pStyle w:val="ListParagraph"/>
        <w:jc w:val="both"/>
        <w:rPr>
          <w:rFonts w:ascii="Times New Roman" w:hAnsi="Times New Roman"/>
          <w:sz w:val="24"/>
          <w:lang w:val="ru-RU"/>
        </w:rPr>
      </w:pPr>
      <w:r>
        <w:rPr>
          <w:rFonts w:ascii="Times New Roman" w:hAnsi="Times New Roman"/>
          <w:sz w:val="24"/>
          <w:lang w:val="ru-RU"/>
        </w:rPr>
        <w:t>•</w:t>
      </w:r>
      <w:r>
        <w:rPr>
          <w:rFonts w:ascii="Times New Roman" w:hAnsi="Times New Roman"/>
          <w:sz w:val="24"/>
          <w:lang w:val="ru-RU"/>
        </w:rPr>
        <w:tab/>
        <w:t>коммуникативные;</w:t>
      </w:r>
    </w:p>
    <w:p>
      <w:pPr>
        <w:pStyle w:val="ListParagraph"/>
        <w:jc w:val="both"/>
        <w:rPr>
          <w:rFonts w:ascii="Times New Roman" w:hAnsi="Times New Roman"/>
          <w:sz w:val="24"/>
          <w:lang w:val="ru-RU"/>
        </w:rPr>
      </w:pPr>
      <w:r>
        <w:rPr>
          <w:rFonts w:ascii="Times New Roman" w:hAnsi="Times New Roman"/>
          <w:sz w:val="24"/>
          <w:lang w:val="ru-RU"/>
        </w:rPr>
        <w:t>•</w:t>
      </w:r>
      <w:r>
        <w:rPr>
          <w:rFonts w:ascii="Times New Roman" w:hAnsi="Times New Roman"/>
          <w:sz w:val="24"/>
          <w:lang w:val="ru-RU"/>
        </w:rPr>
        <w:tab/>
        <w:t>учебно-познавательные;</w:t>
      </w:r>
    </w:p>
    <w:p>
      <w:pPr>
        <w:pStyle w:val="ListParagraph"/>
        <w:jc w:val="both"/>
        <w:rPr>
          <w:rFonts w:ascii="Times New Roman" w:hAnsi="Times New Roman"/>
          <w:sz w:val="24"/>
          <w:lang w:val="ru-RU"/>
        </w:rPr>
      </w:pPr>
      <w:r>
        <w:rPr>
          <w:rFonts w:ascii="Times New Roman" w:hAnsi="Times New Roman"/>
          <w:sz w:val="24"/>
          <w:lang w:val="ru-RU"/>
        </w:rPr>
        <w:t>•</w:t>
      </w:r>
      <w:r>
        <w:rPr>
          <w:rFonts w:ascii="Times New Roman" w:hAnsi="Times New Roman"/>
          <w:sz w:val="24"/>
          <w:lang w:val="ru-RU"/>
        </w:rPr>
        <w:tab/>
        <w:t>общекультурные;</w:t>
      </w:r>
    </w:p>
    <w:p>
      <w:pPr>
        <w:pStyle w:val="ListParagraph"/>
        <w:jc w:val="both"/>
        <w:rPr>
          <w:rFonts w:ascii="Times New Roman" w:hAnsi="Times New Roman"/>
          <w:sz w:val="24"/>
          <w:lang w:val="ru-RU"/>
        </w:rPr>
      </w:pPr>
      <w:r>
        <w:rPr>
          <w:rFonts w:ascii="Times New Roman" w:hAnsi="Times New Roman"/>
          <w:sz w:val="24"/>
          <w:lang w:val="ru-RU"/>
        </w:rPr>
        <w:t>•</w:t>
      </w:r>
      <w:r>
        <w:rPr>
          <w:rFonts w:ascii="Times New Roman" w:hAnsi="Times New Roman"/>
          <w:sz w:val="24"/>
          <w:lang w:val="ru-RU"/>
        </w:rPr>
        <w:tab/>
        <w:t>социально-бытовые;</w:t>
      </w:r>
    </w:p>
    <w:p>
      <w:pPr>
        <w:pStyle w:val="ListParagraph"/>
        <w:jc w:val="both"/>
        <w:rPr>
          <w:rFonts w:ascii="Times New Roman" w:hAnsi="Times New Roman"/>
          <w:sz w:val="24"/>
          <w:lang w:val="ru-RU"/>
        </w:rPr>
      </w:pPr>
      <w:r>
        <w:rPr>
          <w:rFonts w:ascii="Times New Roman" w:hAnsi="Times New Roman"/>
          <w:sz w:val="24"/>
          <w:lang w:val="ru-RU"/>
        </w:rPr>
        <w:t>•</w:t>
      </w:r>
      <w:r>
        <w:rPr>
          <w:rFonts w:ascii="Times New Roman" w:hAnsi="Times New Roman"/>
          <w:sz w:val="24"/>
          <w:lang w:val="ru-RU"/>
        </w:rPr>
        <w:tab/>
        <w:t>социально-трудовые;</w:t>
      </w:r>
    </w:p>
    <w:p>
      <w:pPr>
        <w:pStyle w:val="ListParagraph"/>
        <w:jc w:val="both"/>
        <w:rPr>
          <w:rFonts w:ascii="Times New Roman" w:hAnsi="Times New Roman"/>
          <w:sz w:val="24"/>
          <w:lang w:val="ru-RU"/>
        </w:rPr>
      </w:pPr>
      <w:r>
        <w:rPr>
          <w:rFonts w:ascii="Times New Roman" w:hAnsi="Times New Roman"/>
          <w:sz w:val="24"/>
          <w:lang w:val="ru-RU"/>
        </w:rPr>
        <w:t>•</w:t>
      </w:r>
      <w:r>
        <w:rPr>
          <w:rFonts w:ascii="Times New Roman" w:hAnsi="Times New Roman"/>
          <w:sz w:val="24"/>
          <w:lang w:val="ru-RU"/>
        </w:rPr>
        <w:tab/>
        <w:t>компетенции личностного самосовершенствования.</w:t>
      </w:r>
    </w:p>
    <w:p>
      <w:pPr>
        <w:pStyle w:val="Normal"/>
        <w:jc w:val="both"/>
        <w:rPr>
          <w:rFonts w:ascii="Times New Roman" w:hAnsi="Times New Roman"/>
          <w:sz w:val="24"/>
        </w:rPr>
      </w:pPr>
      <w:r>
        <w:rPr>
          <w:rFonts w:ascii="Times New Roman" w:hAnsi="Times New Roman"/>
          <w:sz w:val="24"/>
        </w:rPr>
        <w:t>Формы и методы.</w:t>
      </w:r>
    </w:p>
    <w:p>
      <w:pPr>
        <w:pStyle w:val="Normal"/>
        <w:jc w:val="both"/>
        <w:rPr>
          <w:rFonts w:ascii="Times New Roman" w:hAnsi="Times New Roman"/>
          <w:sz w:val="24"/>
        </w:rPr>
      </w:pPr>
      <w:r>
        <w:rPr>
          <w:rFonts w:ascii="Times New Roman" w:hAnsi="Times New Roman"/>
          <w:sz w:val="24"/>
        </w:rPr>
        <w:t>Приоритет отдается активным формам преподавания:</w:t>
      </w:r>
    </w:p>
    <w:p>
      <w:pPr>
        <w:pStyle w:val="ListParagraph"/>
        <w:jc w:val="both"/>
        <w:rPr>
          <w:rFonts w:ascii="Times New Roman" w:hAnsi="Times New Roman"/>
          <w:sz w:val="24"/>
          <w:lang w:val="ru-RU"/>
        </w:rPr>
      </w:pPr>
      <w:r>
        <w:rPr>
          <w:rFonts w:ascii="Times New Roman" w:hAnsi="Times New Roman"/>
          <w:sz w:val="24"/>
          <w:lang w:val="ru-RU"/>
        </w:rPr>
        <w:t>1.</w:t>
        <w:tab/>
        <w:t>Практическим: упражнения, практические работы, тренинги;</w:t>
      </w:r>
    </w:p>
    <w:p>
      <w:pPr>
        <w:pStyle w:val="ListParagraph"/>
        <w:jc w:val="both"/>
        <w:rPr>
          <w:rFonts w:ascii="Times New Roman" w:hAnsi="Times New Roman"/>
          <w:sz w:val="24"/>
          <w:lang w:val="ru-RU"/>
        </w:rPr>
      </w:pPr>
      <w:r>
        <w:rPr>
          <w:rFonts w:ascii="Times New Roman" w:hAnsi="Times New Roman"/>
          <w:sz w:val="24"/>
          <w:lang w:val="ru-RU"/>
        </w:rPr>
        <w:t>2.</w:t>
        <w:tab/>
        <w:t>Наглядным: использование схем, таблиц, рисунков, моделей, образцов;</w:t>
      </w:r>
    </w:p>
    <w:p>
      <w:pPr>
        <w:pStyle w:val="ListParagraph"/>
        <w:jc w:val="both"/>
        <w:rPr>
          <w:rFonts w:ascii="Times New Roman" w:hAnsi="Times New Roman"/>
          <w:sz w:val="24"/>
          <w:lang w:val="ru-RU"/>
        </w:rPr>
      </w:pPr>
      <w:r>
        <w:rPr>
          <w:rFonts w:ascii="Times New Roman" w:hAnsi="Times New Roman"/>
          <w:sz w:val="24"/>
          <w:lang w:val="ru-RU"/>
        </w:rPr>
        <w:t>3.</w:t>
        <w:tab/>
        <w:t>Нестандартным: конкурсы, презентация, творческие проекты</w:t>
      </w:r>
    </w:p>
    <w:p>
      <w:pPr>
        <w:pStyle w:val="Normal"/>
        <w:jc w:val="both"/>
        <w:rPr>
          <w:rFonts w:ascii="Times New Roman" w:hAnsi="Times New Roman"/>
          <w:sz w:val="24"/>
        </w:rPr>
      </w:pPr>
      <w:r>
        <w:rPr>
          <w:rFonts w:ascii="Times New Roman" w:hAnsi="Times New Roman"/>
          <w:sz w:val="24"/>
        </w:rPr>
        <w:t>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w:t>
      </w:r>
    </w:p>
    <w:p>
      <w:pPr>
        <w:pStyle w:val="Normal"/>
        <w:jc w:val="both"/>
        <w:rPr>
          <w:rFonts w:ascii="Times New Roman" w:hAnsi="Times New Roman"/>
          <w:sz w:val="24"/>
        </w:rPr>
      </w:pPr>
      <w:r>
        <w:rPr>
          <w:rFonts w:ascii="Times New Roman" w:hAnsi="Times New Roman"/>
          <w:sz w:val="24"/>
        </w:rPr>
      </w:r>
    </w:p>
    <w:p>
      <w:pPr>
        <w:pStyle w:val="Normal"/>
        <w:jc w:val="both"/>
        <w:rPr>
          <w:rFonts w:ascii="Times New Roman" w:hAnsi="Times New Roman"/>
          <w:sz w:val="24"/>
        </w:rPr>
      </w:pPr>
      <w:r>
        <w:rPr>
          <w:rFonts w:ascii="Times New Roman" w:hAnsi="Times New Roman"/>
          <w:sz w:val="24"/>
        </w:rPr>
      </w:r>
    </w:p>
    <w:p>
      <w:pPr>
        <w:pStyle w:val="Normal"/>
        <w:jc w:val="center"/>
        <w:rPr>
          <w:rFonts w:ascii="Times New Roman" w:hAnsi="Times New Roman"/>
          <w:b/>
          <w:b/>
          <w:sz w:val="24"/>
        </w:rPr>
      </w:pPr>
      <w:r>
        <w:rPr>
          <w:rFonts w:ascii="Times New Roman" w:hAnsi="Times New Roman"/>
          <w:b/>
          <w:sz w:val="24"/>
        </w:rPr>
        <w:t>МЕСТО ПРЕДМЕТА «ТЕХНОЛОГИЯ» В УЧЕБНОМ ПЛАНЕ</w:t>
      </w:r>
    </w:p>
    <w:p>
      <w:pPr>
        <w:pStyle w:val="Normal"/>
        <w:ind w:firstLine="708"/>
        <w:jc w:val="both"/>
        <w:rPr>
          <w:rFonts w:ascii="Times New Roman" w:hAnsi="Times New Roman"/>
          <w:sz w:val="24"/>
        </w:rPr>
      </w:pPr>
      <w:r>
        <w:rPr>
          <w:rFonts w:ascii="Times New Roman" w:hAnsi="Times New Roman"/>
          <w:sz w:val="24"/>
        </w:rPr>
        <w:t>В соответствии с требованиями Федерального государственного образовательного стандарта основного общего образования предмет «Технология» изучается с 5-го по 9-й класс, в том числе: в 5 -7 классах — по 68 ч из расчета 2 ч в неделю, и 8 классах—по 34 ч, (из расчета 1 ч в неделю) или 68 часов (1 час и 1 час за счет школьного компонента), в 9 классе - за счет вариативной части учебного плана ОУ и внеурочной деятельности.</w:t>
      </w:r>
    </w:p>
    <w:p>
      <w:pPr>
        <w:pStyle w:val="Normal"/>
        <w:ind w:firstLine="708"/>
        <w:jc w:val="both"/>
        <w:rPr>
          <w:rFonts w:ascii="Times New Roman" w:hAnsi="Times New Roman"/>
          <w:sz w:val="24"/>
        </w:rPr>
      </w:pPr>
      <w:r>
        <w:rPr>
          <w:rFonts w:ascii="Times New Roman" w:hAnsi="Times New Roman"/>
          <w:sz w:val="24"/>
        </w:rPr>
        <w:t>Данная рабочая программа рассчитана на 68 часов. Программа предусматривает, что основная часть содержания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Программа построена таким образом, чтобы объяснение учителя в той или иной форме составляло не более 0,2 урочного времени и не более 0,15 объема программы</w:t>
      </w:r>
    </w:p>
    <w:p>
      <w:pPr>
        <w:pStyle w:val="Normal"/>
        <w:ind w:firstLine="708"/>
        <w:jc w:val="both"/>
        <w:rPr>
          <w:rFonts w:ascii="Times New Roman" w:hAnsi="Times New Roman"/>
          <w:sz w:val="24"/>
        </w:rPr>
      </w:pPr>
      <w:r>
        <w:rPr>
          <w:rFonts w:ascii="Times New Roman" w:hAnsi="Times New Roman"/>
          <w:sz w:val="24"/>
        </w:rPr>
        <w:t>Обучение технологии предполагает широкое использование межпредметных связей. 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биологией  при рассмотрении и анализе технологий получения и преобразования объектов живой природы, как источника сырья с учетом экологических проблем, деятельности человека как создателя материально-культурной среды обитания; с физикой при изучении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 с иностранным языком при трактовке терминов и понятий. При этом возможно проведение интегрированных занятий в рамках отдельных разделов.</w:t>
      </w:r>
    </w:p>
    <w:p>
      <w:pPr>
        <w:pStyle w:val="Normal"/>
        <w:rPr/>
      </w:pPr>
      <w:r>
        <w:rPr/>
      </w:r>
      <w:r>
        <w:br w:type="page"/>
      </w:r>
    </w:p>
    <w:p>
      <w:pPr>
        <w:pStyle w:val="Normal"/>
        <w:jc w:val="center"/>
        <w:rPr>
          <w:rFonts w:ascii="Times New Roman" w:hAnsi="Times New Roman" w:cs="Times New Roman"/>
          <w:sz w:val="24"/>
          <w:szCs w:val="24"/>
        </w:rPr>
      </w:pPr>
      <w:r>
        <w:rPr>
          <w:rFonts w:cs="Times New Roman" w:ascii="Times New Roman" w:hAnsi="Times New Roman"/>
          <w:b/>
          <w:bCs/>
          <w:sz w:val="24"/>
          <w:szCs w:val="24"/>
        </w:rPr>
        <w:t>Содержание учебного предмета «Технология».</w:t>
      </w:r>
    </w:p>
    <w:p>
      <w:pPr>
        <w:pStyle w:val="Normal"/>
        <w:jc w:val="center"/>
        <w:rPr>
          <w:rFonts w:ascii="Times New Roman" w:hAnsi="Times New Roman" w:cs="Times New Roman"/>
          <w:sz w:val="24"/>
        </w:rPr>
      </w:pPr>
      <w:r>
        <w:rPr>
          <w:rFonts w:cs="Times New Roman" w:ascii="Times New Roman" w:hAnsi="Times New Roman"/>
          <w:sz w:val="24"/>
        </w:rPr>
        <w:t>Тематический план в 8 классе.</w:t>
      </w:r>
    </w:p>
    <w:tbl>
      <w:tblPr>
        <w:tblStyle w:val="a5"/>
        <w:tblW w:w="9912"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426"/>
        <w:gridCol w:w="2106"/>
        <w:gridCol w:w="864"/>
        <w:gridCol w:w="852"/>
        <w:gridCol w:w="849"/>
        <w:gridCol w:w="993"/>
        <w:gridCol w:w="1134"/>
        <w:gridCol w:w="2686"/>
      </w:tblGrid>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2106" w:type="dxa"/>
            <w:vMerge w:val="restart"/>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разделов и тем</w:t>
            </w:r>
          </w:p>
        </w:tc>
        <w:tc>
          <w:tcPr>
            <w:tcW w:w="864" w:type="dxa"/>
            <w:vMerge w:val="restart"/>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Количе ство часов (всего)</w:t>
            </w:r>
          </w:p>
        </w:tc>
        <w:tc>
          <w:tcPr>
            <w:tcW w:w="3828" w:type="dxa"/>
            <w:gridSpan w:val="4"/>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Из них (количество часов)</w:t>
            </w:r>
          </w:p>
        </w:tc>
        <w:tc>
          <w:tcPr>
            <w:tcW w:w="268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lang w:val="ru-RU" w:eastAsia="en-US" w:bidi="ar-SA"/>
              </w:rPr>
              <w:t>Воспитательный компонент при изучении темы (реализация модуля «Школьный урок»)</w:t>
            </w:r>
          </w:p>
        </w:tc>
      </w:tr>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2106"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86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852"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Тестиров ание</w:t>
            </w:r>
          </w:p>
        </w:tc>
        <w:tc>
          <w:tcPr>
            <w:tcW w:w="84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Граф. работы</w:t>
            </w:r>
          </w:p>
        </w:tc>
        <w:tc>
          <w:tcPr>
            <w:tcW w:w="99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Практич. работы</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Творческие и проектные работы</w:t>
            </w:r>
          </w:p>
        </w:tc>
        <w:tc>
          <w:tcPr>
            <w:tcW w:w="268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2106" w:type="dxa"/>
            <w:tcBorders/>
          </w:tcPr>
          <w:p>
            <w:pPr>
              <w:pStyle w:val="Normal"/>
              <w:widowControl/>
              <w:spacing w:lineRule="auto" w:line="240" w:before="0" w:after="0"/>
              <w:jc w:val="center"/>
              <w:rPr>
                <w:rFonts w:ascii="Times New Roman" w:hAnsi="Times New Roman" w:cs="Times New Roman"/>
                <w:sz w:val="24"/>
                <w:szCs w:val="24"/>
              </w:rPr>
            </w:pPr>
            <w:r>
              <w:rPr>
                <w:rFonts w:eastAsia="Calibri" w:ascii="Times New Roman" w:hAnsi="Times New Roman"/>
                <w:kern w:val="0"/>
                <w:lang w:val="ru-RU" w:eastAsia="en-US" w:bidi="ar-SA"/>
              </w:rPr>
              <w:t>Методы и средства творческой проектной деятельности</w:t>
            </w:r>
          </w:p>
        </w:tc>
        <w:tc>
          <w:tcPr>
            <w:tcW w:w="86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852" w:type="dxa"/>
            <w:tcBorders/>
          </w:tcPr>
          <w:p>
            <w:pPr>
              <w:pStyle w:val="Normal"/>
              <w:widowControl/>
              <w:spacing w:lineRule="auto" w:line="240" w:before="0" w:after="0"/>
              <w:jc w:val="center"/>
              <w:rPr>
                <w:sz w:val="24"/>
                <w:szCs w:val="24"/>
              </w:rPr>
            </w:pPr>
            <w:r>
              <w:rPr>
                <w:rFonts w:eastAsia="Calibri" w:cs=""/>
                <w:kern w:val="0"/>
                <w:sz w:val="24"/>
                <w:szCs w:val="24"/>
                <w:lang w:val="ru-RU" w:eastAsia="en-US" w:bidi="ar-SA"/>
              </w:rPr>
              <w:t>-</w:t>
            </w:r>
          </w:p>
        </w:tc>
        <w:tc>
          <w:tcPr>
            <w:tcW w:w="84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99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2686" w:type="dxa"/>
            <w:tcBorders/>
          </w:tcPr>
          <w:p>
            <w:pPr>
              <w:pStyle w:val="Normal"/>
              <w:widowControl/>
              <w:spacing w:lineRule="auto" w:line="240" w:before="0" w:after="0"/>
              <w:jc w:val="center"/>
              <w:rPr>
                <w:rFonts w:ascii="Times New Roman" w:hAnsi="Times New Roman" w:cs="Times New Roman"/>
                <w:szCs w:val="24"/>
              </w:rPr>
            </w:pPr>
            <w:r>
              <w:rPr>
                <w:rFonts w:eastAsia="Calibri" w:cs="Times New Roman" w:ascii="Times New Roman" w:hAnsi="Times New Roman"/>
                <w:kern w:val="0"/>
                <w:sz w:val="22"/>
                <w:lang w:val="ru-RU" w:eastAsia="en-US" w:bidi="ar-SA"/>
              </w:rPr>
              <w:t>-развитие экологической культуры, бережного отношения к родной земле, природным богатствам России и мира</w:t>
              <w:br/>
              <w:br/>
              <w:t>- формирование умений и навыков самообслуживаться,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br/>
              <w:br/>
              <w:t>-содействия профессиональному самоопределению, приобщения к социально значимой деятельности для осмысленного выбора профессии.</w:t>
            </w:r>
          </w:p>
        </w:tc>
      </w:tr>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2106" w:type="dxa"/>
            <w:tcBorders/>
          </w:tcPr>
          <w:p>
            <w:pPr>
              <w:pStyle w:val="Normal"/>
              <w:widowControl/>
              <w:spacing w:lineRule="auto" w:line="240" w:before="0" w:after="0"/>
              <w:jc w:val="center"/>
              <w:rPr>
                <w:rFonts w:ascii="Times New Roman" w:hAnsi="Times New Roman" w:cs="Times New Roman"/>
                <w:sz w:val="24"/>
                <w:szCs w:val="24"/>
              </w:rPr>
            </w:pPr>
            <w:r>
              <w:rPr>
                <w:rFonts w:eastAsia="Calibri" w:ascii="Times New Roman" w:hAnsi="Times New Roman"/>
                <w:kern w:val="0"/>
                <w:lang w:val="ru-RU" w:eastAsia="en-US" w:bidi="ar-SA"/>
              </w:rPr>
              <w:t>Основы производства</w:t>
            </w:r>
          </w:p>
        </w:tc>
        <w:tc>
          <w:tcPr>
            <w:tcW w:w="86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852" w:type="dxa"/>
            <w:tcBorders/>
          </w:tcPr>
          <w:p>
            <w:pPr>
              <w:pStyle w:val="Normal"/>
              <w:widowControl/>
              <w:spacing w:lineRule="auto" w:line="240" w:before="0" w:after="0"/>
              <w:jc w:val="center"/>
              <w:rPr>
                <w:sz w:val="24"/>
                <w:szCs w:val="24"/>
              </w:rPr>
            </w:pPr>
            <w:r>
              <w:rPr>
                <w:rFonts w:eastAsia="Calibri" w:cs=""/>
                <w:kern w:val="0"/>
                <w:sz w:val="24"/>
                <w:szCs w:val="24"/>
                <w:lang w:val="ru-RU" w:eastAsia="en-US" w:bidi="ar-SA"/>
              </w:rPr>
              <w:t>-</w:t>
            </w:r>
          </w:p>
        </w:tc>
        <w:tc>
          <w:tcPr>
            <w:tcW w:w="84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99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2686" w:type="dxa"/>
            <w:tcBorders/>
          </w:tcPr>
          <w:p>
            <w:pPr>
              <w:pStyle w:val="Normal"/>
              <w:widowControl/>
              <w:spacing w:lineRule="auto" w:line="240" w:before="0" w:after="0"/>
              <w:jc w:val="center"/>
              <w:rPr>
                <w:rFonts w:ascii="Times New Roman" w:hAnsi="Times New Roman" w:cs="Times New Roman"/>
                <w:szCs w:val="24"/>
              </w:rPr>
            </w:pPr>
            <w:r>
              <w:rPr>
                <w:rFonts w:eastAsia="Calibri" w:cs="Times New Roman" w:ascii="Times New Roman" w:hAnsi="Times New Roman"/>
                <w:kern w:val="0"/>
                <w:sz w:val="22"/>
                <w:lang w:val="ru-RU" w:eastAsia="en-US" w:bidi="ar-SA"/>
              </w:rPr>
              <w:t>- формирование российской гражданской идентичности</w:t>
              <w:br/>
              <w:t>- развитие в детской среде ответственности, принципов коллективизма и социальной солидарности</w:t>
            </w:r>
          </w:p>
        </w:tc>
      </w:tr>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2106" w:type="dxa"/>
            <w:tcBorders/>
          </w:tcPr>
          <w:p>
            <w:pPr>
              <w:pStyle w:val="Normal"/>
              <w:widowControl/>
              <w:spacing w:lineRule="auto" w:line="240" w:before="0" w:after="0"/>
              <w:jc w:val="center"/>
              <w:rPr>
                <w:rFonts w:ascii="Times New Roman" w:hAnsi="Times New Roman" w:cs="Times New Roman"/>
                <w:sz w:val="24"/>
                <w:szCs w:val="24"/>
              </w:rPr>
            </w:pPr>
            <w:r>
              <w:rPr>
                <w:rFonts w:eastAsia="Calibri" w:ascii="Times New Roman" w:hAnsi="Times New Roman"/>
                <w:kern w:val="0"/>
                <w:lang w:val="ru-RU" w:eastAsia="en-US" w:bidi="ar-SA"/>
              </w:rPr>
              <w:t>Современные и перспективные технологии</w:t>
            </w:r>
          </w:p>
        </w:tc>
        <w:tc>
          <w:tcPr>
            <w:tcW w:w="86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852" w:type="dxa"/>
            <w:tcBorders/>
          </w:tcPr>
          <w:p>
            <w:pPr>
              <w:pStyle w:val="Normal"/>
              <w:widowControl/>
              <w:spacing w:lineRule="auto" w:line="240" w:before="0" w:after="0"/>
              <w:jc w:val="center"/>
              <w:rPr>
                <w:sz w:val="24"/>
                <w:szCs w:val="24"/>
              </w:rPr>
            </w:pPr>
            <w:r>
              <w:rPr>
                <w:rFonts w:eastAsia="Calibri" w:cs=""/>
                <w:kern w:val="0"/>
                <w:sz w:val="24"/>
                <w:szCs w:val="24"/>
                <w:lang w:val="ru-RU" w:eastAsia="en-US" w:bidi="ar-SA"/>
              </w:rPr>
              <w:t>1</w:t>
            </w:r>
          </w:p>
        </w:tc>
        <w:tc>
          <w:tcPr>
            <w:tcW w:w="84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99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2686" w:type="dxa"/>
            <w:tcBorders/>
          </w:tcPr>
          <w:p>
            <w:pPr>
              <w:pStyle w:val="Normal"/>
              <w:widowControl/>
              <w:spacing w:lineRule="auto" w:line="240" w:before="0" w:after="0"/>
              <w:jc w:val="center"/>
              <w:rPr>
                <w:rFonts w:ascii="Times New Roman" w:hAnsi="Times New Roman" w:cs="Times New Roman"/>
                <w:szCs w:val="24"/>
              </w:rPr>
            </w:pPr>
            <w:r>
              <w:rPr>
                <w:rFonts w:eastAsia="Calibri" w:cs="Times New Roman" w:ascii="Times New Roman" w:hAnsi="Times New Roman"/>
                <w:kern w:val="0"/>
                <w:sz w:val="22"/>
                <w:lang w:val="ru-RU" w:eastAsia="en-US" w:bidi="ar-SA"/>
              </w:rPr>
              <w:t xml:space="preserve">-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 </w:t>
              <w:br/>
              <w:t>-воспитание уважения к культуре, языкам, традициям и обычаям народов, проживающих в РФ)</w:t>
            </w:r>
          </w:p>
        </w:tc>
      </w:tr>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2106" w:type="dxa"/>
            <w:tcBorders/>
          </w:tcPr>
          <w:p>
            <w:pPr>
              <w:pStyle w:val="Normal"/>
              <w:widowControl/>
              <w:spacing w:lineRule="auto" w:line="240" w:before="0" w:after="0"/>
              <w:jc w:val="center"/>
              <w:rPr>
                <w:rFonts w:ascii="Times New Roman" w:hAnsi="Times New Roman" w:cs="Times New Roman"/>
                <w:sz w:val="24"/>
                <w:szCs w:val="24"/>
              </w:rPr>
            </w:pPr>
            <w:r>
              <w:rPr>
                <w:rFonts w:eastAsia="Calibri" w:ascii="Times New Roman" w:hAnsi="Times New Roman"/>
                <w:kern w:val="0"/>
                <w:lang w:val="ru-RU" w:eastAsia="en-US" w:bidi="ar-SA"/>
              </w:rPr>
              <w:t>Элементы техники и машин</w:t>
            </w:r>
          </w:p>
        </w:tc>
        <w:tc>
          <w:tcPr>
            <w:tcW w:w="86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852" w:type="dxa"/>
            <w:tcBorders/>
          </w:tcPr>
          <w:p>
            <w:pPr>
              <w:pStyle w:val="Normal"/>
              <w:widowControl/>
              <w:spacing w:lineRule="auto" w:line="240" w:before="0" w:after="0"/>
              <w:jc w:val="center"/>
              <w:rPr>
                <w:sz w:val="24"/>
                <w:szCs w:val="24"/>
              </w:rPr>
            </w:pPr>
            <w:r>
              <w:rPr>
                <w:rFonts w:eastAsia="Calibri" w:cs=""/>
                <w:kern w:val="0"/>
                <w:sz w:val="24"/>
                <w:szCs w:val="24"/>
                <w:lang w:val="ru-RU" w:eastAsia="en-US" w:bidi="ar-SA"/>
              </w:rPr>
              <w:t>1</w:t>
            </w:r>
          </w:p>
        </w:tc>
        <w:tc>
          <w:tcPr>
            <w:tcW w:w="84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99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2686" w:type="dxa"/>
            <w:tcBorders/>
          </w:tcPr>
          <w:p>
            <w:pPr>
              <w:pStyle w:val="Normal"/>
              <w:widowControl/>
              <w:spacing w:lineRule="auto" w:line="240" w:before="0" w:after="0"/>
              <w:jc w:val="center"/>
              <w:rPr>
                <w:rFonts w:ascii="Times New Roman" w:hAnsi="Times New Roman" w:cs="Times New Roman"/>
                <w:szCs w:val="24"/>
              </w:rPr>
            </w:pPr>
            <w:r>
              <w:rPr>
                <w:rFonts w:eastAsia="Calibri" w:cs="Times New Roman" w:ascii="Times New Roman" w:hAnsi="Times New Roman"/>
                <w:kern w:val="0"/>
                <w:sz w:val="22"/>
                <w:lang w:val="ru-RU" w:eastAsia="en-US" w:bidi="ar-SA"/>
              </w:rPr>
              <w:t>-сохранение, поддержка, и развитие этнических культурных нравственных и семейных ценностей</w:t>
              <w:br/>
              <w:t>-сохранение, поддержка и развитие этнических культурных традиций и народного творчества</w:t>
            </w:r>
          </w:p>
        </w:tc>
      </w:tr>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2106" w:type="dxa"/>
            <w:tcBorders/>
          </w:tcPr>
          <w:p>
            <w:pPr>
              <w:pStyle w:val="Normal"/>
              <w:widowControl/>
              <w:spacing w:lineRule="auto" w:line="240" w:before="0" w:after="0"/>
              <w:jc w:val="center"/>
              <w:rPr>
                <w:rFonts w:ascii="Times New Roman" w:hAnsi="Times New Roman" w:cs="Times New Roman"/>
                <w:sz w:val="24"/>
                <w:szCs w:val="24"/>
              </w:rPr>
            </w:pPr>
            <w:r>
              <w:rPr>
                <w:rFonts w:eastAsia="Calibri" w:ascii="Times New Roman" w:hAnsi="Times New Roman"/>
                <w:kern w:val="0"/>
                <w:lang w:val="ru-RU" w:eastAsia="en-US" w:bidi="ar-SA"/>
              </w:rPr>
              <w:t>Технологии получения, обработки, преобразования и использования материалов</w:t>
            </w:r>
          </w:p>
        </w:tc>
        <w:tc>
          <w:tcPr>
            <w:tcW w:w="86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14</w:t>
            </w:r>
          </w:p>
        </w:tc>
        <w:tc>
          <w:tcPr>
            <w:tcW w:w="852" w:type="dxa"/>
            <w:tcBorders/>
          </w:tcPr>
          <w:p>
            <w:pPr>
              <w:pStyle w:val="Normal"/>
              <w:widowControl/>
              <w:spacing w:lineRule="auto" w:line="240" w:before="0" w:after="0"/>
              <w:jc w:val="center"/>
              <w:rPr>
                <w:sz w:val="24"/>
                <w:szCs w:val="24"/>
              </w:rPr>
            </w:pPr>
            <w:r>
              <w:rPr>
                <w:rFonts w:eastAsia="Calibri" w:cs=""/>
                <w:kern w:val="0"/>
                <w:sz w:val="24"/>
                <w:szCs w:val="24"/>
                <w:lang w:val="ru-RU" w:eastAsia="en-US" w:bidi="ar-SA"/>
              </w:rPr>
              <w:t>1</w:t>
            </w:r>
          </w:p>
        </w:tc>
        <w:tc>
          <w:tcPr>
            <w:tcW w:w="84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99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2686" w:type="dxa"/>
            <w:tcBorders/>
          </w:tcPr>
          <w:p>
            <w:pPr>
              <w:pStyle w:val="Normal"/>
              <w:widowControl/>
              <w:spacing w:lineRule="auto" w:line="240" w:before="0" w:after="0"/>
              <w:jc w:val="center"/>
              <w:rPr>
                <w:rFonts w:ascii="Times New Roman" w:hAnsi="Times New Roman" w:cs="Times New Roman"/>
                <w:szCs w:val="24"/>
              </w:rPr>
            </w:pPr>
            <w:r>
              <w:rPr>
                <w:rFonts w:eastAsia="Calibri" w:cs="Times New Roman" w:ascii="Times New Roman" w:hAnsi="Times New Roman"/>
                <w:kern w:val="0"/>
                <w:sz w:val="22"/>
                <w:lang w:val="ru-RU" w:eastAsia="en-US" w:bidi="ar-SA"/>
              </w:rPr>
              <w:t>- формирование умений и навыков самообслуживаться,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tc>
      </w:tr>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2106" w:type="dxa"/>
            <w:tcBorders/>
          </w:tcPr>
          <w:p>
            <w:pPr>
              <w:pStyle w:val="Normal"/>
              <w:widowControl/>
              <w:spacing w:lineRule="auto" w:line="240" w:before="0" w:after="0"/>
              <w:jc w:val="center"/>
              <w:rPr>
                <w:rFonts w:ascii="Times New Roman" w:hAnsi="Times New Roman"/>
              </w:rPr>
            </w:pPr>
            <w:r>
              <w:rPr>
                <w:rFonts w:eastAsia="Calibri" w:cs="" w:ascii="Times New Roman" w:hAnsi="Times New Roman"/>
                <w:kern w:val="0"/>
                <w:sz w:val="22"/>
                <w:szCs w:val="22"/>
                <w:lang w:val="ru-RU" w:eastAsia="en-US" w:bidi="ar-SA"/>
              </w:rPr>
              <w:t>Технологии обработки пищевых продуктов</w:t>
            </w:r>
          </w:p>
        </w:tc>
        <w:tc>
          <w:tcPr>
            <w:tcW w:w="86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852" w:type="dxa"/>
            <w:tcBorders/>
          </w:tcPr>
          <w:p>
            <w:pPr>
              <w:pStyle w:val="Normal"/>
              <w:widowControl/>
              <w:spacing w:lineRule="auto" w:line="240" w:before="0" w:after="0"/>
              <w:jc w:val="center"/>
              <w:rPr>
                <w:sz w:val="24"/>
                <w:szCs w:val="24"/>
              </w:rPr>
            </w:pPr>
            <w:r>
              <w:rPr>
                <w:rFonts w:eastAsia="Calibri" w:cs=""/>
                <w:kern w:val="0"/>
                <w:sz w:val="24"/>
                <w:szCs w:val="24"/>
                <w:lang w:val="ru-RU" w:eastAsia="en-US" w:bidi="ar-SA"/>
              </w:rPr>
              <w:t>-</w:t>
            </w:r>
          </w:p>
        </w:tc>
        <w:tc>
          <w:tcPr>
            <w:tcW w:w="84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99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2686" w:type="dxa"/>
            <w:tcBorders/>
          </w:tcPr>
          <w:p>
            <w:pPr>
              <w:pStyle w:val="Normal"/>
              <w:widowControl/>
              <w:spacing w:lineRule="auto" w:line="240" w:before="0" w:after="0"/>
              <w:jc w:val="center"/>
              <w:rPr>
                <w:rFonts w:ascii="Times New Roman" w:hAnsi="Times New Roman" w:cs="Times New Roman"/>
              </w:rPr>
            </w:pPr>
            <w:r>
              <w:rPr>
                <w:rFonts w:eastAsia="Calibri"/>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формирование умений и навыков самообслуживаться,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tc>
      </w:tr>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c>
          <w:tcPr>
            <w:tcW w:w="2106" w:type="dxa"/>
            <w:tcBorders/>
          </w:tcPr>
          <w:p>
            <w:pPr>
              <w:pStyle w:val="Normal"/>
              <w:widowControl/>
              <w:spacing w:lineRule="auto" w:line="240" w:before="0" w:after="0"/>
              <w:jc w:val="center"/>
              <w:rPr>
                <w:rFonts w:ascii="Times New Roman" w:hAnsi="Times New Roman"/>
              </w:rPr>
            </w:pPr>
            <w:r>
              <w:rPr>
                <w:rFonts w:eastAsia="Calibri" w:cs="" w:ascii="Times New Roman" w:hAnsi="Times New Roman"/>
                <w:kern w:val="0"/>
                <w:sz w:val="22"/>
                <w:szCs w:val="22"/>
                <w:lang w:val="ru-RU" w:eastAsia="en-US" w:bidi="ar-SA"/>
              </w:rPr>
              <w:t>Технологии получения, преобразования и использования энергии</w:t>
            </w:r>
          </w:p>
        </w:tc>
        <w:tc>
          <w:tcPr>
            <w:tcW w:w="86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852" w:type="dxa"/>
            <w:tcBorders/>
          </w:tcPr>
          <w:p>
            <w:pPr>
              <w:pStyle w:val="Normal"/>
              <w:widowControl/>
              <w:spacing w:lineRule="auto" w:line="240" w:before="0" w:after="0"/>
              <w:jc w:val="center"/>
              <w:rPr>
                <w:sz w:val="24"/>
                <w:szCs w:val="24"/>
              </w:rPr>
            </w:pPr>
            <w:r>
              <w:rPr>
                <w:rFonts w:eastAsia="Calibri" w:cs=""/>
                <w:kern w:val="0"/>
                <w:sz w:val="24"/>
                <w:szCs w:val="24"/>
                <w:lang w:val="ru-RU" w:eastAsia="en-US" w:bidi="ar-SA"/>
              </w:rPr>
              <w:t>2</w:t>
            </w:r>
          </w:p>
        </w:tc>
        <w:tc>
          <w:tcPr>
            <w:tcW w:w="84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99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2686"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-сохранение, поддержка, и развитие этнических культурных нравственных и семейных ценностей</w:t>
              <w:br/>
              <w:t>-сохранение, поддержка и развитие этнических культурных традиций и народного творчества</w:t>
            </w:r>
          </w:p>
        </w:tc>
      </w:tr>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2106" w:type="dxa"/>
            <w:tcBorders/>
          </w:tcPr>
          <w:p>
            <w:pPr>
              <w:pStyle w:val="Normal"/>
              <w:widowControl/>
              <w:spacing w:lineRule="auto" w:line="240" w:before="0" w:after="0"/>
              <w:jc w:val="center"/>
              <w:rPr>
                <w:rFonts w:ascii="Times New Roman" w:hAnsi="Times New Roman"/>
              </w:rPr>
            </w:pPr>
            <w:r>
              <w:rPr>
                <w:rFonts w:eastAsia="Calibri" w:cs="" w:ascii="Times New Roman" w:hAnsi="Times New Roman"/>
                <w:kern w:val="0"/>
                <w:sz w:val="22"/>
                <w:szCs w:val="22"/>
                <w:lang w:val="ru-RU" w:eastAsia="en-US" w:bidi="ar-SA"/>
              </w:rPr>
              <w:t>Технологии получения, обработки и использования информации</w:t>
            </w:r>
          </w:p>
        </w:tc>
        <w:tc>
          <w:tcPr>
            <w:tcW w:w="86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852" w:type="dxa"/>
            <w:tcBorders/>
          </w:tcPr>
          <w:p>
            <w:pPr>
              <w:pStyle w:val="Normal"/>
              <w:widowControl/>
              <w:spacing w:lineRule="auto" w:line="240" w:before="0" w:after="0"/>
              <w:jc w:val="center"/>
              <w:rPr>
                <w:sz w:val="24"/>
                <w:szCs w:val="24"/>
              </w:rPr>
            </w:pPr>
            <w:r>
              <w:rPr>
                <w:rFonts w:eastAsia="Calibri" w:cs=""/>
                <w:kern w:val="0"/>
                <w:sz w:val="24"/>
                <w:szCs w:val="24"/>
                <w:lang w:val="ru-RU" w:eastAsia="en-US" w:bidi="ar-SA"/>
              </w:rPr>
              <w:t>2</w:t>
            </w:r>
          </w:p>
        </w:tc>
        <w:tc>
          <w:tcPr>
            <w:tcW w:w="84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99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2686"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-сохранение, поддержка и развитие этнических культурных традиций и народного творчества</w:t>
            </w:r>
          </w:p>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br/>
              <w:t>-содействия профессиональному самоопределению, приобщения к социально значимой деятельности для осмысленного выбора профессии.</w:t>
            </w:r>
          </w:p>
        </w:tc>
      </w:tr>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c>
          <w:tcPr>
            <w:tcW w:w="2106" w:type="dxa"/>
            <w:tcBorders/>
          </w:tcPr>
          <w:p>
            <w:pPr>
              <w:pStyle w:val="Normal"/>
              <w:widowControl/>
              <w:spacing w:lineRule="auto" w:line="240" w:before="0" w:after="0"/>
              <w:jc w:val="center"/>
              <w:rPr>
                <w:rFonts w:ascii="Times New Roman" w:hAnsi="Times New Roman"/>
              </w:rPr>
            </w:pPr>
            <w:r>
              <w:rPr>
                <w:rFonts w:eastAsia="Calibri" w:cs="" w:ascii="Times New Roman" w:hAnsi="Times New Roman"/>
                <w:kern w:val="0"/>
                <w:sz w:val="22"/>
                <w:szCs w:val="22"/>
                <w:lang w:val="ru-RU" w:eastAsia="en-US" w:bidi="ar-SA"/>
              </w:rPr>
              <w:t>Технологии растениеводства</w:t>
            </w:r>
          </w:p>
        </w:tc>
        <w:tc>
          <w:tcPr>
            <w:tcW w:w="86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852" w:type="dxa"/>
            <w:tcBorders/>
          </w:tcPr>
          <w:p>
            <w:pPr>
              <w:pStyle w:val="Normal"/>
              <w:widowControl/>
              <w:spacing w:lineRule="auto" w:line="240" w:before="0" w:after="0"/>
              <w:jc w:val="center"/>
              <w:rPr>
                <w:sz w:val="24"/>
                <w:szCs w:val="24"/>
              </w:rPr>
            </w:pPr>
            <w:r>
              <w:rPr>
                <w:rFonts w:eastAsia="Calibri" w:cs=""/>
                <w:kern w:val="0"/>
                <w:sz w:val="24"/>
                <w:szCs w:val="24"/>
                <w:lang w:val="ru-RU" w:eastAsia="en-US" w:bidi="ar-SA"/>
              </w:rPr>
              <w:t>1</w:t>
            </w:r>
          </w:p>
        </w:tc>
        <w:tc>
          <w:tcPr>
            <w:tcW w:w="84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99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2686" w:type="dxa"/>
            <w:tcBorders/>
          </w:tcPr>
          <w:p>
            <w:pPr>
              <w:pStyle w:val="Normal"/>
              <w:widowControl/>
              <w:spacing w:lineRule="auto" w:line="240" w:before="0" w:after="0"/>
              <w:jc w:val="center"/>
              <w:rPr>
                <w:rFonts w:ascii="Times New Roman" w:hAnsi="Times New Roman" w:cs="Times New Roman"/>
                <w:szCs w:val="24"/>
              </w:rPr>
            </w:pPr>
            <w:r>
              <w:rPr>
                <w:rFonts w:eastAsia="Calibri" w:cs="Times New Roman" w:ascii="Times New Roman" w:hAnsi="Times New Roman"/>
                <w:kern w:val="0"/>
                <w:sz w:val="22"/>
                <w:lang w:val="ru-RU" w:eastAsia="en-US" w:bidi="ar-SA"/>
              </w:rPr>
              <w:t>- формирование умений и навыков самообслуживаться,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tc>
      </w:tr>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tc>
        <w:tc>
          <w:tcPr>
            <w:tcW w:w="2106" w:type="dxa"/>
            <w:tcBorders/>
          </w:tcPr>
          <w:p>
            <w:pPr>
              <w:pStyle w:val="Normal"/>
              <w:widowControl/>
              <w:spacing w:lineRule="auto" w:line="240" w:before="0" w:after="0"/>
              <w:jc w:val="center"/>
              <w:rPr>
                <w:rFonts w:ascii="Times New Roman" w:hAnsi="Times New Roman"/>
              </w:rPr>
            </w:pPr>
            <w:r>
              <w:rPr>
                <w:rFonts w:eastAsia="Calibri" w:cs="" w:ascii="Times New Roman" w:hAnsi="Times New Roman"/>
                <w:kern w:val="0"/>
                <w:sz w:val="22"/>
                <w:szCs w:val="22"/>
                <w:lang w:val="ru-RU" w:eastAsia="en-US" w:bidi="ar-SA"/>
              </w:rPr>
              <w:t>Технологии животноводства</w:t>
            </w:r>
          </w:p>
        </w:tc>
        <w:tc>
          <w:tcPr>
            <w:tcW w:w="86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852" w:type="dxa"/>
            <w:tcBorders/>
          </w:tcPr>
          <w:p>
            <w:pPr>
              <w:pStyle w:val="Normal"/>
              <w:widowControl/>
              <w:spacing w:lineRule="auto" w:line="240" w:before="0" w:after="0"/>
              <w:jc w:val="center"/>
              <w:rPr>
                <w:sz w:val="24"/>
                <w:szCs w:val="24"/>
              </w:rPr>
            </w:pPr>
            <w:r>
              <w:rPr>
                <w:rFonts w:eastAsia="Calibri" w:cs=""/>
                <w:kern w:val="0"/>
                <w:sz w:val="24"/>
                <w:szCs w:val="24"/>
                <w:lang w:val="ru-RU" w:eastAsia="en-US" w:bidi="ar-SA"/>
              </w:rPr>
              <w:t>1</w:t>
            </w:r>
          </w:p>
        </w:tc>
        <w:tc>
          <w:tcPr>
            <w:tcW w:w="84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99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2686" w:type="dxa"/>
            <w:tcBorders/>
          </w:tcPr>
          <w:p>
            <w:pPr>
              <w:pStyle w:val="Normal"/>
              <w:widowControl/>
              <w:spacing w:lineRule="auto" w:line="240" w:before="0" w:after="0"/>
              <w:jc w:val="center"/>
              <w:rPr>
                <w:rFonts w:ascii="Times New Roman" w:hAnsi="Times New Roman" w:cs="Times New Roman"/>
                <w:szCs w:val="24"/>
              </w:rPr>
            </w:pPr>
            <w:r>
              <w:rPr>
                <w:rFonts w:eastAsia="Calibri" w:cs="Times New Roman" w:ascii="Times New Roman" w:hAnsi="Times New Roman"/>
                <w:kern w:val="0"/>
                <w:sz w:val="22"/>
                <w:lang w:val="ru-RU" w:eastAsia="en-US" w:bidi="ar-SA"/>
              </w:rPr>
              <w:t>- формирование умений и навыков самообслуживаться,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tc>
      </w:tr>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2106" w:type="dxa"/>
            <w:tcBorders/>
          </w:tcPr>
          <w:p>
            <w:pPr>
              <w:pStyle w:val="Normal"/>
              <w:widowControl/>
              <w:spacing w:lineRule="auto" w:line="240" w:before="0" w:after="0"/>
              <w:jc w:val="center"/>
              <w:rPr>
                <w:rFonts w:ascii="Times New Roman" w:hAnsi="Times New Roman"/>
              </w:rPr>
            </w:pPr>
            <w:r>
              <w:rPr>
                <w:rFonts w:eastAsia="Calibri" w:cs="" w:ascii="Times New Roman" w:hAnsi="Times New Roman"/>
                <w:kern w:val="0"/>
                <w:sz w:val="22"/>
                <w:szCs w:val="22"/>
                <w:lang w:val="ru-RU" w:eastAsia="en-US" w:bidi="ar-SA"/>
              </w:rPr>
              <w:t>Социальные технологии</w:t>
            </w:r>
          </w:p>
        </w:tc>
        <w:tc>
          <w:tcPr>
            <w:tcW w:w="86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852" w:type="dxa"/>
            <w:tcBorders/>
          </w:tcPr>
          <w:p>
            <w:pPr>
              <w:pStyle w:val="Normal"/>
              <w:widowControl/>
              <w:spacing w:lineRule="auto" w:line="240" w:before="0" w:after="0"/>
              <w:jc w:val="center"/>
              <w:rPr>
                <w:sz w:val="24"/>
                <w:szCs w:val="24"/>
              </w:rPr>
            </w:pPr>
            <w:r>
              <w:rPr>
                <w:rFonts w:eastAsia="Calibri" w:cs=""/>
                <w:kern w:val="0"/>
                <w:sz w:val="24"/>
                <w:szCs w:val="24"/>
                <w:lang w:val="ru-RU" w:eastAsia="en-US" w:bidi="ar-SA"/>
              </w:rPr>
              <w:t>1</w:t>
            </w:r>
          </w:p>
        </w:tc>
        <w:tc>
          <w:tcPr>
            <w:tcW w:w="84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99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2686" w:type="dxa"/>
            <w:tcBorders/>
          </w:tcPr>
          <w:p>
            <w:pPr>
              <w:pStyle w:val="Normal"/>
              <w:widowControl/>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-содействия профессиональному самоопределению, приобщения к социально значимой деятельности для осмысленного выбора профессии.</w:t>
            </w:r>
          </w:p>
        </w:tc>
      </w:tr>
      <w:tr>
        <w:trPr/>
        <w:tc>
          <w:tcPr>
            <w:tcW w:w="42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210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итого</w:t>
            </w:r>
          </w:p>
        </w:tc>
        <w:tc>
          <w:tcPr>
            <w:tcW w:w="86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68</w:t>
            </w:r>
          </w:p>
        </w:tc>
        <w:tc>
          <w:tcPr>
            <w:tcW w:w="852" w:type="dxa"/>
            <w:tcBorders/>
          </w:tcPr>
          <w:p>
            <w:pPr>
              <w:pStyle w:val="Normal"/>
              <w:widowControl/>
              <w:spacing w:lineRule="auto" w:line="240" w:before="0" w:after="0"/>
              <w:jc w:val="center"/>
              <w:rPr>
                <w:sz w:val="24"/>
                <w:szCs w:val="24"/>
              </w:rPr>
            </w:pPr>
            <w:r>
              <w:rPr>
                <w:rFonts w:eastAsia="Calibri" w:cs=""/>
                <w:kern w:val="0"/>
                <w:sz w:val="24"/>
                <w:szCs w:val="24"/>
                <w:lang w:val="ru-RU" w:eastAsia="en-US" w:bidi="ar-SA"/>
              </w:rPr>
              <w:t>10</w:t>
            </w:r>
          </w:p>
        </w:tc>
        <w:tc>
          <w:tcPr>
            <w:tcW w:w="84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99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28</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27</w:t>
            </w:r>
          </w:p>
        </w:tc>
        <w:tc>
          <w:tcPr>
            <w:tcW w:w="2686"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bl>
    <w:p>
      <w:pPr>
        <w:pStyle w:val="Normal"/>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t>СОДЕРЖАНИЕ УЧЕБНОГО ПРЕДМЕТА</w:t>
      </w:r>
    </w:p>
    <w:p>
      <w:pPr>
        <w:pStyle w:val="Normal"/>
        <w:jc w:val="both"/>
        <w:rPr>
          <w:rFonts w:ascii="Times New Roman" w:hAnsi="Times New Roman"/>
          <w:b/>
          <w:b/>
          <w:sz w:val="24"/>
        </w:rPr>
      </w:pPr>
      <w:r>
        <w:rPr>
          <w:rFonts w:ascii="Times New Roman" w:hAnsi="Times New Roman"/>
          <w:b/>
          <w:sz w:val="24"/>
        </w:rPr>
        <w:t>Модуль 1. Методы и средства творческой проектной деятельности (4 ч)</w:t>
      </w:r>
    </w:p>
    <w:p>
      <w:pPr>
        <w:pStyle w:val="Normal"/>
        <w:ind w:firstLine="708"/>
        <w:jc w:val="both"/>
        <w:rPr>
          <w:rFonts w:ascii="Times New Roman" w:hAnsi="Times New Roman"/>
          <w:sz w:val="24"/>
        </w:rPr>
      </w:pPr>
      <w:r>
        <w:rPr>
          <w:rFonts w:ascii="Times New Roman" w:hAnsi="Times New Roman"/>
          <w:sz w:val="24"/>
        </w:rPr>
        <w:t>Дизайн в процессе проектирования продукта труда. Методы дизайнерской деятельности. Метод мозгового штурма при создании инноваций.</w:t>
      </w:r>
    </w:p>
    <w:p>
      <w:pPr>
        <w:pStyle w:val="Normal"/>
        <w:ind w:firstLine="708"/>
        <w:jc w:val="both"/>
        <w:rPr>
          <w:rFonts w:ascii="Times New Roman" w:hAnsi="Times New Roman"/>
          <w:sz w:val="24"/>
        </w:rPr>
      </w:pPr>
      <w:r>
        <w:rPr>
          <w:rFonts w:ascii="Times New Roman" w:hAnsi="Times New Roman"/>
          <w:sz w:val="24"/>
        </w:rPr>
        <w:t>Примерный перечень лабораторно-практических и практических работ Деловая игра «Мозговой штурм». Разработка изделия на основе морфологического</w:t>
      </w:r>
    </w:p>
    <w:p>
      <w:pPr>
        <w:pStyle w:val="Normal"/>
        <w:jc w:val="both"/>
        <w:rPr>
          <w:rFonts w:ascii="Times New Roman" w:hAnsi="Times New Roman"/>
          <w:sz w:val="24"/>
        </w:rPr>
      </w:pPr>
      <w:r>
        <w:rPr>
          <w:rFonts w:ascii="Times New Roman" w:hAnsi="Times New Roman"/>
          <w:sz w:val="24"/>
        </w:rPr>
        <w:t>анализа.</w:t>
      </w:r>
    </w:p>
    <w:p>
      <w:pPr>
        <w:pStyle w:val="Normal"/>
        <w:jc w:val="both"/>
        <w:rPr>
          <w:rFonts w:ascii="Times New Roman" w:hAnsi="Times New Roman"/>
          <w:b/>
          <w:b/>
          <w:sz w:val="24"/>
        </w:rPr>
      </w:pPr>
      <w:r>
        <w:rPr>
          <w:rFonts w:ascii="Times New Roman" w:hAnsi="Times New Roman"/>
          <w:b/>
          <w:sz w:val="24"/>
        </w:rPr>
        <w:t>Модуль 2. Основы производства (4 ч)</w:t>
      </w:r>
    </w:p>
    <w:p>
      <w:pPr>
        <w:pStyle w:val="Normal"/>
        <w:ind w:firstLine="708"/>
        <w:jc w:val="both"/>
        <w:rPr>
          <w:rFonts w:ascii="Times New Roman" w:hAnsi="Times New Roman"/>
          <w:sz w:val="24"/>
        </w:rPr>
      </w:pPr>
      <w:r>
        <w:rPr>
          <w:rFonts w:ascii="Times New Roman" w:hAnsi="Times New Roman"/>
          <w:sz w:val="24"/>
        </w:rPr>
        <w:t>Продукт труда и контроль качества производства. Продукт труда. Стандарты производства продуктов труда. Эталоны контроля качества продуктов труда. Измерительные приборы и контроль стандартизованных характеристик продуктов труда.</w:t>
      </w:r>
    </w:p>
    <w:p>
      <w:pPr>
        <w:pStyle w:val="Normal"/>
        <w:ind w:firstLine="708"/>
        <w:jc w:val="both"/>
        <w:rPr>
          <w:rFonts w:ascii="Times New Roman" w:hAnsi="Times New Roman"/>
          <w:sz w:val="24"/>
        </w:rPr>
      </w:pPr>
      <w:r>
        <w:rPr>
          <w:rFonts w:ascii="Times New Roman" w:hAnsi="Times New Roman"/>
          <w:sz w:val="24"/>
        </w:rPr>
        <w:t>Примерный перечень лабораторно-практических и практических работ</w:t>
      </w:r>
    </w:p>
    <w:p>
      <w:pPr>
        <w:pStyle w:val="Normal"/>
        <w:ind w:firstLine="708"/>
        <w:jc w:val="both"/>
        <w:rPr>
          <w:rFonts w:ascii="Times New Roman" w:hAnsi="Times New Roman"/>
          <w:sz w:val="24"/>
        </w:rPr>
      </w:pPr>
      <w:r>
        <w:rPr>
          <w:rFonts w:ascii="Times New Roman" w:hAnsi="Times New Roman"/>
          <w:sz w:val="24"/>
        </w:rPr>
        <w:t>Ознакомление с измерительными инструментами и приборами текстильного производства. Проведение наблюдений. Проведение измерений различных физических величин.Экскурсии.</w:t>
      </w:r>
    </w:p>
    <w:p>
      <w:pPr>
        <w:pStyle w:val="Normal"/>
        <w:jc w:val="both"/>
        <w:rPr>
          <w:rFonts w:ascii="Times New Roman" w:hAnsi="Times New Roman"/>
          <w:b/>
          <w:b/>
          <w:sz w:val="24"/>
        </w:rPr>
      </w:pPr>
      <w:r>
        <w:rPr>
          <w:rFonts w:ascii="Times New Roman" w:hAnsi="Times New Roman"/>
          <w:b/>
          <w:sz w:val="24"/>
        </w:rPr>
        <w:t>Модуль 3. Современные и перспективные технологии (4 ч)</w:t>
      </w:r>
    </w:p>
    <w:p>
      <w:pPr>
        <w:pStyle w:val="Normal"/>
        <w:ind w:firstLine="708"/>
        <w:jc w:val="both"/>
        <w:rPr>
          <w:rFonts w:ascii="Times New Roman" w:hAnsi="Times New Roman"/>
          <w:sz w:val="24"/>
        </w:rPr>
      </w:pPr>
      <w:r>
        <w:rPr>
          <w:rFonts w:ascii="Times New Roman" w:hAnsi="Times New Roman"/>
          <w:sz w:val="24"/>
        </w:rPr>
        <w:t>Современные технологии материального производства (например, технологии добычи сырья и получения материалов для производства продуктов труда; технологии обработки материалов; технологии сборки; технологии отделки; технологии упаковки готового продукта идр.). Технологии сельскохозяйственного производства и земледелия. Информационные технологии.</w:t>
      </w:r>
    </w:p>
    <w:p>
      <w:pPr>
        <w:pStyle w:val="Normal"/>
        <w:ind w:firstLine="708"/>
        <w:jc w:val="both"/>
        <w:rPr>
          <w:rFonts w:ascii="Times New Roman" w:hAnsi="Times New Roman"/>
          <w:sz w:val="24"/>
        </w:rPr>
      </w:pPr>
      <w:r>
        <w:rPr>
          <w:rFonts w:ascii="Times New Roman" w:hAnsi="Times New Roman"/>
          <w:sz w:val="24"/>
        </w:rPr>
        <w:t>Примерный перечень лабораторно-практических и практических работ Составление технологических карт для изготовления возможных проектных изделий или организации услуг. Подготовка рефератов на темы «3D-printing в быту», «Машинное обучение».</w:t>
      </w:r>
    </w:p>
    <w:p>
      <w:pPr>
        <w:pStyle w:val="Normal"/>
        <w:jc w:val="both"/>
        <w:rPr>
          <w:rFonts w:ascii="Times New Roman" w:hAnsi="Times New Roman"/>
          <w:b/>
          <w:b/>
          <w:sz w:val="24"/>
        </w:rPr>
      </w:pPr>
      <w:r>
        <w:rPr>
          <w:rFonts w:ascii="Times New Roman" w:hAnsi="Times New Roman"/>
          <w:b/>
          <w:sz w:val="24"/>
        </w:rPr>
        <w:t>Модуль 4. Элементы техники и машин (4 ч)</w:t>
      </w:r>
    </w:p>
    <w:p>
      <w:pPr>
        <w:pStyle w:val="Normal"/>
        <w:ind w:firstLine="708"/>
        <w:jc w:val="both"/>
        <w:rPr>
          <w:rFonts w:ascii="Times New Roman" w:hAnsi="Times New Roman"/>
          <w:sz w:val="24"/>
        </w:rPr>
      </w:pPr>
      <w:r>
        <w:rPr>
          <w:rFonts w:ascii="Times New Roman" w:hAnsi="Times New Roman"/>
          <w:sz w:val="24"/>
        </w:rPr>
        <w:t>Органы управления технологическими машинами. Принципы и системы управления. Автоматическое управление устройствами и машинами (принцип разомкнутого управления; принцип управления по отклонению; принцип управления по возмущению; принцип комбинированного управления). Основные элементы автоматики (датчики; усилители сигналов;</w:t>
      </w:r>
    </w:p>
    <w:p>
      <w:pPr>
        <w:pStyle w:val="Normal"/>
        <w:jc w:val="both"/>
        <w:rPr>
          <w:rFonts w:ascii="Times New Roman" w:hAnsi="Times New Roman"/>
          <w:sz w:val="24"/>
        </w:rPr>
      </w:pPr>
      <w:r>
        <w:rPr>
          <w:rFonts w:ascii="Times New Roman" w:hAnsi="Times New Roman"/>
          <w:sz w:val="24"/>
        </w:rPr>
        <w:t>командоаппараты; предохранители; контрольно-измерительные приборы; автоматические устройства). Автоматизация производства (частичная, комплексная, полная). Специалисты, контролирующие процесс производства.</w:t>
      </w:r>
    </w:p>
    <w:p>
      <w:pPr>
        <w:pStyle w:val="Normal"/>
        <w:ind w:firstLine="708"/>
        <w:jc w:val="both"/>
        <w:rPr>
          <w:rFonts w:ascii="Times New Roman" w:hAnsi="Times New Roman"/>
          <w:sz w:val="24"/>
        </w:rPr>
      </w:pPr>
      <w:r>
        <w:rPr>
          <w:rFonts w:ascii="Times New Roman" w:hAnsi="Times New Roman"/>
          <w:sz w:val="24"/>
        </w:rPr>
        <w:t>Примерный перечень лабораторно-практических и практических работ Изучение конструкции и принципов работы устройств и систем управления техникой, автоматических устройств бытовой техники. Анализ современных и перспективных образцов бытовой техники.</w:t>
      </w:r>
    </w:p>
    <w:p>
      <w:pPr>
        <w:pStyle w:val="Normal"/>
        <w:jc w:val="both"/>
        <w:rPr>
          <w:rFonts w:ascii="Times New Roman" w:hAnsi="Times New Roman"/>
          <w:b/>
          <w:b/>
          <w:sz w:val="24"/>
        </w:rPr>
      </w:pPr>
      <w:r>
        <w:rPr>
          <w:rFonts w:ascii="Times New Roman" w:hAnsi="Times New Roman"/>
          <w:b/>
          <w:sz w:val="24"/>
        </w:rPr>
        <w:t>Модуль 5. Технологии получения, обработки, преобразования и использования материалов (6 ч)</w:t>
      </w:r>
    </w:p>
    <w:p>
      <w:pPr>
        <w:pStyle w:val="Normal"/>
        <w:ind w:firstLine="708"/>
        <w:jc w:val="both"/>
        <w:rPr>
          <w:rFonts w:ascii="Times New Roman" w:hAnsi="Times New Roman"/>
          <w:sz w:val="24"/>
        </w:rPr>
      </w:pPr>
      <w:r>
        <w:rPr>
          <w:rFonts w:ascii="Times New Roman" w:hAnsi="Times New Roman"/>
          <w:sz w:val="24"/>
        </w:rPr>
        <w:t>Плавление материалов и отливка изделий. Работники модельного цеха предприятия. Пайка металлов. Сварка материалов (технологии сварки плавлением, давлением и термомеханической сварки). Закалка материалов. Электроискровая обработка материалов. Электрохимическая обработка материалов. Ультразвуковая обработка материалов. Лучевые методы обработки материалов (светолучевая обработка; электронно-лучевая обработка). Особенности технологий обработки жидкостей и газов (фильтрация; сорбция; ректификация; газирование; эмульсии и суспензии; сепарация).</w:t>
      </w:r>
    </w:p>
    <w:p>
      <w:pPr>
        <w:pStyle w:val="Normal"/>
        <w:jc w:val="both"/>
        <w:rPr>
          <w:rFonts w:ascii="Times New Roman" w:hAnsi="Times New Roman"/>
          <w:sz w:val="24"/>
        </w:rPr>
      </w:pPr>
      <w:r>
        <w:rPr>
          <w:rFonts w:ascii="Times New Roman" w:hAnsi="Times New Roman"/>
          <w:sz w:val="24"/>
        </w:rPr>
        <w:t>Примерный перечень лабораторно-практических и практических работ Практические работы по приготовлению продуктов питания посредством технологических процессов фильтрации, сорбции, ректификации, газирования, эмульсии, суспензии и сепарации.</w:t>
      </w:r>
    </w:p>
    <w:p>
      <w:pPr>
        <w:pStyle w:val="Normal"/>
        <w:jc w:val="both"/>
        <w:rPr>
          <w:rFonts w:ascii="Times New Roman" w:hAnsi="Times New Roman"/>
          <w:b/>
          <w:b/>
          <w:sz w:val="24"/>
        </w:rPr>
      </w:pPr>
      <w:r>
        <w:rPr>
          <w:rFonts w:ascii="Times New Roman" w:hAnsi="Times New Roman"/>
          <w:b/>
          <w:sz w:val="24"/>
        </w:rPr>
        <w:t>Модуль 6. Технологии обработки пищевых продуктов (8 ч)</w:t>
      </w:r>
    </w:p>
    <w:p>
      <w:pPr>
        <w:pStyle w:val="Normal"/>
        <w:ind w:firstLine="708"/>
        <w:jc w:val="both"/>
        <w:rPr>
          <w:rFonts w:ascii="Times New Roman" w:hAnsi="Times New Roman"/>
          <w:sz w:val="24"/>
        </w:rPr>
      </w:pPr>
      <w:r>
        <w:rPr>
          <w:rFonts w:ascii="Times New Roman" w:hAnsi="Times New Roman"/>
          <w:sz w:val="24"/>
        </w:rPr>
        <w:t>Мясо птицы (сельскохозяйственная птица; пернатая птица; механическая кулинарная обработка сельскохозяйственной птицы; птица на прилавках магазинов и рынков). Мясо животных (ткани мяса; классификация мяса по виду и термическому состоянию; маркировка мяса; субпродукты). Примерный перечень лабораторно-практических и практических работ Определение доброкачественности мяса птицы и других пищевых продуктов органолептическим методом и методом химического анализа. Приготовление мясных блюд.</w:t>
      </w:r>
    </w:p>
    <w:p>
      <w:pPr>
        <w:pStyle w:val="Normal"/>
        <w:jc w:val="both"/>
        <w:rPr>
          <w:rFonts w:ascii="Times New Roman" w:hAnsi="Times New Roman"/>
          <w:b/>
          <w:b/>
          <w:sz w:val="24"/>
        </w:rPr>
      </w:pPr>
      <w:r>
        <w:rPr>
          <w:rFonts w:ascii="Times New Roman" w:hAnsi="Times New Roman"/>
          <w:b/>
          <w:sz w:val="24"/>
        </w:rPr>
        <w:t>Модуль 7. Технологии получения, преобразования и использования энергии (4 ч)</w:t>
      </w:r>
    </w:p>
    <w:p>
      <w:pPr>
        <w:pStyle w:val="Normal"/>
        <w:ind w:firstLine="708"/>
        <w:jc w:val="both"/>
        <w:rPr>
          <w:rFonts w:ascii="Times New Roman" w:hAnsi="Times New Roman"/>
          <w:sz w:val="24"/>
        </w:rPr>
      </w:pPr>
      <w:r>
        <w:rPr>
          <w:rFonts w:ascii="Times New Roman" w:hAnsi="Times New Roman"/>
          <w:sz w:val="24"/>
        </w:rPr>
        <w:t>Выделение энергии при химических реакциях. Взрывные работы и взрывники. Химическая обработка материалов и получение новых веществ. Примерный перечень лабораторно-практических и практических работ Сбор дополнительной информации в Интернете и справочной литературе об областях получения и применения химической энергии.</w:t>
      </w:r>
    </w:p>
    <w:p>
      <w:pPr>
        <w:pStyle w:val="Normal"/>
        <w:jc w:val="both"/>
        <w:rPr>
          <w:rFonts w:ascii="Times New Roman" w:hAnsi="Times New Roman"/>
          <w:b/>
          <w:b/>
          <w:sz w:val="24"/>
        </w:rPr>
      </w:pPr>
      <w:r>
        <w:rPr>
          <w:rFonts w:ascii="Times New Roman" w:hAnsi="Times New Roman"/>
          <w:b/>
          <w:sz w:val="24"/>
        </w:rPr>
        <w:t>Модуль 8. Технологии получения, обработки и использования информации (4 ч)</w:t>
      </w:r>
    </w:p>
    <w:p>
      <w:pPr>
        <w:pStyle w:val="Normal"/>
        <w:jc w:val="both"/>
        <w:rPr>
          <w:rFonts w:ascii="Times New Roman" w:hAnsi="Times New Roman"/>
          <w:sz w:val="24"/>
        </w:rPr>
      </w:pPr>
      <w:r>
        <w:rPr>
          <w:rFonts w:ascii="Times New Roman" w:hAnsi="Times New Roman"/>
          <w:sz w:val="24"/>
        </w:rPr>
        <w:t>Производство информационных продуктов. Материальные формы представления информации для хранения. Средства записи информации. Современные технологии передачи, представления, обработки, записи и хранения информации. Примерный перечень лабораторно-практических и практических работ Выполнение творческого проекта – снять кинофильм о своей школе, мечте, увлечении.</w:t>
      </w:r>
    </w:p>
    <w:p>
      <w:pPr>
        <w:pStyle w:val="Normal"/>
        <w:jc w:val="both"/>
        <w:rPr>
          <w:rFonts w:ascii="Times New Roman" w:hAnsi="Times New Roman"/>
          <w:b/>
          <w:b/>
          <w:sz w:val="24"/>
        </w:rPr>
      </w:pPr>
      <w:r>
        <w:rPr>
          <w:rFonts w:ascii="Times New Roman" w:hAnsi="Times New Roman"/>
          <w:b/>
          <w:sz w:val="24"/>
        </w:rPr>
        <w:t>Модуль 9. Технологии растениеводства (4 ч)</w:t>
      </w:r>
    </w:p>
    <w:p>
      <w:pPr>
        <w:pStyle w:val="Normal"/>
        <w:ind w:firstLine="708"/>
        <w:jc w:val="both"/>
        <w:rPr>
          <w:rFonts w:ascii="Times New Roman" w:hAnsi="Times New Roman"/>
          <w:sz w:val="24"/>
        </w:rPr>
      </w:pPr>
      <w:r>
        <w:rPr>
          <w:rFonts w:ascii="Times New Roman" w:hAnsi="Times New Roman"/>
          <w:sz w:val="24"/>
        </w:rPr>
        <w:t>Микроорганизмы, их строение и значение для человека (бактерии; вирусы; одноклеточные водоросли; одноклеточные грибы). Бактерии и вирусы в биотехнологиях. Культивирование одноклеточных зелёных водорослей. Использование одноклеточных грибов в биотехнологиях. Примерный перечень лабораторно-практических и практических работ Создание условий для искусственного выращивания одноклеточных зеленых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w:t>
      </w:r>
    </w:p>
    <w:p>
      <w:pPr>
        <w:pStyle w:val="Normal"/>
        <w:jc w:val="both"/>
        <w:rPr>
          <w:rFonts w:ascii="Times New Roman" w:hAnsi="Times New Roman"/>
          <w:b/>
          <w:b/>
          <w:sz w:val="24"/>
        </w:rPr>
      </w:pPr>
      <w:r>
        <w:rPr>
          <w:rFonts w:ascii="Times New Roman" w:hAnsi="Times New Roman"/>
          <w:b/>
          <w:sz w:val="24"/>
        </w:rPr>
        <w:t>Модуль 10. Технологии животноводства (4 ч)</w:t>
      </w:r>
    </w:p>
    <w:p>
      <w:pPr>
        <w:pStyle w:val="Normal"/>
        <w:ind w:firstLine="708"/>
        <w:jc w:val="both"/>
        <w:rPr>
          <w:rFonts w:ascii="Times New Roman" w:hAnsi="Times New Roman"/>
          <w:sz w:val="24"/>
        </w:rPr>
      </w:pPr>
      <w:r>
        <w:rPr>
          <w:rFonts w:ascii="Times New Roman" w:hAnsi="Times New Roman"/>
          <w:sz w:val="24"/>
        </w:rPr>
        <w:t>Получение продукции животноводства. Разведение животных, их породы и продуктивность. Примерный перечень лабораторно-практических и практических работ. Для городских школ: ознакомиться с правилами безопасной работы с животными. Для сельских школ: ознакомиться с вариантами технологий доения молочного скота. Определить модели и основные характеристики доильных установок.</w:t>
      </w:r>
    </w:p>
    <w:p>
      <w:pPr>
        <w:pStyle w:val="Normal"/>
        <w:jc w:val="both"/>
        <w:rPr>
          <w:rFonts w:ascii="Times New Roman" w:hAnsi="Times New Roman"/>
          <w:b/>
          <w:b/>
          <w:sz w:val="24"/>
        </w:rPr>
      </w:pPr>
      <w:r>
        <w:rPr>
          <w:rFonts w:ascii="Times New Roman" w:hAnsi="Times New Roman"/>
          <w:b/>
          <w:sz w:val="24"/>
        </w:rPr>
        <w:t>Модуль 11. Социальные технологии (8 ч)</w:t>
      </w:r>
    </w:p>
    <w:p>
      <w:pPr>
        <w:pStyle w:val="Normal"/>
        <w:jc w:val="both"/>
        <w:rPr>
          <w:rFonts w:ascii="Times New Roman" w:hAnsi="Times New Roman"/>
          <w:b/>
          <w:b/>
          <w:sz w:val="24"/>
        </w:rPr>
      </w:pPr>
      <w:r>
        <w:rPr>
          <w:rFonts w:ascii="Times New Roman" w:hAnsi="Times New Roman"/>
          <w:sz w:val="24"/>
        </w:rPr>
        <w:t>Основные категории рыночной экономики (нужда; потребность; запрос; спрос; товар; товарный ассортимент; обмен; сделка; деньги). Маркетинг как технология управления рынком. Методы стимулирования сбыта. Методы исследования рынка. Примерный перечень лабораторно-практических и практических работ. Оценка эффективности рекламы. Разработка рекламной кампании пищевых продуктов.</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Планируемые результаты изучения учебного предмета, курса</w:t>
      </w:r>
    </w:p>
    <w:p>
      <w:pPr>
        <w:pStyle w:val="Normal"/>
        <w:spacing w:lineRule="auto" w:line="276"/>
        <w:ind w:firstLine="709"/>
        <w:jc w:val="both"/>
        <w:rPr>
          <w:rFonts w:ascii="Times New Roman" w:hAnsi="Times New Roman" w:cs="Times New Roman"/>
          <w:sz w:val="24"/>
          <w:szCs w:val="24"/>
        </w:rPr>
      </w:pPr>
      <w:r>
        <w:rPr>
          <w:rFonts w:cs="Times New Roman" w:ascii="Times New Roman" w:hAnsi="Times New Roman"/>
          <w:sz w:val="24"/>
          <w:szCs w:val="24"/>
        </w:rPr>
        <w:t>Обучение в основной школе является второй ступенью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pPr>
        <w:pStyle w:val="Normal"/>
        <w:spacing w:lineRule="auto" w:line="276"/>
        <w:ind w:firstLine="709"/>
        <w:jc w:val="both"/>
        <w:rPr>
          <w:rFonts w:ascii="Times New Roman" w:hAnsi="Times New Roman" w:cs="Times New Roman"/>
          <w:sz w:val="24"/>
          <w:szCs w:val="24"/>
        </w:rPr>
      </w:pPr>
      <w:r>
        <w:rPr>
          <w:rFonts w:cs="Times New Roman" w:ascii="Times New Roman" w:hAnsi="Times New Roman"/>
          <w:sz w:val="24"/>
          <w:szCs w:val="24"/>
        </w:rPr>
        <w:t>Изучение технологии в основной школе обеспечивает достижение личностных, метапредметных и предметных результатов.</w:t>
      </w:r>
    </w:p>
    <w:p>
      <w:pPr>
        <w:pStyle w:val="Normal"/>
        <w:spacing w:lineRule="auto" w:line="276"/>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Личностными результатами </w:t>
      </w:r>
      <w:r>
        <w:rPr>
          <w:rFonts w:cs="Times New Roman" w:ascii="Times New Roman" w:hAnsi="Times New Roman"/>
          <w:sz w:val="24"/>
          <w:szCs w:val="24"/>
        </w:rPr>
        <w:t>освоения учащимися основной школы курса «Технология ведения дома» являются:</w:t>
      </w:r>
    </w:p>
    <w:p>
      <w:pPr>
        <w:pStyle w:val="ListParagraph"/>
        <w:numPr>
          <w:ilvl w:val="0"/>
          <w:numId w:val="4"/>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проявления познавательных интересов и активности в данной области предметной технологической деятельности;</w:t>
      </w:r>
    </w:p>
    <w:p>
      <w:pPr>
        <w:pStyle w:val="ListParagraph"/>
        <w:numPr>
          <w:ilvl w:val="0"/>
          <w:numId w:val="4"/>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выражение желания учиться и трудиться в промышленном производстве для удовлетворения текущих и перспективных потребностей;</w:t>
      </w:r>
    </w:p>
    <w:p>
      <w:pPr>
        <w:pStyle w:val="ListParagraph"/>
        <w:numPr>
          <w:ilvl w:val="0"/>
          <w:numId w:val="4"/>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развитие трудолюбия и ответственности за качество своей деятельности;</w:t>
      </w:r>
    </w:p>
    <w:p>
      <w:pPr>
        <w:pStyle w:val="ListParagraph"/>
        <w:numPr>
          <w:ilvl w:val="0"/>
          <w:numId w:val="4"/>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овладение установками, нормами и правилами научной организации умственного и физического труда;</w:t>
      </w:r>
    </w:p>
    <w:p>
      <w:pPr>
        <w:pStyle w:val="ListParagraph"/>
        <w:numPr>
          <w:ilvl w:val="0"/>
          <w:numId w:val="4"/>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самооценка умственных и физических способностей для труда в различных сферах с позиций будущей социализации;</w:t>
      </w:r>
    </w:p>
    <w:p>
      <w:pPr>
        <w:pStyle w:val="ListParagraph"/>
        <w:numPr>
          <w:ilvl w:val="0"/>
          <w:numId w:val="4"/>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планирование образовательной и профессиональной карьеры;</w:t>
      </w:r>
    </w:p>
    <w:p>
      <w:pPr>
        <w:pStyle w:val="ListParagraph"/>
        <w:numPr>
          <w:ilvl w:val="0"/>
          <w:numId w:val="4"/>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бережное отношение к природным и хозяйственным ресурсам;</w:t>
      </w:r>
    </w:p>
    <w:p>
      <w:pPr>
        <w:pStyle w:val="ListParagraph"/>
        <w:numPr>
          <w:ilvl w:val="0"/>
          <w:numId w:val="4"/>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готовность к рациональному ведению домашнего хозяйства;</w:t>
      </w:r>
    </w:p>
    <w:p>
      <w:pPr>
        <w:pStyle w:val="ListParagraph"/>
        <w:numPr>
          <w:ilvl w:val="0"/>
          <w:numId w:val="4"/>
        </w:numPr>
        <w:spacing w:before="0" w:after="0"/>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проявление технико-технологического и экономического мышления при организации своей деятельности.</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0" w:firstLine="709"/>
        <w:contextualSpacing/>
        <w:jc w:val="both"/>
        <w:rPr>
          <w:rFonts w:ascii="Times New Roman" w:hAnsi="Times New Roman" w:cs="Times New Roman"/>
          <w:sz w:val="24"/>
          <w:szCs w:val="24"/>
          <w:lang w:val="ru-RU"/>
        </w:rPr>
      </w:pPr>
      <w:r>
        <w:rPr>
          <w:rFonts w:cs="Times New Roman" w:ascii="Times New Roman" w:hAnsi="Times New Roman"/>
          <w:b/>
          <w:sz w:val="24"/>
          <w:szCs w:val="24"/>
          <w:lang w:val="ru-RU"/>
        </w:rPr>
        <w:t xml:space="preserve">Метапредметными результатами </w:t>
      </w:r>
      <w:r>
        <w:rPr>
          <w:rFonts w:cs="Times New Roman" w:ascii="Times New Roman" w:hAnsi="Times New Roman"/>
          <w:sz w:val="24"/>
          <w:szCs w:val="24"/>
          <w:lang w:val="ru-RU"/>
        </w:rPr>
        <w:t>освоения выпускниками основной школы курса «Технология ведения дома» являются:</w:t>
      </w:r>
    </w:p>
    <w:p>
      <w:pPr>
        <w:pStyle w:val="ListParagraph"/>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алгоритмизированное планирование процесса познавательно-трудовой деятельности;</w:t>
      </w:r>
    </w:p>
    <w:p>
      <w:pPr>
        <w:pStyle w:val="ListParagraph"/>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pPr>
        <w:pStyle w:val="ListParagraph"/>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проявление инновационного подхода к решению учебных и практических задач в процессе моделирования изделия или технологического процесса;</w:t>
      </w:r>
    </w:p>
    <w:p>
      <w:pPr>
        <w:pStyle w:val="ListParagraph"/>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самостоятельная организация и выполнение различных творческих работ по созданию изделий;</w:t>
      </w:r>
    </w:p>
    <w:p>
      <w:pPr>
        <w:pStyle w:val="ListParagraph"/>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pPr>
        <w:pStyle w:val="ListParagraph"/>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выявление потребностей, проектирование и создание объектов, имеющих потребительную стоимость;</w:t>
      </w:r>
    </w:p>
    <w:p>
      <w:pPr>
        <w:pStyle w:val="ListParagraph"/>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pPr>
        <w:pStyle w:val="ListParagraph"/>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согласование и координация совместной познавательно -трудовой деятельности с другими ее участниками;</w:t>
      </w:r>
    </w:p>
    <w:p>
      <w:pPr>
        <w:pStyle w:val="ListParagraph"/>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объективное оценивание вклада своей   познавательно –трудовой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pPr>
        <w:pStyle w:val="ListParagraph"/>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диагностика результатов познавательно–трудовой деятельности по принятым критериям и показателям;</w:t>
      </w:r>
    </w:p>
    <w:p>
      <w:pPr>
        <w:pStyle w:val="ListParagraph"/>
        <w:numPr>
          <w:ilvl w:val="0"/>
          <w:numId w:val="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соблюдение норм и правил безопасности познавательно –трудовой деятельности и созидательного труда.</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0" w:firstLine="709"/>
        <w:contextualSpacing/>
        <w:jc w:val="both"/>
        <w:rPr>
          <w:rFonts w:ascii="Times New Roman" w:hAnsi="Times New Roman" w:cs="Times New Roman"/>
          <w:sz w:val="24"/>
          <w:szCs w:val="24"/>
          <w:lang w:val="ru-RU"/>
        </w:rPr>
      </w:pPr>
      <w:r>
        <w:rPr>
          <w:rFonts w:cs="Times New Roman" w:ascii="Times New Roman" w:hAnsi="Times New Roman"/>
          <w:b/>
          <w:sz w:val="24"/>
          <w:szCs w:val="24"/>
          <w:lang w:val="ru-RU"/>
        </w:rPr>
        <w:t xml:space="preserve">Предметными результатами </w:t>
      </w:r>
      <w:r>
        <w:rPr>
          <w:rFonts w:cs="Times New Roman" w:ascii="Times New Roman" w:hAnsi="Times New Roman"/>
          <w:sz w:val="24"/>
          <w:szCs w:val="24"/>
          <w:lang w:val="ru-RU"/>
        </w:rPr>
        <w:t>освоения учащимися основной школы программы «Технология» являются:</w:t>
      </w:r>
    </w:p>
    <w:p>
      <w:pPr>
        <w:pStyle w:val="ListParagraph"/>
        <w:spacing w:before="0" w:after="0"/>
        <w:ind w:left="0" w:firstLine="709"/>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В познавательной сфере:</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рациональное использование учебной и дополнительной технологической информации для проектирования и создания объектов труда;</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оценка технологических свойств сырья, материалов и областей их применения;</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ориентация в имеющихся и возможных средствах и технологиях создания объектов труда;</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распознание видов, назначения материалов, инструментов и оборудования, применяемого в технологических процессах;</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владения кодами и методами чтения, и способами графического представления технической, технологической и инструктивной информации;</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применение общенаучных знаний по предметам естественно-математического цикла в процессе подготовки и осуществления технологического процессов для обоснования и аргументации рациональности деятельности.</w:t>
      </w:r>
    </w:p>
    <w:p>
      <w:pPr>
        <w:pStyle w:val="ListParagraph"/>
        <w:numPr>
          <w:ilvl w:val="0"/>
          <w:numId w:val="6"/>
        </w:numPr>
        <w:spacing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u w:val="single"/>
        </w:rPr>
        <w:t>В трудовой сфере:</w:t>
      </w:r>
      <w:r>
        <w:rPr>
          <w:rFonts w:cs="Times New Roman" w:ascii="Times New Roman" w:hAnsi="Times New Roman"/>
          <w:sz w:val="24"/>
          <w:szCs w:val="24"/>
        </w:rPr>
        <w:t xml:space="preserve"> </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планирование технологического процесса и процесса труда;</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подбор материалов с учетом характера объекта труда и технологии;</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подбор инструментов и оборудования с учетом требований технологии и материально-энергетических ресурсов;</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проектирование последовательности операций и составление операционной карты работ;</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выполнение технологических операций с соблюдением установленных норм, стандартов и ограничений;</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соблюдение норм и правил безопасности труда, пожарной безопасности, правил санитарии и гигиены;</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подбор и применение инструментов, приборов и оборудования в технологических процессах с учетом областей их применения;</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pPr>
        <w:pStyle w:val="ListParagraph"/>
        <w:numPr>
          <w:ilvl w:val="0"/>
          <w:numId w:val="6"/>
        </w:numPr>
        <w:spacing w:before="0" w:after="0"/>
        <w:ind w:left="709" w:hanging="283"/>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В мотивационной сфере:</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оценивание своей способности и готовности к труду в конкретной предметной деятельности;</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согласование своих потребностей и требований с потребностями и требованиями других участников познавательно–трудовой деятельности;</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осознание ответственности за качество результатов труда;</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наличие экологической культуры при обосновании объектов труда и выполнении работ;</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стремление к экономии и бережливости в расходовании времени, материалов, денежных средств и труда.</w:t>
      </w:r>
    </w:p>
    <w:p>
      <w:pPr>
        <w:pStyle w:val="ListParagraph"/>
        <w:numPr>
          <w:ilvl w:val="0"/>
          <w:numId w:val="6"/>
        </w:numPr>
        <w:spacing w:before="0" w:after="0"/>
        <w:ind w:left="709" w:hanging="283"/>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В эстетической сфере:</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моделирование художественного оформления объекта труда и оптимальное планирование работ;</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эстетическое и рациональное оснащение рабочего места с учетом требований эргономики и научной организации труда;</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рациональный выбор рабочего костюма и опрятное содержание рабочей одежды.</w:t>
      </w:r>
    </w:p>
    <w:p>
      <w:pPr>
        <w:pStyle w:val="ListParagraph"/>
        <w:numPr>
          <w:ilvl w:val="0"/>
          <w:numId w:val="6"/>
        </w:numPr>
        <w:spacing w:before="0" w:after="0"/>
        <w:ind w:left="709" w:hanging="283"/>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В коммуникативной сфере:</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формирование рабочей группы для выполнения проекта с учетом общности интересов и возможностей будущих членов трудового коллектива;</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оформление коммуникационной и технологической документации с учетом требований действующих нормативов и стандартов;</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публичная презентация и защита проекта изделия, продукта труда или услуги.</w:t>
      </w:r>
    </w:p>
    <w:p>
      <w:pPr>
        <w:pStyle w:val="ListParagraph"/>
        <w:numPr>
          <w:ilvl w:val="0"/>
          <w:numId w:val="6"/>
        </w:numPr>
        <w:spacing w:before="0" w:after="0"/>
        <w:ind w:left="709" w:hanging="283"/>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В физиолого-психологической сфере:</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развитие моторики и координации</w:t>
      </w:r>
      <w:bookmarkStart w:id="0" w:name="_GoBack"/>
      <w:bookmarkEnd w:id="0"/>
      <w:r>
        <w:rPr>
          <w:rFonts w:cs="Times New Roman" w:ascii="Times New Roman" w:hAnsi="Times New Roman"/>
          <w:sz w:val="24"/>
          <w:szCs w:val="24"/>
          <w:lang w:val="ru-RU"/>
        </w:rPr>
        <w:t xml:space="preserve"> движений рук при работе с ручными инструментами и выполнении операций с помощью машин и механизмов;</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достижение необходимой точности движений при выполнении различных технологических операций;</w:t>
      </w:r>
    </w:p>
    <w:p>
      <w:pPr>
        <w:pStyle w:val="ListParagraph"/>
        <w:numPr>
          <w:ilvl w:val="0"/>
          <w:numId w:val="6"/>
        </w:numPr>
        <w:spacing w:before="0" w:after="0"/>
        <w:ind w:left="709" w:hanging="283"/>
        <w:contextualSpacing/>
        <w:jc w:val="both"/>
        <w:rPr>
          <w:rFonts w:ascii="Times New Roman" w:hAnsi="Times New Roman" w:cs="Times New Roman"/>
          <w:sz w:val="24"/>
          <w:szCs w:val="24"/>
          <w:lang w:val="ru-RU"/>
        </w:rPr>
      </w:pPr>
      <w:r>
        <w:rPr>
          <w:rFonts w:cs="Times New Roman" w:ascii="Times New Roman" w:hAnsi="Times New Roman"/>
          <w:sz w:val="24"/>
          <w:szCs w:val="24"/>
          <w:lang w:val="ru-RU"/>
        </w:rPr>
        <w:t>сочетание образного и логического мышления в процессе проектной деятельности.</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sz w:val="24"/>
        </w:rPr>
      </w:pPr>
      <w:r>
        <w:rPr>
          <w:rFonts w:ascii="Times New Roman" w:hAnsi="Times New Roman"/>
          <w:b/>
          <w:sz w:val="24"/>
        </w:rPr>
        <w:t>ФОРМЫ КОНТРОЛЯ</w:t>
      </w:r>
    </w:p>
    <w:p>
      <w:pPr>
        <w:pStyle w:val="Normal"/>
        <w:spacing w:lineRule="auto" w:line="276"/>
        <w:ind w:firstLine="708"/>
        <w:jc w:val="both"/>
        <w:rPr>
          <w:rFonts w:ascii="Times New Roman" w:hAnsi="Times New Roman" w:cs="Times New Roman"/>
          <w:b/>
          <w:b/>
          <w:bCs/>
          <w:sz w:val="24"/>
          <w:szCs w:val="24"/>
        </w:rPr>
      </w:pPr>
      <w:r>
        <w:rPr>
          <w:rFonts w:cs="Times New Roman" w:ascii="Times New Roman" w:hAnsi="Times New Roman"/>
          <w:sz w:val="24"/>
          <w:szCs w:val="24"/>
        </w:rPr>
        <w:t>Согласно Уставу Морской школы, «Положению о промежуточной аттестации обучающихся» и «Положению о мониторинге качества образования» для контроля достижений, учащихся используются такие виды и формы контроля, как предварительный, текущий, тематический, итоговый контроль. Формы контроля: дифференцированный индивидуальный письменный опрос, домашние задание, анализ творческих работ и результатов выполнения заданий.</w:t>
      </w:r>
    </w:p>
    <w:p>
      <w:pPr>
        <w:pStyle w:val="Normal"/>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Для текущего тематического контроля и оценки знаний в системе уроков предусмотрены уроки-обобщения. Курс завершают уроки, позволяющие обобщить и систематизировать знания, а также применить умения, приобретенные при изучении на более ранних этапах.</w:t>
      </w:r>
    </w:p>
    <w:p>
      <w:pPr>
        <w:pStyle w:val="Normal"/>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Виды контроля:</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вводный,</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текущий,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тематический,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итоговый,</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комплексный </w:t>
      </w:r>
    </w:p>
    <w:p>
      <w:pPr>
        <w:pStyle w:val="Normal"/>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Необходимым условием эффективности системы оценивания результатов образовательной деятельности является оптимальное сочетание:</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-коллективных (групповых) и индивидуальных форм оценивания;</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-количественных и качественных показателей успешности образовательной деятельности;</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-статичных (итоговых) и динамичных (процессуальных) методик оценивания;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-внутреннего (личностного) и внешнего (социально-репрезентативного) аспектов -итоговая оценка учащихся складывается по результатам оценки их деятельности в процессе выполнения заданий и по результатам индивидуально-творческой деятельности при выполнении как отдельных заданий, так и итогового комплексного задания по завершении курса. </w:t>
      </w:r>
    </w:p>
    <w:p>
      <w:pPr>
        <w:pStyle w:val="Normal"/>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Для контроля достижений, учащихся используются такие виды и формы контроля, как стартовый, текущий, итоговый. Формы контроля знаний: тематический, поурочный, итоговый (тестирование, терминологические диктанты).</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а) Стартовый контроль – 2-я неделя сентября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б) Текущий контроль – после изучения тем</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.в) Промежуточный контроль – в конце учебного периода (четверть, полугодие)</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Итоговый контроль – в конце изучения курса:</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Итоговый тест – май</w:t>
      </w:r>
    </w:p>
    <w:p>
      <w:pPr>
        <w:pStyle w:val="NormalWeb"/>
        <w:spacing w:before="280" w:after="280"/>
        <w:jc w:val="center"/>
        <w:rPr>
          <w:b/>
          <w:b/>
        </w:rPr>
      </w:pPr>
      <w:r>
        <w:rPr>
          <w:b/>
        </w:rPr>
        <w:t>Система оценки и видов контроля</w:t>
      </w:r>
    </w:p>
    <w:p>
      <w:pPr>
        <w:pStyle w:val="NormalWeb"/>
        <w:spacing w:before="280" w:after="280"/>
        <w:ind w:firstLine="709"/>
        <w:jc w:val="both"/>
        <w:rPr/>
      </w:pPr>
      <w:r>
        <w:rPr/>
        <w:t xml:space="preserve">     </w:t>
      </w:r>
      <w:r>
        <w:rPr/>
        <w:t>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могут использоваться как на каждом занятии, так и в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безмашинным программированным опросом) дает значительную экономию по времени и развернутую картину информации учителю о знаниях учащихся.</w:t>
      </w:r>
    </w:p>
    <w:p>
      <w:pPr>
        <w:pStyle w:val="NormalWeb"/>
        <w:spacing w:before="280" w:after="280"/>
        <w:ind w:firstLine="709"/>
        <w:jc w:val="both"/>
        <w:rPr/>
      </w:pPr>
      <w:r>
        <w:rPr/>
        <w:t xml:space="preserve">    </w:t>
      </w:r>
      <w:r>
        <w:rPr/>
        <w:t>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pPr>
        <w:pStyle w:val="NormalWeb"/>
        <w:spacing w:before="280" w:after="280"/>
        <w:ind w:firstLine="709"/>
        <w:jc w:val="both"/>
        <w:rPr/>
      </w:pPr>
      <w:r>
        <w:rPr/>
        <w:t>Устный контроль включает методы индивидуального опроса, фронтального опроса, устных зачетов, устных экзаменов, программированного опроса.</w:t>
      </w:r>
    </w:p>
    <w:p>
      <w:pPr>
        <w:pStyle w:val="NormalWeb"/>
        <w:spacing w:before="280" w:after="280"/>
        <w:ind w:firstLine="709"/>
        <w:jc w:val="both"/>
        <w:rPr/>
      </w:pPr>
      <w:r>
        <w:rPr/>
        <w:t xml:space="preserve">Письменный контроль предполагает письменные контрольные, письменные зачеты, </w:t>
      </w:r>
    </w:p>
    <w:p>
      <w:pPr>
        <w:pStyle w:val="NormalWeb"/>
        <w:spacing w:before="280" w:after="280"/>
        <w:ind w:firstLine="709"/>
        <w:jc w:val="both"/>
        <w:rPr/>
      </w:pPr>
      <w:r>
        <w:rPr/>
        <w:t>На современном этапе при оценке знаний перечисленные проблемы в большей степени решаются использованием такой формы контроля, как тестирование.</w:t>
      </w:r>
    </w:p>
    <w:p>
      <w:pPr>
        <w:pStyle w:val="Normal"/>
        <w:rPr>
          <w:rFonts w:ascii="Times New Roman" w:hAnsi="Times New Roman" w:cs="Times New Roman"/>
          <w:b/>
          <w:b/>
          <w:sz w:val="24"/>
          <w:szCs w:val="24"/>
        </w:rPr>
      </w:pPr>
      <w:r>
        <w:rPr>
          <w:rFonts w:cs="Times New Roman" w:ascii="Times New Roman" w:hAnsi="Times New Roman"/>
          <w:b/>
          <w:sz w:val="24"/>
          <w:szCs w:val="24"/>
        </w:rPr>
        <w:t>Нормы оценки знаний, умений и компетентностей обучающихся</w:t>
      </w:r>
    </w:p>
    <w:p>
      <w:pPr>
        <w:pStyle w:val="Normal"/>
        <w:jc w:val="both"/>
        <w:rPr>
          <w:rFonts w:ascii="Times New Roman" w:hAnsi="Times New Roman" w:cs="Times New Roman"/>
          <w:sz w:val="24"/>
          <w:szCs w:val="24"/>
        </w:rPr>
      </w:pPr>
      <w:r>
        <w:rPr>
          <w:rFonts w:cs="Times New Roman" w:ascii="Times New Roman" w:hAnsi="Times New Roman"/>
          <w:sz w:val="24"/>
          <w:szCs w:val="24"/>
        </w:rPr>
        <w:t>ОТМЕТКА «5» ставится, если обучающийся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pPr>
        <w:pStyle w:val="Normal"/>
        <w:jc w:val="both"/>
        <w:rPr>
          <w:rFonts w:ascii="Times New Roman" w:hAnsi="Times New Roman" w:cs="Times New Roman"/>
          <w:sz w:val="24"/>
          <w:szCs w:val="24"/>
        </w:rPr>
      </w:pPr>
      <w:r>
        <w:rPr>
          <w:rFonts w:cs="Times New Roman" w:ascii="Times New Roman" w:hAnsi="Times New Roman"/>
          <w:sz w:val="24"/>
          <w:szCs w:val="24"/>
        </w:rPr>
        <w:t>ОТМЕТКА «4» ставится, если обучающийся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pPr>
        <w:pStyle w:val="Normal"/>
        <w:jc w:val="both"/>
        <w:rPr>
          <w:rFonts w:ascii="Times New Roman" w:hAnsi="Times New Roman" w:cs="Times New Roman"/>
          <w:sz w:val="24"/>
          <w:szCs w:val="24"/>
        </w:rPr>
      </w:pPr>
      <w:r>
        <w:rPr>
          <w:rFonts w:cs="Times New Roman" w:ascii="Times New Roman" w:hAnsi="Times New Roman"/>
          <w:sz w:val="24"/>
          <w:szCs w:val="24"/>
        </w:rPr>
        <w:t>ОТМЕТКА «3» ставится, если обучающийся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pPr>
        <w:pStyle w:val="Normal"/>
        <w:rPr>
          <w:rFonts w:ascii="Times New Roman" w:hAnsi="Times New Roman" w:cs="Times New Roman"/>
          <w:sz w:val="24"/>
          <w:szCs w:val="24"/>
        </w:rPr>
      </w:pPr>
      <w:r>
        <w:rPr>
          <w:rFonts w:cs="Times New Roman" w:ascii="Times New Roman" w:hAnsi="Times New Roman"/>
          <w:sz w:val="24"/>
          <w:szCs w:val="24"/>
        </w:rPr>
        <w:t>ОТМЕТКА «2» ставится, если обучающийся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pPr>
        <w:pStyle w:val="Normal"/>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t>Описание учебно-методического и материально-технического обеспечения образовательного процесса</w:t>
      </w:r>
    </w:p>
    <w:p>
      <w:pPr>
        <w:pStyle w:val="Normal"/>
        <w:shd w:val="clear" w:color="auto" w:fill="FFFFFF"/>
        <w:tabs>
          <w:tab w:val="clear" w:pos="709"/>
          <w:tab w:val="left" w:pos="10290" w:leader="underscore"/>
        </w:tabs>
        <w:spacing w:lineRule="auto" w:line="276"/>
        <w:jc w:val="center"/>
        <w:rPr>
          <w:rFonts w:ascii="Times New Roman" w:hAnsi="Times New Roman" w:cs="Times New Roman"/>
          <w:b/>
          <w:b/>
          <w:sz w:val="24"/>
          <w:szCs w:val="24"/>
        </w:rPr>
      </w:pPr>
      <w:r>
        <w:rPr>
          <w:rFonts w:cs="Times New Roman" w:ascii="Times New Roman" w:hAnsi="Times New Roman"/>
          <w:b/>
          <w:sz w:val="24"/>
          <w:szCs w:val="24"/>
        </w:rPr>
        <w:t>Учебно-методическое обеспечение программы</w:t>
      </w:r>
    </w:p>
    <w:p>
      <w:pPr>
        <w:pStyle w:val="Normal"/>
        <w:shd w:val="clear" w:color="auto" w:fill="FFFFFF"/>
        <w:tabs>
          <w:tab w:val="clear" w:pos="709"/>
          <w:tab w:val="left" w:pos="10290" w:leader="underscore"/>
        </w:tabs>
        <w:spacing w:lineRule="auto" w:line="276"/>
        <w:ind w:firstLine="709"/>
        <w:jc w:val="center"/>
        <w:rPr>
          <w:rFonts w:ascii="Times New Roman" w:hAnsi="Times New Roman" w:cs="Times New Roman"/>
          <w:b/>
          <w:b/>
          <w:sz w:val="24"/>
          <w:szCs w:val="24"/>
        </w:rPr>
      </w:pPr>
      <w:r>
        <w:rPr>
          <w:rFonts w:cs="Times New Roman" w:ascii="Times New Roman" w:hAnsi="Times New Roman"/>
          <w:b/>
          <w:sz w:val="24"/>
          <w:szCs w:val="24"/>
        </w:rPr>
        <w:t>Список литературы:</w:t>
      </w:r>
    </w:p>
    <w:p>
      <w:pPr>
        <w:pStyle w:val="ListParagraph"/>
        <w:numPr>
          <w:ilvl w:val="0"/>
          <w:numId w:val="3"/>
        </w:numPr>
        <w:shd w:val="clear" w:color="auto" w:fill="FFFFFF"/>
        <w:tabs>
          <w:tab w:val="clear" w:pos="709"/>
          <w:tab w:val="left" w:pos="10290" w:leader="underscore"/>
        </w:tabs>
        <w:rPr>
          <w:rFonts w:ascii="Times New Roman" w:hAnsi="Times New Roman" w:cs="Times New Roman"/>
          <w:b/>
          <w:b/>
          <w:sz w:val="24"/>
          <w:szCs w:val="24"/>
        </w:rPr>
      </w:pPr>
      <w:r>
        <w:rPr>
          <w:rFonts w:eastAsia="Batang" w:ascii="Times New Roman" w:hAnsi="Times New Roman"/>
          <w:bCs/>
          <w:sz w:val="24"/>
          <w:lang w:val="ru-RU"/>
        </w:rPr>
        <w:t xml:space="preserve">УМК «Технология» В.М. Казакевича 8-9 классы, </w:t>
      </w:r>
      <w:r>
        <w:rPr>
          <w:rFonts w:eastAsia="Batang" w:ascii="Times New Roman" w:hAnsi="Times New Roman"/>
          <w:sz w:val="24"/>
          <w:lang w:val="ru-RU"/>
        </w:rPr>
        <w:t xml:space="preserve">8 класс. </w:t>
      </w:r>
      <w:r>
        <w:rPr>
          <w:rFonts w:eastAsia="Batang" w:ascii="Times New Roman" w:hAnsi="Times New Roman"/>
          <w:sz w:val="24"/>
        </w:rPr>
        <w:t>Учебник для учащихся общеобразовательных учреждений». А.Т. Тищенко.  В.Д.Симоненко.- М.: «Вентана – Граф».</w:t>
      </w:r>
    </w:p>
    <w:p>
      <w:pPr>
        <w:pStyle w:val="ListParagraph"/>
        <w:numPr>
          <w:ilvl w:val="0"/>
          <w:numId w:val="3"/>
        </w:numPr>
        <w:shd w:val="clear" w:color="auto" w:fill="FFFFFF"/>
        <w:tabs>
          <w:tab w:val="clear" w:pos="709"/>
          <w:tab w:val="left" w:pos="10290" w:leader="underscore"/>
        </w:tabs>
        <w:jc w:val="both"/>
        <w:rPr>
          <w:rFonts w:ascii="Times New Roman" w:hAnsi="Times New Roman" w:cs="Times New Roman"/>
          <w:sz w:val="24"/>
          <w:szCs w:val="24"/>
        </w:rPr>
      </w:pPr>
      <w:r>
        <w:rPr>
          <w:rFonts w:cs="Times New Roman" w:ascii="Times New Roman" w:hAnsi="Times New Roman"/>
          <w:sz w:val="24"/>
          <w:szCs w:val="24"/>
          <w:lang w:val="ru-RU"/>
        </w:rPr>
        <w:t xml:space="preserve">Технология: 8 класс : учебник для учащихся общеобразовательных учреждений / В. Д. Симоненко, А.А.Электов, Б.А.Гончаров и др.; под ред. </w:t>
      </w:r>
      <w:r>
        <w:rPr>
          <w:rFonts w:cs="Times New Roman" w:ascii="Times New Roman" w:hAnsi="Times New Roman"/>
          <w:sz w:val="24"/>
          <w:szCs w:val="24"/>
        </w:rPr>
        <w:t>В.Д.Симоненко. – М. : Вентана-Граф, 2014, - 176 с.: ил. ISBN 978-5-360-04658-5</w:t>
      </w:r>
    </w:p>
    <w:p>
      <w:pPr>
        <w:pStyle w:val="ListParagraph"/>
        <w:numPr>
          <w:ilvl w:val="0"/>
          <w:numId w:val="3"/>
        </w:numPr>
        <w:shd w:val="clear" w:color="auto" w:fill="FFFFFF"/>
        <w:tabs>
          <w:tab w:val="clear" w:pos="709"/>
          <w:tab w:val="left" w:pos="10290" w:leader="underscore"/>
        </w:tabs>
        <w:jc w:val="both"/>
        <w:rPr>
          <w:rFonts w:ascii="Times New Roman" w:hAnsi="Times New Roman" w:cs="Times New Roman"/>
          <w:sz w:val="24"/>
          <w:szCs w:val="24"/>
        </w:rPr>
      </w:pPr>
      <w:r>
        <w:rPr>
          <w:rFonts w:cs="Times New Roman" w:ascii="Times New Roman" w:hAnsi="Times New Roman"/>
          <w:sz w:val="24"/>
          <w:szCs w:val="24"/>
          <w:lang w:val="ru-RU"/>
        </w:rPr>
        <w:t xml:space="preserve">Технология: Программа: 5-8 классы / (универсальная линия) Алгоритм успеха. </w:t>
      </w:r>
      <w:r>
        <w:rPr>
          <w:rFonts w:cs="Times New Roman" w:ascii="Times New Roman" w:hAnsi="Times New Roman"/>
          <w:sz w:val="24"/>
          <w:szCs w:val="24"/>
        </w:rPr>
        <w:t>ФГОС. /Н.В.Синица, П.С.Самородский, В.Д.Симоненко, О.В.Яковенко и др. - М. : Вентана-Граф, 2014, - 112 с.:  ISBN 978-5-360-04691-2</w:t>
      </w:r>
    </w:p>
    <w:p>
      <w:pPr>
        <w:pStyle w:val="ListParagraph"/>
        <w:widowControl w:val="false"/>
        <w:numPr>
          <w:ilvl w:val="0"/>
          <w:numId w:val="3"/>
        </w:numPr>
        <w:shd w:val="clear" w:color="auto" w:fill="FFFFFF"/>
        <w:tabs>
          <w:tab w:val="clear" w:pos="709"/>
          <w:tab w:val="left" w:pos="806" w:leader="none"/>
        </w:tabs>
        <w:spacing w:before="0" w:after="0"/>
        <w:ind w:left="720" w:right="19" w:hanging="360"/>
        <w:contextualSpacing/>
        <w:jc w:val="both"/>
        <w:rPr>
          <w:rFonts w:ascii="Times New Roman" w:hAnsi="Times New Roman" w:cs="Times New Roman"/>
          <w:spacing w:val="-17"/>
          <w:sz w:val="24"/>
          <w:szCs w:val="24"/>
        </w:rPr>
      </w:pPr>
      <w:r>
        <w:rPr>
          <w:rFonts w:cs="Times New Roman" w:ascii="Times New Roman" w:hAnsi="Times New Roman"/>
          <w:color w:val="000000"/>
          <w:spacing w:val="9"/>
          <w:sz w:val="24"/>
          <w:szCs w:val="24"/>
        </w:rPr>
        <w:t xml:space="preserve">Технология 5-8 классы рабочие программы по учебникам </w:t>
      </w:r>
      <w:r>
        <w:rPr>
          <w:rFonts w:cs="Times New Roman" w:ascii="Times New Roman" w:hAnsi="Times New Roman"/>
          <w:sz w:val="24"/>
          <w:szCs w:val="24"/>
        </w:rPr>
        <w:t>под ред.В.Д. Симоненко. Модифицированный вариант для неделимых классов/ авт.-сост. Н.П.Литвиненко, О.А.Чельцова, Т.А.Подмаркова. – Волгоград: Учитель, 2011 г.</w:t>
      </w:r>
    </w:p>
    <w:p>
      <w:pPr>
        <w:pStyle w:val="ListParagraph"/>
        <w:numPr>
          <w:ilvl w:val="0"/>
          <w:numId w:val="3"/>
        </w:numPr>
        <w:shd w:val="clear" w:color="auto" w:fill="FFFFFF"/>
        <w:tabs>
          <w:tab w:val="clear" w:pos="709"/>
          <w:tab w:val="left" w:pos="10290" w:leader="underscore"/>
        </w:tabs>
        <w:spacing w:before="0" w:after="0"/>
        <w:contextualSpacing/>
        <w:jc w:val="both"/>
        <w:rPr>
          <w:rFonts w:ascii="Times New Roman" w:hAnsi="Times New Roman" w:cs="Times New Roman"/>
          <w:color w:val="000000"/>
          <w:sz w:val="24"/>
          <w:szCs w:val="24"/>
          <w:lang w:val="ru-RU"/>
        </w:rPr>
      </w:pPr>
      <w:r>
        <w:rPr>
          <w:rFonts w:cs="Times New Roman" w:ascii="Times New Roman" w:hAnsi="Times New Roman"/>
          <w:bCs/>
          <w:sz w:val="24"/>
          <w:szCs w:val="24"/>
          <w:lang w:val="ru-RU"/>
        </w:rPr>
        <w:t xml:space="preserve">Технология: программа: 5-8 классы, А. Т. Тищенко, Н.В.Синица, М.: «Вентана-Граф», система «Алгоритм успеха» 2014 г. ФГОС. – 144с. </w:t>
      </w:r>
      <w:r>
        <w:rPr>
          <w:rFonts w:cs="Times New Roman" w:ascii="Times New Roman" w:hAnsi="Times New Roman"/>
          <w:bCs/>
          <w:sz w:val="24"/>
          <w:szCs w:val="24"/>
        </w:rPr>
        <w:t>ISBN</w:t>
      </w:r>
      <w:r>
        <w:rPr>
          <w:rFonts w:cs="Times New Roman" w:ascii="Times New Roman" w:hAnsi="Times New Roman"/>
          <w:bCs/>
          <w:sz w:val="24"/>
          <w:szCs w:val="24"/>
          <w:lang w:val="ru-RU"/>
        </w:rPr>
        <w:t xml:space="preserve"> 978-5-360-04648-6</w:t>
      </w:r>
    </w:p>
    <w:p>
      <w:pPr>
        <w:pStyle w:val="ListParagraph"/>
        <w:numPr>
          <w:ilvl w:val="0"/>
          <w:numId w:val="3"/>
        </w:numPr>
        <w:shd w:val="clear" w:color="auto" w:fill="FFFFFF"/>
        <w:tabs>
          <w:tab w:val="clear" w:pos="709"/>
          <w:tab w:val="left" w:pos="10290" w:leader="underscore"/>
        </w:tabs>
        <w:spacing w:before="0" w:after="0"/>
        <w:contextualSpacing/>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Данилюк А.Я.,  Кондаков А.М., Тишков В.А. Концепция духовно-нравственного развития и воспитания личности гражданина России. Издательство Москва «Просвещение», 2009г.</w:t>
      </w:r>
    </w:p>
    <w:p>
      <w:pPr>
        <w:pStyle w:val="ListParagraph"/>
        <w:shd w:val="clear" w:color="auto" w:fill="FFFFFF"/>
        <w:tabs>
          <w:tab w:val="clear" w:pos="709"/>
          <w:tab w:val="left" w:pos="10290" w:leader="underscore"/>
        </w:tabs>
        <w:spacing w:before="0" w:after="0"/>
        <w:ind w:left="0" w:hanging="0"/>
        <w:contextualSpacing/>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p>
      <w:pPr>
        <w:pStyle w:val="ListParagraph"/>
        <w:shd w:val="clear" w:color="auto" w:fill="FFFFFF"/>
        <w:tabs>
          <w:tab w:val="clear" w:pos="709"/>
          <w:tab w:val="left" w:pos="10290" w:leader="underscore"/>
        </w:tabs>
        <w:spacing w:before="0" w:after="0"/>
        <w:ind w:left="0" w:hanging="0"/>
        <w:contextualSpacing/>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p>
      <w:pPr>
        <w:pStyle w:val="ListParagraph"/>
        <w:shd w:val="clear" w:color="auto" w:fill="FFFFFF"/>
        <w:tabs>
          <w:tab w:val="clear" w:pos="709"/>
          <w:tab w:val="left" w:pos="10290" w:leader="underscore"/>
        </w:tabs>
        <w:spacing w:before="0" w:after="0"/>
        <w:ind w:left="0" w:hanging="0"/>
        <w:contextualSpacing/>
        <w:jc w:val="center"/>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Литература для учащихся:</w:t>
      </w:r>
    </w:p>
    <w:p>
      <w:pPr>
        <w:pStyle w:val="Normal"/>
        <w:shd w:val="clear" w:color="auto" w:fill="FFFFFF"/>
        <w:tabs>
          <w:tab w:val="clear" w:pos="709"/>
          <w:tab w:val="left" w:pos="10290" w:leader="underscore"/>
        </w:tabs>
        <w:spacing w:lineRule="auto" w:line="276"/>
        <w:ind w:firstLine="570"/>
        <w:jc w:val="both"/>
        <w:rPr>
          <w:rFonts w:ascii="Times New Roman" w:hAnsi="Times New Roman" w:cs="Times New Roman"/>
          <w:sz w:val="24"/>
          <w:szCs w:val="24"/>
        </w:rPr>
      </w:pPr>
      <w:r>
        <w:rPr>
          <w:rFonts w:cs="Times New Roman" w:ascii="Times New Roman" w:hAnsi="Times New Roman"/>
          <w:sz w:val="24"/>
          <w:szCs w:val="24"/>
        </w:rPr>
        <w:t xml:space="preserve">1. Технология: 5 класс : учебник для учащихся общеобразовательных учреждений. ФГОС./ Н.В.Синица, П.С.Самородский, В. Д. Симоненко, О.В.Яковенко. – 4-е изд., перераб. - М. : Вентана-Граф, 2013, - 208 с.: ил. </w:t>
      </w:r>
      <w:r>
        <w:rPr>
          <w:rFonts w:cs="Times New Roman" w:ascii="Times New Roman" w:hAnsi="Times New Roman"/>
          <w:sz w:val="24"/>
          <w:szCs w:val="24"/>
          <w:lang w:val="en-US"/>
        </w:rPr>
        <w:t>ISBN</w:t>
      </w:r>
      <w:r>
        <w:rPr>
          <w:rFonts w:cs="Times New Roman" w:ascii="Times New Roman" w:hAnsi="Times New Roman"/>
          <w:sz w:val="24"/>
          <w:szCs w:val="24"/>
        </w:rPr>
        <w:t xml:space="preserve"> 978-5-360-04383-6</w:t>
      </w:r>
    </w:p>
    <w:p>
      <w:pPr>
        <w:pStyle w:val="Normal"/>
        <w:shd w:val="clear" w:color="auto" w:fill="FFFFFF"/>
        <w:tabs>
          <w:tab w:val="clear" w:pos="709"/>
          <w:tab w:val="left" w:pos="10290" w:leader="underscore"/>
        </w:tabs>
        <w:spacing w:lineRule="auto" w:line="276"/>
        <w:ind w:firstLine="570"/>
        <w:jc w:val="both"/>
        <w:rPr>
          <w:rFonts w:ascii="Times New Roman" w:hAnsi="Times New Roman" w:cs="Times New Roman"/>
          <w:sz w:val="24"/>
          <w:szCs w:val="24"/>
        </w:rPr>
      </w:pPr>
      <w:r>
        <w:rPr>
          <w:rFonts w:cs="Times New Roman" w:ascii="Times New Roman" w:hAnsi="Times New Roman"/>
          <w:sz w:val="24"/>
          <w:szCs w:val="24"/>
        </w:rPr>
        <w:t xml:space="preserve">2. Технология: 6 класс : учебник для учащихся общеобразовательных учреждений. ФГОС. / Н.В.Синица, П.С.Самородский, В. Д. Симоненко, О.В.Яковенко. – 3-е изд., перераб. - М. : Вентана-Граф, 2014, - 208 с.: ил. </w:t>
      </w:r>
      <w:r>
        <w:rPr>
          <w:rFonts w:cs="Times New Roman" w:ascii="Times New Roman" w:hAnsi="Times New Roman"/>
          <w:sz w:val="24"/>
          <w:szCs w:val="24"/>
          <w:lang w:val="en-US"/>
        </w:rPr>
        <w:t>ISBN</w:t>
      </w:r>
      <w:r>
        <w:rPr>
          <w:rFonts w:cs="Times New Roman" w:ascii="Times New Roman" w:hAnsi="Times New Roman"/>
          <w:sz w:val="24"/>
          <w:szCs w:val="24"/>
        </w:rPr>
        <w:t xml:space="preserve"> 978-5-360-04682-0</w:t>
      </w:r>
    </w:p>
    <w:p>
      <w:pPr>
        <w:pStyle w:val="Normal"/>
        <w:shd w:val="clear" w:color="auto" w:fill="FFFFFF"/>
        <w:tabs>
          <w:tab w:val="clear" w:pos="709"/>
          <w:tab w:val="left" w:pos="10290" w:leader="underscore"/>
        </w:tabs>
        <w:spacing w:lineRule="auto" w:line="276"/>
        <w:ind w:firstLine="570"/>
        <w:jc w:val="both"/>
        <w:rPr>
          <w:rFonts w:ascii="Times New Roman" w:hAnsi="Times New Roman" w:cs="Times New Roman"/>
          <w:sz w:val="24"/>
          <w:szCs w:val="24"/>
        </w:rPr>
      </w:pPr>
      <w:r>
        <w:rPr>
          <w:rFonts w:cs="Times New Roman" w:ascii="Times New Roman" w:hAnsi="Times New Roman"/>
          <w:sz w:val="24"/>
          <w:szCs w:val="24"/>
        </w:rPr>
        <w:t xml:space="preserve">3. Технология: 7 класс : учебник для учащихся общеобразовательных учреждений. ФГОС. / Н.В.Синица, П.С.Самородский, В. Д. Симоненко, О.В.Яковенко. – 3-е изд., перераб. - М. : Вентана-Граф, 2014, - 208 с.: ил. </w:t>
      </w:r>
      <w:r>
        <w:rPr>
          <w:rFonts w:cs="Times New Roman" w:ascii="Times New Roman" w:hAnsi="Times New Roman"/>
          <w:sz w:val="24"/>
          <w:szCs w:val="24"/>
          <w:lang w:val="en-US"/>
        </w:rPr>
        <w:t>ISBN</w:t>
      </w:r>
      <w:r>
        <w:rPr>
          <w:rFonts w:cs="Times New Roman" w:ascii="Times New Roman" w:hAnsi="Times New Roman"/>
          <w:sz w:val="24"/>
          <w:szCs w:val="24"/>
        </w:rPr>
        <w:t xml:space="preserve"> 978-5-360-05004-9</w:t>
      </w:r>
    </w:p>
    <w:p>
      <w:pPr>
        <w:pStyle w:val="Normal"/>
        <w:shd w:val="clear" w:color="auto" w:fill="FFFFFF"/>
        <w:tabs>
          <w:tab w:val="clear" w:pos="709"/>
          <w:tab w:val="left" w:pos="10290" w:leader="underscore"/>
        </w:tabs>
        <w:spacing w:lineRule="auto" w:line="276"/>
        <w:ind w:firstLine="570"/>
        <w:jc w:val="both"/>
        <w:rPr>
          <w:rFonts w:ascii="Times New Roman" w:hAnsi="Times New Roman" w:cs="Times New Roman"/>
          <w:sz w:val="24"/>
          <w:szCs w:val="24"/>
        </w:rPr>
      </w:pPr>
      <w:r>
        <w:rPr>
          <w:rFonts w:cs="Times New Roman" w:ascii="Times New Roman" w:hAnsi="Times New Roman"/>
          <w:sz w:val="24"/>
          <w:szCs w:val="24"/>
        </w:rPr>
        <w:t xml:space="preserve">4. Технология: 8 класс : учебник для учащихся общеобразовательных учреждений / В. Д. Симоненко, А.А.Электов, Б.А.Гончаров и др.; под ред. В.Д.Симоненко. – М. : Вентана-Граф, 2014, - 176 с.: ил. </w:t>
      </w:r>
      <w:r>
        <w:rPr>
          <w:rFonts w:cs="Times New Roman" w:ascii="Times New Roman" w:hAnsi="Times New Roman"/>
          <w:sz w:val="24"/>
          <w:szCs w:val="24"/>
          <w:lang w:val="en-US"/>
        </w:rPr>
        <w:t>ISBN</w:t>
      </w:r>
      <w:r>
        <w:rPr>
          <w:rFonts w:cs="Times New Roman" w:ascii="Times New Roman" w:hAnsi="Times New Roman"/>
          <w:sz w:val="24"/>
          <w:szCs w:val="24"/>
        </w:rPr>
        <w:t xml:space="preserve"> 978-5-360-04658-5</w:t>
      </w:r>
    </w:p>
    <w:p>
      <w:pPr>
        <w:pStyle w:val="Normal"/>
        <w:spacing w:lineRule="auto" w:line="276"/>
        <w:jc w:val="both"/>
        <w:rPr>
          <w:rFonts w:ascii="Times New Roman" w:hAnsi="Times New Roman"/>
          <w:sz w:val="24"/>
        </w:rPr>
      </w:pPr>
      <w:r>
        <w:rPr>
          <w:rFonts w:ascii="Times New Roman" w:hAnsi="Times New Roman"/>
          <w:sz w:val="24"/>
        </w:rPr>
      </w:r>
    </w:p>
    <w:p>
      <w:pPr>
        <w:pStyle w:val="Normal"/>
        <w:spacing w:before="0" w:after="160"/>
        <w:jc w:val="center"/>
        <w:rPr>
          <w:rFonts w:ascii="Times New Roman" w:hAnsi="Times New Roman" w:cs="Times New Roman"/>
          <w:sz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Consolas">
    <w:charset w:val="01"/>
    <w:family w:val="roman"/>
    <w:pitch w:val="default"/>
  </w:font>
  <w:font w:name="Cambria">
    <w:charset w:val="01"/>
    <w:family w:val="roman"/>
    <w:pitch w:val="default"/>
  </w:font>
  <w:font w:name="PT Astra Serif">
    <w:charset w:val="01"/>
    <w:family w:val="roman"/>
    <w:pitch w:val="default"/>
  </w:font>
  <w:font w:name="Arial">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13cf"/>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Абзац списка Знак"/>
    <w:link w:val="a3"/>
    <w:uiPriority w:val="34"/>
    <w:qFormat/>
    <w:locked/>
    <w:rsid w:val="00a613cf"/>
    <w:rPr>
      <w:lang w:val="en-US" w:bidi="en-US"/>
    </w:rPr>
  </w:style>
  <w:style w:type="character" w:styleId="FontStyle27">
    <w:name w:val="Font Style27"/>
    <w:qFormat/>
    <w:rPr>
      <w:rFonts w:ascii="Tahoma" w:hAnsi="Tahoma" w:eastAsia="Tahoma"/>
      <w:b/>
      <w:bCs/>
      <w:sz w:val="32"/>
      <w:szCs w:val="32"/>
    </w:rPr>
  </w:style>
  <w:style w:type="character" w:styleId="FontStyle43">
    <w:name w:val="Font Style43"/>
    <w:qFormat/>
    <w:rPr>
      <w:rFonts w:ascii="Times New Roman" w:hAnsi="Times New Roman" w:eastAsia="Times New Roman"/>
      <w:sz w:val="18"/>
      <w:szCs w:val="18"/>
    </w:rPr>
  </w:style>
  <w:style w:type="character" w:styleId="Style15">
    <w:name w:val="Текст Знак"/>
    <w:qFormat/>
    <w:rPr>
      <w:rFonts w:ascii="Consolas" w:hAnsi="Consolas" w:cs="Consolas"/>
      <w:sz w:val="21"/>
      <w:szCs w:val="21"/>
    </w:rPr>
  </w:style>
  <w:style w:type="character" w:styleId="Style16">
    <w:name w:val="Без интервала Знак"/>
    <w:qFormat/>
    <w:rPr>
      <w:rFonts w:ascii="Cambria" w:hAnsi="Cambria" w:eastAsia="Times New Roman"/>
    </w:rPr>
  </w:style>
  <w:style w:type="character" w:styleId="Style17">
    <w:name w:val="Основной текст Знак"/>
    <w:qFormat/>
    <w:rPr/>
  </w:style>
  <w:style w:type="character" w:styleId="Style18">
    <w:name w:val="Основной текст с отступом Знак"/>
    <w:qFormat/>
    <w:rPr>
      <w:rFonts w:ascii="Times New Roman" w:hAnsi="Times New Roman" w:eastAsia="Times New Roman"/>
      <w:sz w:val="20"/>
      <w:szCs w:val="20"/>
      <w:lang w:eastAsia="ru-RU"/>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ListParagraph">
    <w:name w:val="List Paragraph"/>
    <w:basedOn w:val="Normal"/>
    <w:link w:val="a4"/>
    <w:uiPriority w:val="34"/>
    <w:qFormat/>
    <w:rsid w:val="00a613cf"/>
    <w:pPr>
      <w:spacing w:lineRule="auto" w:line="276" w:before="0" w:after="200"/>
      <w:ind w:left="720" w:hanging="0"/>
      <w:contextualSpacing/>
    </w:pPr>
    <w:rPr>
      <w:lang w:val="en-US" w:bidi="en-US"/>
    </w:rPr>
  </w:style>
  <w:style w:type="paragraph" w:styleId="NormalWeb">
    <w:name w:val="Normal (Web)"/>
    <w:basedOn w:val="Normal"/>
    <w:uiPriority w:val="99"/>
    <w:qFormat/>
    <w:rsid w:val="00645164"/>
    <w:pPr>
      <w:spacing w:lineRule="auto" w:line="240" w:beforeAutospacing="1" w:afterAutospacing="1"/>
    </w:pPr>
    <w:rPr>
      <w:rFonts w:ascii="Times New Roman" w:hAnsi="Times New Roman" w:eastAsia="Times New Roman" w:cs="Times New Roman"/>
      <w:sz w:val="24"/>
      <w:szCs w:val="24"/>
      <w:lang w:eastAsia="ru-RU"/>
    </w:rPr>
  </w:style>
  <w:style w:type="paragraph" w:styleId="Style110">
    <w:name w:val="Style1"/>
    <w:basedOn w:val="Normal"/>
    <w:qFormat/>
    <w:pPr/>
    <w:rPr>
      <w:rFonts w:ascii="Tahoma" w:hAnsi="Tahoma" w:eastAsia="Tahoma"/>
      <w:lang w:eastAsia="ru-RU"/>
    </w:rPr>
  </w:style>
  <w:style w:type="paragraph" w:styleId="PlainText">
    <w:name w:val="Plain Text"/>
    <w:basedOn w:val="Normal"/>
    <w:qFormat/>
    <w:pPr>
      <w:widowControl/>
    </w:pPr>
    <w:rPr>
      <w:rFonts w:ascii="Consolas" w:hAnsi="Consolas" w:eastAsia="0"/>
      <w:sz w:val="21"/>
      <w:szCs w:val="21"/>
      <w:lang w:eastAsia="en-US"/>
    </w:rPr>
  </w:style>
  <w:style w:type="paragraph" w:styleId="ParagraphStyle">
    <w:name w:val="Paragraph Style"/>
    <w:qFormat/>
    <w:pPr>
      <w:widowControl/>
      <w:suppressAutoHyphens w:val="true"/>
      <w:bidi w:val="0"/>
      <w:spacing w:lineRule="auto" w:line="240" w:before="0" w:after="0"/>
      <w:jc w:val="left"/>
    </w:pPr>
    <w:rPr>
      <w:rFonts w:ascii="Arial" w:hAnsi="Arial" w:eastAsia="Tahoma" w:cs="Liberation Serif"/>
      <w:color w:val="auto"/>
      <w:kern w:val="2"/>
      <w:sz w:val="24"/>
      <w:szCs w:val="24"/>
      <w:lang w:val="ru-RU" w:eastAsia="hi-IN" w:bidi="ar-SA"/>
    </w:rPr>
  </w:style>
  <w:style w:type="paragraph" w:styleId="NoSpacing">
    <w:name w:val="No Spacing"/>
    <w:qFormat/>
    <w:pPr>
      <w:widowControl/>
      <w:suppressAutoHyphens w:val="true"/>
      <w:bidi w:val="0"/>
      <w:spacing w:lineRule="auto" w:line="240" w:before="0" w:after="0"/>
      <w:jc w:val="left"/>
    </w:pPr>
    <w:rPr>
      <w:rFonts w:ascii="Cambria" w:hAnsi="Cambria" w:eastAsia="Times New Roman" w:cs="Liberation Serif"/>
      <w:color w:val="auto"/>
      <w:kern w:val="2"/>
      <w:sz w:val="24"/>
      <w:szCs w:val="24"/>
      <w:lang w:val="ru-RU" w:eastAsia="hi-IN" w:bidi="ar-SA"/>
    </w:rPr>
  </w:style>
  <w:style w:type="paragraph" w:styleId="Style24">
    <w:name w:val="Содержимое таблицы"/>
    <w:basedOn w:val="Normal"/>
    <w:qFormat/>
    <w:pPr/>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39"/>
    <w:rsid w:val="00962e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Application>LibreOffice/7.0.3.1$Linux_X86_64 LibreOffice_project/00$Build-1</Application>
  <Pages>16</Pages>
  <Words>3897</Words>
  <Characters>29574</Characters>
  <CharactersWithSpaces>33559</CharactersWithSpaces>
  <Paragraphs>324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dc:description/>
  <dc:language>ru-RU</dc:language>
  <cp:lastModifiedBy/>
  <dcterms:modified xsi:type="dcterms:W3CDTF">2022-09-19T15:47:31Z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