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69" w:rsidRDefault="00741AA2">
      <w:pPr>
        <w:widowControl/>
        <w:ind w:firstLine="709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ПРИЛОЖЕНИЕ </w:t>
      </w:r>
      <w:r>
        <w:rPr>
          <w:rFonts w:eastAsiaTheme="minorHAnsi"/>
          <w:b/>
          <w:sz w:val="24"/>
          <w:szCs w:val="24"/>
          <w:lang w:val="en-US"/>
        </w:rPr>
        <w:t>IV</w:t>
      </w:r>
      <w:r>
        <w:rPr>
          <w:rFonts w:eastAsiaTheme="minorHAnsi"/>
          <w:b/>
          <w:sz w:val="24"/>
          <w:szCs w:val="24"/>
        </w:rPr>
        <w:t xml:space="preserve"> </w:t>
      </w:r>
    </w:p>
    <w:p w:rsidR="00020B69" w:rsidRDefault="00741AA2">
      <w:pPr>
        <w:widowControl/>
        <w:ind w:firstLine="709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ООП ООО 2023/2024 учебный год </w:t>
      </w:r>
    </w:p>
    <w:p w:rsidR="00020B69" w:rsidRDefault="00020B69">
      <w:pPr>
        <w:pStyle w:val="4"/>
        <w:spacing w:before="5"/>
        <w:ind w:left="0" w:right="3429"/>
      </w:pPr>
    </w:p>
    <w:p w:rsidR="00020B69" w:rsidRDefault="00741AA2">
      <w:pPr>
        <w:pStyle w:val="4"/>
        <w:spacing w:before="5"/>
        <w:ind w:left="3432" w:right="3429"/>
        <w:jc w:val="center"/>
        <w:rPr>
          <w:spacing w:val="-1"/>
        </w:rPr>
      </w:pPr>
      <w:r>
        <w:t>Недельный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</w:p>
    <w:p w:rsidR="00020B69" w:rsidRDefault="00741AA2">
      <w:pPr>
        <w:pStyle w:val="4"/>
        <w:spacing w:before="5"/>
        <w:ind w:left="3432" w:right="3429"/>
        <w:jc w:val="center"/>
      </w:pPr>
      <w:r>
        <w:t>на</w:t>
      </w:r>
      <w:r>
        <w:rPr>
          <w:spacing w:val="-1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</w:t>
      </w:r>
    </w:p>
    <w:p w:rsidR="00020B69" w:rsidRDefault="00020B69">
      <w:pPr>
        <w:pStyle w:val="afa"/>
        <w:spacing w:before="9"/>
        <w:ind w:left="0"/>
        <w:jc w:val="left"/>
        <w:rPr>
          <w:b/>
          <w:sz w:val="10"/>
        </w:rPr>
      </w:pPr>
    </w:p>
    <w:tbl>
      <w:tblPr>
        <w:tblStyle w:val="TableNormal"/>
        <w:tblW w:w="1574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536"/>
        <w:gridCol w:w="462"/>
        <w:gridCol w:w="472"/>
        <w:gridCol w:w="451"/>
        <w:gridCol w:w="462"/>
        <w:gridCol w:w="462"/>
        <w:gridCol w:w="472"/>
        <w:gridCol w:w="460"/>
        <w:gridCol w:w="462"/>
        <w:gridCol w:w="472"/>
        <w:gridCol w:w="462"/>
        <w:gridCol w:w="462"/>
        <w:gridCol w:w="460"/>
        <w:gridCol w:w="466"/>
        <w:gridCol w:w="406"/>
        <w:gridCol w:w="401"/>
        <w:gridCol w:w="402"/>
        <w:gridCol w:w="403"/>
        <w:gridCol w:w="402"/>
        <w:gridCol w:w="8"/>
        <w:gridCol w:w="384"/>
        <w:gridCol w:w="8"/>
        <w:gridCol w:w="797"/>
        <w:gridCol w:w="8"/>
        <w:gridCol w:w="2056"/>
      </w:tblGrid>
      <w:tr w:rsidR="00020B69">
        <w:trPr>
          <w:trHeight w:val="257"/>
        </w:trPr>
        <w:tc>
          <w:tcPr>
            <w:tcW w:w="3906" w:type="dxa"/>
            <w:vMerge w:val="restart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8583" w:type="dxa"/>
            <w:gridSpan w:val="20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56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20B69">
        <w:trPr>
          <w:trHeight w:val="178"/>
        </w:trPr>
        <w:tc>
          <w:tcPr>
            <w:tcW w:w="3906" w:type="dxa"/>
            <w:vMerge/>
            <w:tcBorders>
              <w:top w:val="none" w:sz="4" w:space="0" w:color="000000"/>
            </w:tcBorders>
          </w:tcPr>
          <w:p w:rsidR="00020B69" w:rsidRDefault="00020B69">
            <w:pPr>
              <w:jc w:val="center"/>
            </w:pPr>
          </w:p>
        </w:tc>
        <w:tc>
          <w:tcPr>
            <w:tcW w:w="536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1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06" w:type="dxa"/>
          </w:tcPr>
          <w:p w:rsidR="00020B69" w:rsidRDefault="00741AA2">
            <w:pPr>
              <w:jc w:val="center"/>
            </w:pPr>
            <w:r>
              <w:rPr>
                <w:b/>
              </w:rPr>
              <w:t>83</w:t>
            </w:r>
          </w:p>
        </w:tc>
        <w:tc>
          <w:tcPr>
            <w:tcW w:w="401" w:type="dxa"/>
          </w:tcPr>
          <w:p w:rsidR="00020B69" w:rsidRDefault="00741AA2">
            <w:pPr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</w:pPr>
            <w:r>
              <w:rPr>
                <w:b/>
              </w:rPr>
              <w:t>91</w:t>
            </w:r>
          </w:p>
        </w:tc>
        <w:tc>
          <w:tcPr>
            <w:tcW w:w="403" w:type="dxa"/>
          </w:tcPr>
          <w:p w:rsidR="00020B69" w:rsidRDefault="00741AA2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</w:pPr>
            <w:r>
              <w:rPr>
                <w:b/>
              </w:rPr>
              <w:t>93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b/>
              </w:rPr>
              <w:t>94</w:t>
            </w:r>
          </w:p>
        </w:tc>
        <w:tc>
          <w:tcPr>
            <w:tcW w:w="805" w:type="dxa"/>
            <w:gridSpan w:val="2"/>
            <w:tcBorders>
              <w:top w:val="none" w:sz="4" w:space="0" w:color="000000"/>
            </w:tcBorders>
          </w:tcPr>
          <w:p w:rsidR="00020B69" w:rsidRDefault="00020B69">
            <w:pPr>
              <w:jc w:val="center"/>
            </w:pPr>
          </w:p>
        </w:tc>
        <w:tc>
          <w:tcPr>
            <w:tcW w:w="2064" w:type="dxa"/>
            <w:gridSpan w:val="2"/>
            <w:tcBorders>
              <w:top w:val="none" w:sz="4" w:space="0" w:color="000000"/>
            </w:tcBorders>
          </w:tcPr>
          <w:p w:rsidR="00020B69" w:rsidRDefault="00020B69">
            <w:pPr>
              <w:jc w:val="center"/>
            </w:pPr>
          </w:p>
        </w:tc>
      </w:tr>
      <w:tr w:rsidR="00020B69">
        <w:trPr>
          <w:trHeight w:val="257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Внеурочная деятельность по учебным предметам образовательной программы</w:t>
            </w:r>
          </w:p>
          <w:p w:rsidR="00020B69" w:rsidRDefault="00020B69">
            <w:pPr>
              <w:pStyle w:val="TableParagraph"/>
              <w:ind w:left="720"/>
              <w:rPr>
                <w:b/>
                <w:lang w:val="ru-RU"/>
              </w:rPr>
            </w:pPr>
          </w:p>
        </w:tc>
      </w:tr>
      <w:tr w:rsidR="00020B69">
        <w:trPr>
          <w:trHeight w:val="260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Вероятность и статистика</w:t>
            </w:r>
          </w:p>
          <w:p w:rsidR="00020B69" w:rsidRDefault="00020B69">
            <w:pPr>
              <w:pStyle w:val="TableParagraph"/>
              <w:rPr>
                <w:lang w:val="ru-RU"/>
              </w:rPr>
            </w:pPr>
          </w:p>
        </w:tc>
        <w:tc>
          <w:tcPr>
            <w:tcW w:w="53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5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Офисные программы</w:t>
            </w:r>
          </w:p>
        </w:tc>
        <w:tc>
          <w:tcPr>
            <w:tcW w:w="53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5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Учи</w:t>
            </w:r>
            <w:r>
              <w:t>тель-предметник</w:t>
            </w:r>
          </w:p>
        </w:tc>
      </w:tr>
      <w:tr w:rsidR="00020B69">
        <w:trPr>
          <w:trHeight w:val="257"/>
        </w:trPr>
        <w:tc>
          <w:tcPr>
            <w:tcW w:w="3906" w:type="dxa"/>
          </w:tcPr>
          <w:p w:rsidR="00020B69" w:rsidRDefault="00741AA2">
            <w:pPr>
              <w:pStyle w:val="TableParagraph"/>
            </w:pPr>
            <w:r>
              <w:t>Наглядная геометрия</w:t>
            </w:r>
          </w:p>
          <w:p w:rsidR="00020B69" w:rsidRDefault="00020B69">
            <w:pPr>
              <w:pStyle w:val="TableParagraph"/>
            </w:pP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260"/>
        </w:trPr>
        <w:tc>
          <w:tcPr>
            <w:tcW w:w="3906" w:type="dxa"/>
          </w:tcPr>
          <w:p w:rsidR="00020B69" w:rsidRDefault="00741AA2">
            <w:pPr>
              <w:pStyle w:val="TableParagraph"/>
            </w:pPr>
            <w:r>
              <w:t>Инфознайка</w:t>
            </w:r>
          </w:p>
          <w:p w:rsidR="00020B69" w:rsidRDefault="00020B69">
            <w:pPr>
              <w:pStyle w:val="TableParagraph"/>
            </w:pP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257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Внеурочная деятельность по формированию функциональной грамотности</w:t>
            </w:r>
          </w:p>
          <w:p w:rsidR="00020B69" w:rsidRDefault="00020B69">
            <w:pPr>
              <w:pStyle w:val="TableParagraph"/>
              <w:ind w:left="720"/>
              <w:rPr>
                <w:b/>
                <w:lang w:val="ru-RU"/>
              </w:rPr>
            </w:pP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</w:pPr>
            <w:r>
              <w:t>Основы математической грамотности</w:t>
            </w:r>
          </w:p>
        </w:tc>
        <w:tc>
          <w:tcPr>
            <w:tcW w:w="53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5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</w:pPr>
            <w:r>
              <w:t>Основы читательской грамотности</w:t>
            </w:r>
          </w:p>
        </w:tc>
        <w:tc>
          <w:tcPr>
            <w:tcW w:w="53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5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</w:pPr>
            <w:r>
              <w:t>Основы функциональной грамотности</w:t>
            </w:r>
          </w:p>
        </w:tc>
        <w:tc>
          <w:tcPr>
            <w:tcW w:w="53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5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Основы смыслового чтения и работы с текстом</w:t>
            </w:r>
          </w:p>
        </w:tc>
        <w:tc>
          <w:tcPr>
            <w:tcW w:w="53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5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5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Основы ф</w:t>
            </w:r>
            <w:r>
              <w:t>инансов</w:t>
            </w:r>
            <w:r>
              <w:rPr>
                <w:lang w:val="ru-RU"/>
              </w:rPr>
              <w:t>ой</w:t>
            </w:r>
            <w:r>
              <w:t xml:space="preserve"> грамотност</w:t>
            </w:r>
            <w:r>
              <w:rPr>
                <w:lang w:val="ru-RU"/>
              </w:rPr>
              <w:t>и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 Внеурочная деятельность по развитию личности, ее способностей, удовлетворения образовательных потребностей и интересов, самореализации обучающихся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Картография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Морское дело</w:t>
            </w:r>
          </w:p>
        </w:tc>
        <w:tc>
          <w:tcPr>
            <w:tcW w:w="536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2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2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1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2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shd w:val="clear" w:color="FFFFFF" w:themeColor="background1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Начально-военная подготовка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64" w:type="dxa"/>
            <w:gridSpan w:val="2"/>
          </w:tcPr>
          <w:p w:rsidR="00020B69" w:rsidRDefault="00741AA2">
            <w:r>
              <w:rPr>
                <w:lang w:val="ru-RU"/>
              </w:rPr>
              <w:t>Педагог-организатор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Морская практика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4" w:type="dxa"/>
            <w:gridSpan w:val="2"/>
          </w:tcPr>
          <w:p w:rsidR="00020B69" w:rsidRDefault="00741AA2">
            <w:r>
              <w:rPr>
                <w:lang w:val="ru-RU"/>
              </w:rPr>
              <w:t>Педагог-организатор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Морская навигация</w:t>
            </w:r>
          </w:p>
        </w:tc>
        <w:tc>
          <w:tcPr>
            <w:tcW w:w="536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</w:pPr>
          </w:p>
        </w:tc>
        <w:tc>
          <w:tcPr>
            <w:tcW w:w="451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rPr>
                <w:lang w:val="ru-RU"/>
              </w:rP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  <w:vMerge w:val="restart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Россия – мои горизонты</w:t>
            </w:r>
          </w:p>
        </w:tc>
        <w:tc>
          <w:tcPr>
            <w:tcW w:w="536" w:type="dxa"/>
            <w:vMerge w:val="restart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  <w:vMerge w:val="restart"/>
          </w:tcPr>
          <w:p w:rsidR="00020B69" w:rsidRDefault="00020B69">
            <w:pPr>
              <w:jc w:val="center"/>
            </w:pPr>
          </w:p>
        </w:tc>
        <w:tc>
          <w:tcPr>
            <w:tcW w:w="472" w:type="dxa"/>
            <w:vMerge w:val="restart"/>
          </w:tcPr>
          <w:p w:rsidR="00020B69" w:rsidRDefault="00020B69">
            <w:pPr>
              <w:jc w:val="center"/>
            </w:pPr>
          </w:p>
        </w:tc>
        <w:tc>
          <w:tcPr>
            <w:tcW w:w="451" w:type="dxa"/>
            <w:vMerge w:val="restart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  <w:vMerge w:val="restart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  <w:vMerge w:val="restart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  <w:vMerge w:val="restart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  <w:vMerge w:val="restart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72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2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2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0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6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06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01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02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03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02" w:type="dxa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92" w:type="dxa"/>
            <w:gridSpan w:val="2"/>
            <w:vMerge w:val="restart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05" w:type="dxa"/>
            <w:gridSpan w:val="2"/>
            <w:vMerge w:val="restart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64" w:type="dxa"/>
            <w:gridSpan w:val="2"/>
            <w:vMerge w:val="restart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020B69">
        <w:trPr>
          <w:trHeight w:val="519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 Внеурочная деятельность, направленная на реализацию комплекса воспитательных мероприятий</w:t>
            </w:r>
          </w:p>
        </w:tc>
      </w:tr>
      <w:tr w:rsidR="00020B69">
        <w:trPr>
          <w:trHeight w:val="5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t>История и культура СПб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Учитель-предметник</w:t>
            </w:r>
          </w:p>
        </w:tc>
      </w:tr>
      <w:tr w:rsidR="00020B69">
        <w:trPr>
          <w:trHeight w:val="5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«Разговоры о важном»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020B69">
        <w:trPr>
          <w:trHeight w:val="519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 Внеурочная деятельность, направленная на обеспечение благополучия обучающихся в пространстве общеобразовательной организации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</w:pPr>
            <w:r>
              <w:rPr>
                <w:lang w:val="ru-RU"/>
              </w:rPr>
              <w:t>Педагог-организатор</w:t>
            </w:r>
          </w:p>
        </w:tc>
      </w:tr>
      <w:tr w:rsidR="00020B69">
        <w:trPr>
          <w:trHeight w:val="519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 Внеурочная деятельность, направленную на организацию педагогической поддержки обучающихся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ПсихологИя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4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020B69">
        <w:trPr>
          <w:trHeight w:val="519"/>
        </w:trPr>
        <w:tc>
          <w:tcPr>
            <w:tcW w:w="15742" w:type="dxa"/>
            <w:gridSpan w:val="26"/>
          </w:tcPr>
          <w:p w:rsidR="00020B69" w:rsidRDefault="00741A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 Внеурочная деятельность по организации деятельности ученических сообществ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Проектная деятельность</w:t>
            </w:r>
          </w:p>
        </w:tc>
        <w:tc>
          <w:tcPr>
            <w:tcW w:w="536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51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0" w:type="dxa"/>
          </w:tcPr>
          <w:p w:rsidR="00020B69" w:rsidRDefault="00020B69">
            <w:pPr>
              <w:jc w:val="center"/>
              <w:rPr>
                <w:lang w:val="ru-RU"/>
              </w:rPr>
            </w:pP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6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1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64" w:type="dxa"/>
            <w:gridSpan w:val="2"/>
          </w:tcPr>
          <w:p w:rsidR="00020B69" w:rsidRDefault="00741AA2">
            <w:r>
              <w:rPr>
                <w:lang w:val="ru-RU"/>
              </w:rP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Журналистика</w:t>
            </w:r>
          </w:p>
        </w:tc>
        <w:tc>
          <w:tcPr>
            <w:tcW w:w="536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</w:pPr>
          </w:p>
        </w:tc>
        <w:tc>
          <w:tcPr>
            <w:tcW w:w="451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020B69">
            <w:pPr>
              <w:jc w:val="center"/>
            </w:pPr>
          </w:p>
        </w:tc>
        <w:tc>
          <w:tcPr>
            <w:tcW w:w="472" w:type="dxa"/>
          </w:tcPr>
          <w:p w:rsidR="00020B69" w:rsidRDefault="00020B69">
            <w:pPr>
              <w:jc w:val="center"/>
            </w:pPr>
          </w:p>
        </w:tc>
        <w:tc>
          <w:tcPr>
            <w:tcW w:w="460" w:type="dxa"/>
          </w:tcPr>
          <w:p w:rsidR="00020B69" w:rsidRDefault="00020B69">
            <w:pPr>
              <w:jc w:val="center"/>
            </w:pP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66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1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3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402" w:type="dxa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392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64" w:type="dxa"/>
            <w:gridSpan w:val="2"/>
          </w:tcPr>
          <w:p w:rsidR="00020B69" w:rsidRDefault="00741AA2">
            <w:r>
              <w:rPr>
                <w:lang w:val="ru-RU"/>
              </w:rPr>
              <w:t>Учитель-предметник</w:t>
            </w:r>
          </w:p>
        </w:tc>
      </w:tr>
      <w:tr w:rsidR="00020B69">
        <w:trPr>
          <w:trHeight w:val="519"/>
        </w:trPr>
        <w:tc>
          <w:tcPr>
            <w:tcW w:w="3906" w:type="dxa"/>
          </w:tcPr>
          <w:p w:rsidR="00020B69" w:rsidRDefault="00741AA2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536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1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2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0" w:type="dxa"/>
          </w:tcPr>
          <w:p w:rsidR="00020B69" w:rsidRDefault="00741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0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6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1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3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2" w:type="dxa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2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05" w:type="dxa"/>
            <w:gridSpan w:val="2"/>
          </w:tcPr>
          <w:p w:rsidR="00020B69" w:rsidRDefault="00741A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2064" w:type="dxa"/>
            <w:gridSpan w:val="2"/>
          </w:tcPr>
          <w:p w:rsidR="00020B69" w:rsidRDefault="00020B69">
            <w:pPr>
              <w:pStyle w:val="TableParagraph"/>
              <w:jc w:val="center"/>
            </w:pPr>
          </w:p>
        </w:tc>
      </w:tr>
    </w:tbl>
    <w:p w:rsidR="00020B69" w:rsidRDefault="00020B69"/>
    <w:p w:rsidR="00FF6EF6" w:rsidRDefault="00FF6EF6">
      <w:pPr>
        <w:sectPr w:rsidR="00FF6EF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FF6EF6" w:rsidRPr="00FF6EF6" w:rsidRDefault="00FF6EF6" w:rsidP="00FF6EF6">
      <w:pPr>
        <w:spacing w:before="5"/>
        <w:ind w:left="3432" w:right="3429"/>
        <w:jc w:val="center"/>
        <w:outlineLvl w:val="3"/>
        <w:rPr>
          <w:b/>
          <w:bCs/>
          <w:spacing w:val="-1"/>
          <w:sz w:val="24"/>
          <w:szCs w:val="24"/>
        </w:rPr>
      </w:pPr>
      <w:r w:rsidRPr="00FF6EF6">
        <w:rPr>
          <w:b/>
          <w:bCs/>
          <w:sz w:val="24"/>
          <w:szCs w:val="24"/>
        </w:rPr>
        <w:lastRenderedPageBreak/>
        <w:t>Годовой</w:t>
      </w:r>
      <w:r w:rsidRPr="00FF6EF6">
        <w:rPr>
          <w:b/>
          <w:bCs/>
          <w:spacing w:val="-2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план</w:t>
      </w:r>
      <w:r w:rsidRPr="00FF6EF6">
        <w:rPr>
          <w:b/>
          <w:bCs/>
          <w:spacing w:val="-2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внеурочной</w:t>
      </w:r>
      <w:r w:rsidRPr="00FF6EF6">
        <w:rPr>
          <w:b/>
          <w:bCs/>
          <w:spacing w:val="-1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деятельности</w:t>
      </w:r>
      <w:r w:rsidRPr="00FF6EF6">
        <w:rPr>
          <w:b/>
          <w:bCs/>
          <w:spacing w:val="-3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для</w:t>
      </w:r>
      <w:r w:rsidRPr="00FF6EF6">
        <w:rPr>
          <w:b/>
          <w:bCs/>
          <w:spacing w:val="1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V</w:t>
      </w:r>
      <w:r w:rsidRPr="00FF6EF6">
        <w:rPr>
          <w:b/>
          <w:bCs/>
          <w:spacing w:val="-2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–</w:t>
      </w:r>
      <w:r w:rsidRPr="00FF6EF6">
        <w:rPr>
          <w:b/>
          <w:bCs/>
          <w:spacing w:val="-1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IX</w:t>
      </w:r>
      <w:r w:rsidRPr="00FF6EF6">
        <w:rPr>
          <w:b/>
          <w:bCs/>
          <w:spacing w:val="-3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классов</w:t>
      </w:r>
      <w:r w:rsidRPr="00FF6EF6">
        <w:rPr>
          <w:b/>
          <w:bCs/>
          <w:spacing w:val="-1"/>
          <w:sz w:val="24"/>
          <w:szCs w:val="24"/>
        </w:rPr>
        <w:t xml:space="preserve"> </w:t>
      </w:r>
    </w:p>
    <w:p w:rsidR="00FF6EF6" w:rsidRPr="00FF6EF6" w:rsidRDefault="00FF6EF6" w:rsidP="00FF6EF6">
      <w:pPr>
        <w:spacing w:before="5"/>
        <w:ind w:left="3432" w:right="3429"/>
        <w:jc w:val="center"/>
        <w:outlineLvl w:val="3"/>
        <w:rPr>
          <w:b/>
          <w:bCs/>
          <w:sz w:val="24"/>
          <w:szCs w:val="24"/>
        </w:rPr>
      </w:pPr>
      <w:r w:rsidRPr="00FF6EF6">
        <w:rPr>
          <w:b/>
          <w:bCs/>
          <w:sz w:val="24"/>
          <w:szCs w:val="24"/>
        </w:rPr>
        <w:t>на</w:t>
      </w:r>
      <w:r w:rsidRPr="00FF6EF6">
        <w:rPr>
          <w:b/>
          <w:bCs/>
          <w:spacing w:val="-1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2023/2024</w:t>
      </w:r>
      <w:r w:rsidRPr="00FF6EF6">
        <w:rPr>
          <w:b/>
          <w:bCs/>
          <w:spacing w:val="-1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уч.</w:t>
      </w:r>
      <w:r w:rsidRPr="00FF6EF6">
        <w:rPr>
          <w:b/>
          <w:bCs/>
          <w:spacing w:val="-1"/>
          <w:sz w:val="24"/>
          <w:szCs w:val="24"/>
        </w:rPr>
        <w:t xml:space="preserve"> </w:t>
      </w:r>
      <w:r w:rsidRPr="00FF6EF6">
        <w:rPr>
          <w:b/>
          <w:bCs/>
          <w:sz w:val="24"/>
          <w:szCs w:val="24"/>
        </w:rPr>
        <w:t>год</w:t>
      </w:r>
    </w:p>
    <w:p w:rsidR="00FF6EF6" w:rsidRPr="00FF6EF6" w:rsidRDefault="00FF6EF6" w:rsidP="00FF6EF6">
      <w:pPr>
        <w:spacing w:before="9"/>
        <w:rPr>
          <w:b/>
          <w:sz w:val="10"/>
          <w:szCs w:val="24"/>
        </w:rPr>
      </w:pPr>
    </w:p>
    <w:tbl>
      <w:tblPr>
        <w:tblStyle w:val="TableNormal"/>
        <w:tblW w:w="1487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06"/>
        <w:gridCol w:w="436"/>
        <w:gridCol w:w="446"/>
        <w:gridCol w:w="426"/>
        <w:gridCol w:w="436"/>
        <w:gridCol w:w="436"/>
        <w:gridCol w:w="446"/>
        <w:gridCol w:w="434"/>
        <w:gridCol w:w="436"/>
        <w:gridCol w:w="446"/>
        <w:gridCol w:w="436"/>
        <w:gridCol w:w="436"/>
        <w:gridCol w:w="434"/>
        <w:gridCol w:w="440"/>
        <w:gridCol w:w="383"/>
        <w:gridCol w:w="379"/>
        <w:gridCol w:w="379"/>
        <w:gridCol w:w="380"/>
        <w:gridCol w:w="379"/>
        <w:gridCol w:w="18"/>
        <w:gridCol w:w="352"/>
        <w:gridCol w:w="18"/>
        <w:gridCol w:w="742"/>
        <w:gridCol w:w="18"/>
        <w:gridCol w:w="1932"/>
        <w:gridCol w:w="13"/>
      </w:tblGrid>
      <w:tr w:rsidR="00FF6EF6" w:rsidRPr="00FF6EF6" w:rsidTr="00F167B0">
        <w:trPr>
          <w:trHeight w:val="256"/>
        </w:trPr>
        <w:tc>
          <w:tcPr>
            <w:tcW w:w="3691" w:type="dxa"/>
            <w:vMerge w:val="restart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Название</w:t>
            </w:r>
            <w:r w:rsidRPr="00FF6EF6">
              <w:rPr>
                <w:b/>
                <w:spacing w:val="-4"/>
              </w:rPr>
              <w:t xml:space="preserve"> </w:t>
            </w:r>
            <w:r w:rsidRPr="00FF6EF6">
              <w:rPr>
                <w:b/>
              </w:rPr>
              <w:t>курса</w:t>
            </w:r>
          </w:p>
        </w:tc>
        <w:tc>
          <w:tcPr>
            <w:tcW w:w="8112" w:type="dxa"/>
            <w:gridSpan w:val="20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Количество</w:t>
            </w:r>
            <w:r w:rsidRPr="00FF6EF6">
              <w:rPr>
                <w:b/>
                <w:spacing w:val="-2"/>
              </w:rPr>
              <w:t xml:space="preserve"> </w:t>
            </w:r>
            <w:r w:rsidRPr="00FF6EF6">
              <w:rPr>
                <w:b/>
              </w:rPr>
              <w:t>часов</w:t>
            </w:r>
            <w:r w:rsidRPr="00FF6EF6">
              <w:rPr>
                <w:b/>
                <w:spacing w:val="-3"/>
              </w:rPr>
              <w:t xml:space="preserve"> </w:t>
            </w:r>
            <w:r w:rsidRPr="00FF6EF6">
              <w:rPr>
                <w:b/>
              </w:rPr>
              <w:t>в</w:t>
            </w:r>
            <w:r w:rsidRPr="00FF6EF6">
              <w:rPr>
                <w:b/>
                <w:spacing w:val="-1"/>
              </w:rPr>
              <w:t xml:space="preserve"> </w:t>
            </w:r>
            <w:r w:rsidRPr="00FF6EF6">
              <w:rPr>
                <w:b/>
              </w:rPr>
              <w:t>неделю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Всего</w:t>
            </w:r>
          </w:p>
        </w:tc>
        <w:tc>
          <w:tcPr>
            <w:tcW w:w="1945" w:type="dxa"/>
            <w:gridSpan w:val="2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Ответственный</w:t>
            </w:r>
          </w:p>
        </w:tc>
      </w:tr>
      <w:tr w:rsidR="00FF6EF6" w:rsidRPr="00FF6EF6" w:rsidTr="00F167B0">
        <w:trPr>
          <w:gridAfter w:val="1"/>
          <w:wAfter w:w="13" w:type="dxa"/>
          <w:trHeight w:val="177"/>
        </w:trPr>
        <w:tc>
          <w:tcPr>
            <w:tcW w:w="3691" w:type="dxa"/>
            <w:vMerge/>
            <w:tcBorders>
              <w:top w:val="none" w:sz="4" w:space="0" w:color="000000"/>
            </w:tcBorders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51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52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53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54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61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62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63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64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71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72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73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74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81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82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  <w:r w:rsidRPr="00FF6EF6">
              <w:rPr>
                <w:b/>
              </w:rPr>
              <w:t>83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  <w:r w:rsidRPr="00FF6EF6">
              <w:rPr>
                <w:b/>
              </w:rPr>
              <w:t>84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  <w:r w:rsidRPr="00FF6EF6">
              <w:rPr>
                <w:b/>
              </w:rPr>
              <w:t>91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  <w:r w:rsidRPr="00FF6EF6">
              <w:rPr>
                <w:b/>
              </w:rPr>
              <w:t>92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  <w:r w:rsidRPr="00FF6EF6">
              <w:rPr>
                <w:b/>
              </w:rPr>
              <w:t>93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rPr>
                <w:b/>
              </w:rPr>
              <w:t>94</w:t>
            </w:r>
          </w:p>
        </w:tc>
        <w:tc>
          <w:tcPr>
            <w:tcW w:w="760" w:type="dxa"/>
            <w:gridSpan w:val="2"/>
            <w:tcBorders>
              <w:top w:val="none" w:sz="4" w:space="0" w:color="000000"/>
            </w:tcBorders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1950" w:type="dxa"/>
            <w:gridSpan w:val="2"/>
            <w:tcBorders>
              <w:top w:val="none" w:sz="4" w:space="0" w:color="000000"/>
            </w:tcBorders>
          </w:tcPr>
          <w:p w:rsidR="00FF6EF6" w:rsidRPr="00FF6EF6" w:rsidRDefault="00FF6EF6" w:rsidP="00FF6EF6">
            <w:pPr>
              <w:jc w:val="center"/>
            </w:pPr>
          </w:p>
        </w:tc>
      </w:tr>
      <w:tr w:rsidR="00FF6EF6" w:rsidRPr="00FF6EF6" w:rsidTr="00F167B0">
        <w:trPr>
          <w:trHeight w:val="256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Внеурочная деятельность по учебным предметам образовательной программы</w:t>
            </w:r>
          </w:p>
          <w:p w:rsidR="00FF6EF6" w:rsidRPr="00FF6EF6" w:rsidRDefault="00FF6EF6" w:rsidP="00FF6EF6">
            <w:pPr>
              <w:ind w:left="720"/>
              <w:rPr>
                <w:b/>
                <w:lang w:val="ru-RU"/>
              </w:rPr>
            </w:pPr>
          </w:p>
        </w:tc>
      </w:tr>
      <w:tr w:rsidR="00FF6EF6" w:rsidRPr="00FF6EF6" w:rsidTr="00F167B0">
        <w:trPr>
          <w:gridAfter w:val="1"/>
          <w:wAfter w:w="13" w:type="dxa"/>
          <w:trHeight w:val="259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Вероятность и статистика</w:t>
            </w:r>
          </w:p>
          <w:p w:rsidR="00FF6EF6" w:rsidRPr="00FF6EF6" w:rsidRDefault="00FF6EF6" w:rsidP="00FF6EF6"/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272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Офисные программы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136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256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Наглядная геометрия</w:t>
            </w:r>
          </w:p>
          <w:p w:rsidR="00FF6EF6" w:rsidRPr="00FF6EF6" w:rsidRDefault="00FF6EF6" w:rsidP="00FF6EF6"/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272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259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Инфознайка</w:t>
            </w:r>
          </w:p>
          <w:p w:rsidR="00FF6EF6" w:rsidRPr="00FF6EF6" w:rsidRDefault="00FF6EF6" w:rsidP="00FF6EF6"/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68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trHeight w:val="256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Внеурочная деятельность по формированию функциональной грамотности</w:t>
            </w:r>
          </w:p>
          <w:p w:rsidR="00FF6EF6" w:rsidRPr="00FF6EF6" w:rsidRDefault="00FF6EF6" w:rsidP="00FF6EF6">
            <w:pPr>
              <w:ind w:left="720"/>
              <w:rPr>
                <w:b/>
                <w:lang w:val="ru-RU"/>
              </w:rPr>
            </w:pP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Основы математической грамотности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408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Основы читательской грамотности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408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Основы функциональной грамотности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136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pPr>
              <w:rPr>
                <w:lang w:val="ru-RU"/>
              </w:rPr>
            </w:pPr>
            <w:r w:rsidRPr="00FF6EF6">
              <w:rPr>
                <w:lang w:val="ru-RU"/>
              </w:rPr>
              <w:t>Основы смыслового чтения и работы с текстом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lang w:val="ru-RU"/>
              </w:rPr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136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8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Основы финансовой грамотности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272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trHeight w:val="517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3. Внеурочная деятельность по развитию личности, ее способностей, удовлетворения образовательных потребностей и интересов, самореализации обучающихся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Картография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204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Морское дело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shd w:val="clear" w:color="FFFFFF" w:fill="FFFFFF"/>
              <w:jc w:val="center"/>
            </w:pPr>
            <w:r w:rsidRPr="00FF6EF6">
              <w:t>68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68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68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68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816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Педагог-организатор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Начально-военная подготовка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680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Педагог-организатор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lastRenderedPageBreak/>
              <w:t>Морская практика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136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Педагог-организатор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Морская навигация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68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  <w:vMerge w:val="restart"/>
          </w:tcPr>
          <w:p w:rsidR="00FF6EF6" w:rsidRPr="00FF6EF6" w:rsidRDefault="00FF6EF6" w:rsidP="00FF6EF6">
            <w:r w:rsidRPr="00FF6EF6">
              <w:t>Россия – мои горизонты</w:t>
            </w:r>
          </w:p>
        </w:tc>
        <w:tc>
          <w:tcPr>
            <w:tcW w:w="506" w:type="dxa"/>
            <w:vMerge w:val="restart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  <w:vMerge w:val="restart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  <w:vMerge w:val="restart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  <w:vMerge w:val="restart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  <w:vMerge w:val="restart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  <w:vMerge w:val="restart"/>
          </w:tcPr>
          <w:p w:rsidR="00FF6EF6" w:rsidRPr="00FF6EF6" w:rsidRDefault="00FF6EF6" w:rsidP="00FF6EF6">
            <w:pPr>
              <w:jc w:val="center"/>
            </w:pPr>
            <w:r w:rsidRPr="00FF6EF6">
              <w:t>544</w:t>
            </w:r>
          </w:p>
        </w:tc>
        <w:tc>
          <w:tcPr>
            <w:tcW w:w="1950" w:type="dxa"/>
            <w:gridSpan w:val="2"/>
            <w:vMerge w:val="restart"/>
          </w:tcPr>
          <w:p w:rsidR="00FF6EF6" w:rsidRPr="00FF6EF6" w:rsidRDefault="00FF6EF6" w:rsidP="00FF6EF6">
            <w:pPr>
              <w:jc w:val="center"/>
            </w:pPr>
            <w:r w:rsidRPr="00FF6EF6">
              <w:t>Педагог-организатор</w:t>
            </w:r>
          </w:p>
        </w:tc>
      </w:tr>
      <w:tr w:rsidR="00FF6EF6" w:rsidRPr="00FF6EF6" w:rsidTr="00F167B0">
        <w:trPr>
          <w:trHeight w:val="517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4. Внеурочная деятельность, направленная на реализацию комплекса воспитательных мероприятий</w:t>
            </w:r>
          </w:p>
        </w:tc>
      </w:tr>
      <w:tr w:rsidR="00FF6EF6" w:rsidRPr="00FF6EF6" w:rsidTr="00F167B0">
        <w:trPr>
          <w:gridAfter w:val="1"/>
          <w:wAfter w:w="13" w:type="dxa"/>
          <w:trHeight w:val="58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История и культура СПб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680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8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«Разговоры о важном»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680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Классный руководитель</w:t>
            </w:r>
          </w:p>
        </w:tc>
      </w:tr>
      <w:tr w:rsidR="00FF6EF6" w:rsidRPr="00FF6EF6" w:rsidTr="00F167B0">
        <w:trPr>
          <w:trHeight w:val="517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5. Внеурочная деятельность, направленная на обеспечение благополучия обучающихся в пространстве общеобразовательной организации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Основы безопасности жизнедеятельности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408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Педагог-организатор</w:t>
            </w:r>
          </w:p>
        </w:tc>
      </w:tr>
      <w:tr w:rsidR="00FF6EF6" w:rsidRPr="00FF6EF6" w:rsidTr="00F167B0">
        <w:trPr>
          <w:trHeight w:val="517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6. Внеурочная деятельность, направленную на организацию педагогической поддержки обучающихся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ПсихологИя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17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68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Педагог-организатор</w:t>
            </w:r>
          </w:p>
        </w:tc>
      </w:tr>
      <w:tr w:rsidR="00FF6EF6" w:rsidRPr="00FF6EF6" w:rsidTr="00F167B0">
        <w:trPr>
          <w:trHeight w:val="517"/>
        </w:trPr>
        <w:tc>
          <w:tcPr>
            <w:tcW w:w="14878" w:type="dxa"/>
            <w:gridSpan w:val="27"/>
          </w:tcPr>
          <w:p w:rsidR="00FF6EF6" w:rsidRPr="00FF6EF6" w:rsidRDefault="00FF6EF6" w:rsidP="00FF6EF6">
            <w:pPr>
              <w:jc w:val="center"/>
              <w:rPr>
                <w:b/>
                <w:lang w:val="ru-RU"/>
              </w:rPr>
            </w:pPr>
            <w:r w:rsidRPr="00FF6EF6">
              <w:rPr>
                <w:b/>
                <w:lang w:val="ru-RU"/>
              </w:rPr>
              <w:t>7. Внеурочная деятельность по организации деятельности ученических сообществ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Проектная деятельность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204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r w:rsidRPr="00FF6EF6">
              <w:t>Журналистика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204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  <w:r w:rsidRPr="00FF6EF6">
              <w:t>Учитель-предметник</w:t>
            </w:r>
          </w:p>
        </w:tc>
      </w:tr>
      <w:tr w:rsidR="00FF6EF6" w:rsidRPr="00FF6EF6" w:rsidTr="00F167B0">
        <w:trPr>
          <w:gridAfter w:val="1"/>
          <w:wAfter w:w="13" w:type="dxa"/>
          <w:trHeight w:val="517"/>
        </w:trPr>
        <w:tc>
          <w:tcPr>
            <w:tcW w:w="3691" w:type="dxa"/>
          </w:tcPr>
          <w:p w:rsidR="00FF6EF6" w:rsidRPr="00FF6EF6" w:rsidRDefault="00FF6EF6" w:rsidP="00FF6EF6">
            <w:pPr>
              <w:rPr>
                <w:b/>
              </w:rPr>
            </w:pPr>
            <w:r w:rsidRPr="00FF6EF6">
              <w:rPr>
                <w:b/>
              </w:rPr>
              <w:t>ВСЕГО</w:t>
            </w:r>
          </w:p>
        </w:tc>
        <w:tc>
          <w:tcPr>
            <w:tcW w:w="506" w:type="dxa"/>
          </w:tcPr>
          <w:p w:rsidR="00FF6EF6" w:rsidRPr="00FF6EF6" w:rsidRDefault="00FF6EF6" w:rsidP="00FF6EF6">
            <w:pPr>
              <w:jc w:val="center"/>
            </w:pPr>
            <w:r w:rsidRPr="00FF6EF6">
              <w:t>340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2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4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6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34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44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383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380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379" w:type="dxa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370" w:type="dxa"/>
            <w:gridSpan w:val="2"/>
          </w:tcPr>
          <w:p w:rsidR="00FF6EF6" w:rsidRPr="00FF6EF6" w:rsidRDefault="00FF6EF6" w:rsidP="00FF6EF6">
            <w:pPr>
              <w:jc w:val="center"/>
              <w:rPr>
                <w:rFonts w:ascii="Calibri" w:eastAsia="Calibri" w:hAnsi="Calibri"/>
              </w:rPr>
            </w:pPr>
            <w:r w:rsidRPr="00FF6EF6">
              <w:t>340</w:t>
            </w:r>
          </w:p>
        </w:tc>
        <w:tc>
          <w:tcPr>
            <w:tcW w:w="760" w:type="dxa"/>
            <w:gridSpan w:val="2"/>
          </w:tcPr>
          <w:p w:rsidR="00FF6EF6" w:rsidRPr="00FF6EF6" w:rsidRDefault="00FF6EF6" w:rsidP="00FF6EF6">
            <w:pPr>
              <w:jc w:val="center"/>
              <w:rPr>
                <w:b/>
              </w:rPr>
            </w:pPr>
            <w:r w:rsidRPr="00FF6EF6">
              <w:rPr>
                <w:b/>
              </w:rPr>
              <w:t>6800</w:t>
            </w:r>
          </w:p>
        </w:tc>
        <w:tc>
          <w:tcPr>
            <w:tcW w:w="1950" w:type="dxa"/>
            <w:gridSpan w:val="2"/>
          </w:tcPr>
          <w:p w:rsidR="00FF6EF6" w:rsidRPr="00FF6EF6" w:rsidRDefault="00FF6EF6" w:rsidP="00FF6EF6">
            <w:pPr>
              <w:jc w:val="center"/>
            </w:pPr>
          </w:p>
        </w:tc>
      </w:tr>
    </w:tbl>
    <w:p w:rsidR="00FF6EF6" w:rsidRPr="00FF6EF6" w:rsidRDefault="00FF6EF6" w:rsidP="00FF6EF6">
      <w:pPr>
        <w:widowControl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FF6EF6" w:rsidRPr="00FF6EF6" w:rsidRDefault="00FF6EF6" w:rsidP="00FF6EF6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FF6EF6" w:rsidRDefault="00FF6EF6">
      <w:bookmarkStart w:id="0" w:name="_GoBack"/>
      <w:bookmarkEnd w:id="0"/>
    </w:p>
    <w:sectPr w:rsidR="00FF6EF6" w:rsidSect="00EC2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A2" w:rsidRDefault="00741AA2">
      <w:r>
        <w:separator/>
      </w:r>
    </w:p>
  </w:endnote>
  <w:endnote w:type="continuationSeparator" w:id="0">
    <w:p w:rsidR="00741AA2" w:rsidRDefault="007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A2" w:rsidRDefault="00741AA2">
      <w:r>
        <w:separator/>
      </w:r>
    </w:p>
  </w:footnote>
  <w:footnote w:type="continuationSeparator" w:id="0">
    <w:p w:rsidR="00741AA2" w:rsidRDefault="0074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6B8"/>
    <w:multiLevelType w:val="hybridMultilevel"/>
    <w:tmpl w:val="97285350"/>
    <w:lvl w:ilvl="0" w:tplc="BEFC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2A6AA">
      <w:start w:val="1"/>
      <w:numFmt w:val="lowerLetter"/>
      <w:lvlText w:val="%2."/>
      <w:lvlJc w:val="left"/>
      <w:pPr>
        <w:ind w:left="1440" w:hanging="360"/>
      </w:pPr>
    </w:lvl>
    <w:lvl w:ilvl="2" w:tplc="66B81A7C">
      <w:start w:val="1"/>
      <w:numFmt w:val="lowerRoman"/>
      <w:lvlText w:val="%3."/>
      <w:lvlJc w:val="right"/>
      <w:pPr>
        <w:ind w:left="2160" w:hanging="180"/>
      </w:pPr>
    </w:lvl>
    <w:lvl w:ilvl="3" w:tplc="82E88602">
      <w:start w:val="1"/>
      <w:numFmt w:val="decimal"/>
      <w:lvlText w:val="%4."/>
      <w:lvlJc w:val="left"/>
      <w:pPr>
        <w:ind w:left="2880" w:hanging="360"/>
      </w:pPr>
    </w:lvl>
    <w:lvl w:ilvl="4" w:tplc="8FE84F30">
      <w:start w:val="1"/>
      <w:numFmt w:val="lowerLetter"/>
      <w:lvlText w:val="%5."/>
      <w:lvlJc w:val="left"/>
      <w:pPr>
        <w:ind w:left="3600" w:hanging="360"/>
      </w:pPr>
    </w:lvl>
    <w:lvl w:ilvl="5" w:tplc="4E4C133E">
      <w:start w:val="1"/>
      <w:numFmt w:val="lowerRoman"/>
      <w:lvlText w:val="%6."/>
      <w:lvlJc w:val="right"/>
      <w:pPr>
        <w:ind w:left="4320" w:hanging="180"/>
      </w:pPr>
    </w:lvl>
    <w:lvl w:ilvl="6" w:tplc="8BA4B9E6">
      <w:start w:val="1"/>
      <w:numFmt w:val="decimal"/>
      <w:lvlText w:val="%7."/>
      <w:lvlJc w:val="left"/>
      <w:pPr>
        <w:ind w:left="5040" w:hanging="360"/>
      </w:pPr>
    </w:lvl>
    <w:lvl w:ilvl="7" w:tplc="4A6A19A6">
      <w:start w:val="1"/>
      <w:numFmt w:val="lowerLetter"/>
      <w:lvlText w:val="%8."/>
      <w:lvlJc w:val="left"/>
      <w:pPr>
        <w:ind w:left="5760" w:hanging="360"/>
      </w:pPr>
    </w:lvl>
    <w:lvl w:ilvl="8" w:tplc="6C4AC4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069"/>
    <w:multiLevelType w:val="hybridMultilevel"/>
    <w:tmpl w:val="42A40E1C"/>
    <w:lvl w:ilvl="0" w:tplc="D6C8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2090E">
      <w:start w:val="1"/>
      <w:numFmt w:val="lowerLetter"/>
      <w:lvlText w:val="%2."/>
      <w:lvlJc w:val="left"/>
      <w:pPr>
        <w:ind w:left="1440" w:hanging="360"/>
      </w:pPr>
    </w:lvl>
    <w:lvl w:ilvl="2" w:tplc="BD5E6D14">
      <w:start w:val="1"/>
      <w:numFmt w:val="lowerRoman"/>
      <w:lvlText w:val="%3."/>
      <w:lvlJc w:val="right"/>
      <w:pPr>
        <w:ind w:left="2160" w:hanging="180"/>
      </w:pPr>
    </w:lvl>
    <w:lvl w:ilvl="3" w:tplc="16EE2E4C">
      <w:start w:val="1"/>
      <w:numFmt w:val="decimal"/>
      <w:lvlText w:val="%4."/>
      <w:lvlJc w:val="left"/>
      <w:pPr>
        <w:ind w:left="2880" w:hanging="360"/>
      </w:pPr>
    </w:lvl>
    <w:lvl w:ilvl="4" w:tplc="64C8BCB8">
      <w:start w:val="1"/>
      <w:numFmt w:val="lowerLetter"/>
      <w:lvlText w:val="%5."/>
      <w:lvlJc w:val="left"/>
      <w:pPr>
        <w:ind w:left="3600" w:hanging="360"/>
      </w:pPr>
    </w:lvl>
    <w:lvl w:ilvl="5" w:tplc="8BD25F98">
      <w:start w:val="1"/>
      <w:numFmt w:val="lowerRoman"/>
      <w:lvlText w:val="%6."/>
      <w:lvlJc w:val="right"/>
      <w:pPr>
        <w:ind w:left="4320" w:hanging="180"/>
      </w:pPr>
    </w:lvl>
    <w:lvl w:ilvl="6" w:tplc="B8FC5562">
      <w:start w:val="1"/>
      <w:numFmt w:val="decimal"/>
      <w:lvlText w:val="%7."/>
      <w:lvlJc w:val="left"/>
      <w:pPr>
        <w:ind w:left="5040" w:hanging="360"/>
      </w:pPr>
    </w:lvl>
    <w:lvl w:ilvl="7" w:tplc="00A65F62">
      <w:start w:val="1"/>
      <w:numFmt w:val="lowerLetter"/>
      <w:lvlText w:val="%8."/>
      <w:lvlJc w:val="left"/>
      <w:pPr>
        <w:ind w:left="5760" w:hanging="360"/>
      </w:pPr>
    </w:lvl>
    <w:lvl w:ilvl="8" w:tplc="A34E62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69"/>
    <w:rsid w:val="00020B69"/>
    <w:rsid w:val="00741AA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07B"/>
  <w15:docId w15:val="{848DA372-F042-42AA-B1A8-A88CB11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1"/>
    <w:qFormat/>
    <w:pPr>
      <w:ind w:left="576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pPr>
      <w:ind w:left="218"/>
      <w:jc w:val="both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2022-09-20T10:02:00Z</dcterms:created>
  <dcterms:modified xsi:type="dcterms:W3CDTF">2023-10-06T13:20:00Z</dcterms:modified>
</cp:coreProperties>
</file>